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263" w:rsidRPr="00B85799" w:rsidRDefault="00470263" w:rsidP="00470263">
      <w:pPr>
        <w:pStyle w:val="KeinLeerraum"/>
        <w:rPr>
          <w:rFonts w:ascii="Arial" w:hAnsi="Arial" w:cs="Arial"/>
        </w:rPr>
      </w:pPr>
      <w:r w:rsidRPr="00B85799">
        <w:rPr>
          <w:rFonts w:ascii="Arial" w:hAnsi="Arial" w:cs="Arial"/>
        </w:rPr>
        <w:t xml:space="preserve">Stadtverwaltung Zwickau                                              </w:t>
      </w:r>
      <w:r w:rsidR="00A12AA1" w:rsidRPr="00B85799">
        <w:rPr>
          <w:rFonts w:ascii="Arial" w:hAnsi="Arial" w:cs="Arial"/>
        </w:rPr>
        <w:t xml:space="preserve">                           </w:t>
      </w:r>
      <w:r w:rsidR="00B630E2">
        <w:rPr>
          <w:rFonts w:ascii="Arial" w:hAnsi="Arial" w:cs="Arial"/>
        </w:rPr>
        <w:t>11</w:t>
      </w:r>
      <w:r w:rsidR="004E0D7B" w:rsidRPr="00B85799">
        <w:rPr>
          <w:rFonts w:ascii="Arial" w:hAnsi="Arial" w:cs="Arial"/>
        </w:rPr>
        <w:t>.11</w:t>
      </w:r>
      <w:r w:rsidRPr="00B85799">
        <w:rPr>
          <w:rFonts w:ascii="Arial" w:hAnsi="Arial" w:cs="Arial"/>
        </w:rPr>
        <w:t>.2024</w:t>
      </w:r>
    </w:p>
    <w:p w:rsidR="00470263" w:rsidRPr="00B85799" w:rsidRDefault="00470263" w:rsidP="00470263">
      <w:pPr>
        <w:pStyle w:val="KeinLeerraum"/>
        <w:rPr>
          <w:rFonts w:ascii="Arial" w:hAnsi="Arial" w:cs="Arial"/>
        </w:rPr>
      </w:pPr>
      <w:r w:rsidRPr="00B85799">
        <w:rPr>
          <w:rFonts w:ascii="Arial" w:hAnsi="Arial" w:cs="Arial"/>
        </w:rPr>
        <w:t>Rechtsamt</w:t>
      </w:r>
    </w:p>
    <w:p w:rsidR="00470263" w:rsidRPr="00B85799" w:rsidRDefault="00470263" w:rsidP="00470263">
      <w:pPr>
        <w:pStyle w:val="KeinLeerraum"/>
        <w:rPr>
          <w:rFonts w:ascii="Arial" w:hAnsi="Arial" w:cs="Arial"/>
        </w:rPr>
      </w:pPr>
      <w:r w:rsidRPr="00B85799">
        <w:rPr>
          <w:rFonts w:ascii="Arial" w:hAnsi="Arial" w:cs="Arial"/>
        </w:rPr>
        <w:t>Ausschreibungen</w:t>
      </w:r>
    </w:p>
    <w:p w:rsidR="00470263" w:rsidRPr="00B85799" w:rsidRDefault="00470263" w:rsidP="00470263">
      <w:pPr>
        <w:pStyle w:val="KeinLeerraum"/>
        <w:rPr>
          <w:rFonts w:ascii="Arial" w:hAnsi="Arial" w:cs="Arial"/>
        </w:rPr>
      </w:pPr>
    </w:p>
    <w:p w:rsidR="00470263" w:rsidRPr="00B85799" w:rsidRDefault="00470263" w:rsidP="00470263">
      <w:pPr>
        <w:pStyle w:val="KeinLeerraum"/>
        <w:rPr>
          <w:rFonts w:ascii="Arial" w:hAnsi="Arial" w:cs="Arial"/>
        </w:rPr>
      </w:pPr>
    </w:p>
    <w:p w:rsidR="00470263" w:rsidRPr="00B85799" w:rsidRDefault="00470263" w:rsidP="00470263">
      <w:pPr>
        <w:pStyle w:val="KeinLeerraum"/>
        <w:rPr>
          <w:rFonts w:ascii="Arial" w:hAnsi="Arial" w:cs="Arial"/>
        </w:rPr>
      </w:pPr>
    </w:p>
    <w:p w:rsidR="00470263" w:rsidRPr="00B85799" w:rsidRDefault="00470263" w:rsidP="00470263">
      <w:pPr>
        <w:pStyle w:val="KeinLeerraum"/>
        <w:rPr>
          <w:rFonts w:ascii="Arial" w:hAnsi="Arial" w:cs="Arial"/>
        </w:rPr>
      </w:pPr>
    </w:p>
    <w:p w:rsidR="00470263" w:rsidRPr="00B85799" w:rsidRDefault="00470263" w:rsidP="00470263">
      <w:pPr>
        <w:pStyle w:val="KeinLeerraum"/>
        <w:rPr>
          <w:rFonts w:ascii="Arial" w:hAnsi="Arial" w:cs="Arial"/>
          <w:b/>
        </w:rPr>
      </w:pPr>
      <w:r w:rsidRPr="00B85799">
        <w:rPr>
          <w:rFonts w:ascii="Arial" w:hAnsi="Arial" w:cs="Arial"/>
          <w:b/>
        </w:rPr>
        <w:t xml:space="preserve">Vorhaben: </w:t>
      </w:r>
    </w:p>
    <w:p w:rsidR="00470263" w:rsidRPr="00B85799" w:rsidRDefault="00B630E2" w:rsidP="00470263">
      <w:pPr>
        <w:pStyle w:val="KeinLeerraum"/>
        <w:rPr>
          <w:rFonts w:ascii="Arial" w:hAnsi="Arial" w:cs="Arial"/>
        </w:rPr>
      </w:pPr>
      <w:r>
        <w:rPr>
          <w:rFonts w:ascii="Verdana" w:hAnsi="Verdana"/>
          <w:color w:val="3C424C"/>
          <w:sz w:val="21"/>
          <w:szCs w:val="21"/>
        </w:rPr>
        <w:t>Errichtung Personenaufzug VWZ Zwickau, Baumeisterarbeiten</w:t>
      </w:r>
    </w:p>
    <w:p w:rsidR="00470263" w:rsidRPr="00B85799" w:rsidRDefault="00470263" w:rsidP="00470263">
      <w:pPr>
        <w:pStyle w:val="KeinLeerraum"/>
        <w:rPr>
          <w:rFonts w:ascii="Arial" w:hAnsi="Arial" w:cs="Arial"/>
        </w:rPr>
      </w:pPr>
      <w:r w:rsidRPr="00B85799">
        <w:rPr>
          <w:rFonts w:ascii="Arial" w:hAnsi="Arial" w:cs="Arial"/>
        </w:rPr>
        <w:t xml:space="preserve">Vergabenummer: </w:t>
      </w:r>
      <w:r w:rsidR="00B630E2">
        <w:rPr>
          <w:rFonts w:ascii="Verdana" w:hAnsi="Verdana"/>
          <w:color w:val="3C424C"/>
          <w:sz w:val="21"/>
          <w:szCs w:val="21"/>
        </w:rPr>
        <w:t>65/170/2024</w:t>
      </w:r>
    </w:p>
    <w:p w:rsidR="00470263" w:rsidRPr="00B85799" w:rsidRDefault="00470263" w:rsidP="00470263">
      <w:pPr>
        <w:pStyle w:val="KeinLeerraum"/>
        <w:rPr>
          <w:rFonts w:ascii="Arial" w:hAnsi="Arial" w:cs="Arial"/>
        </w:rPr>
      </w:pPr>
    </w:p>
    <w:p w:rsidR="00470263" w:rsidRPr="00B85799" w:rsidRDefault="00470263" w:rsidP="00470263">
      <w:pPr>
        <w:pStyle w:val="KeinLeerraum"/>
        <w:rPr>
          <w:rFonts w:ascii="Arial" w:hAnsi="Arial" w:cs="Arial"/>
        </w:rPr>
      </w:pPr>
    </w:p>
    <w:p w:rsidR="00470263" w:rsidRPr="00B85799" w:rsidRDefault="00470263" w:rsidP="00470263">
      <w:pPr>
        <w:pStyle w:val="KeinLeerraum"/>
        <w:rPr>
          <w:rFonts w:ascii="Arial" w:hAnsi="Arial" w:cs="Arial"/>
        </w:rPr>
      </w:pPr>
    </w:p>
    <w:p w:rsidR="00470263" w:rsidRPr="00B85799" w:rsidRDefault="00470263" w:rsidP="00470263">
      <w:pPr>
        <w:pStyle w:val="KeinLeerraum"/>
        <w:rPr>
          <w:rFonts w:ascii="Arial" w:hAnsi="Arial" w:cs="Arial"/>
        </w:rPr>
      </w:pPr>
    </w:p>
    <w:p w:rsidR="00470263" w:rsidRPr="00B85799" w:rsidRDefault="00470263" w:rsidP="00470263">
      <w:pPr>
        <w:pStyle w:val="KeinLeerraum"/>
        <w:rPr>
          <w:rFonts w:ascii="Arial" w:hAnsi="Arial" w:cs="Arial"/>
        </w:rPr>
      </w:pPr>
      <w:r w:rsidRPr="00B85799">
        <w:rPr>
          <w:rFonts w:ascii="Arial" w:hAnsi="Arial" w:cs="Arial"/>
        </w:rPr>
        <w:t>Sehr geehrte Damen und Herren,</w:t>
      </w:r>
    </w:p>
    <w:p w:rsidR="00470263" w:rsidRPr="00B85799" w:rsidRDefault="00470263" w:rsidP="00470263">
      <w:pPr>
        <w:pStyle w:val="KeinLeerraum"/>
        <w:rPr>
          <w:rFonts w:ascii="Arial" w:hAnsi="Arial" w:cs="Arial"/>
        </w:rPr>
      </w:pPr>
    </w:p>
    <w:p w:rsidR="00B85799" w:rsidRDefault="00B630E2" w:rsidP="00A5050C">
      <w:pPr>
        <w:autoSpaceDE w:val="0"/>
        <w:autoSpaceDN w:val="0"/>
        <w:adjustRightInd w:val="0"/>
        <w:rPr>
          <w:rFonts w:ascii="Arial" w:hAnsi="Arial" w:cs="Arial"/>
        </w:rPr>
      </w:pPr>
      <w:r>
        <w:rPr>
          <w:rFonts w:ascii="Arial" w:hAnsi="Arial" w:cs="Arial"/>
        </w:rPr>
        <w:t>beiliegend erhalten Sie Grundriss- und Ansichtszeichnungen zu o.g. Bauvorhaben.</w:t>
      </w:r>
    </w:p>
    <w:p w:rsidR="00B630E2" w:rsidRPr="00B85799" w:rsidRDefault="00B630E2" w:rsidP="00A5050C">
      <w:pPr>
        <w:autoSpaceDE w:val="0"/>
        <w:autoSpaceDN w:val="0"/>
        <w:adjustRightInd w:val="0"/>
        <w:rPr>
          <w:rFonts w:ascii="Arial" w:hAnsi="Arial" w:cs="Arial"/>
        </w:rPr>
      </w:pPr>
      <w:r>
        <w:rPr>
          <w:rFonts w:ascii="Arial" w:hAnsi="Arial" w:cs="Arial"/>
        </w:rPr>
        <w:t>Parallel zur Ausschreibung der Baumeisterarbeiten werden auch die Leistungen zur Errichtung des Personenaufzuges ausgeschrieben. Die Firma, die diesen Auftrag erhält, wird Zeichnungen für die Aufzugsgrube und Werkstattzeichnungen erstellen. Diese werden zusammen mit der Statik geprüft und anschließend an den Auftragnehmer der Baumeisterarbeiten weitergeleitet.</w:t>
      </w:r>
    </w:p>
    <w:p w:rsidR="00A5050C" w:rsidRPr="00B85799" w:rsidRDefault="00A5050C" w:rsidP="00470263">
      <w:pPr>
        <w:pStyle w:val="KeinLeerraum"/>
        <w:rPr>
          <w:rFonts w:ascii="Arial" w:hAnsi="Arial" w:cs="Arial"/>
          <w:color w:val="3C424C"/>
        </w:rPr>
      </w:pPr>
    </w:p>
    <w:p w:rsidR="004E0D7B" w:rsidRPr="00B85799" w:rsidRDefault="004E0D7B" w:rsidP="00470263">
      <w:pPr>
        <w:pStyle w:val="KeinLeerraum"/>
        <w:rPr>
          <w:rFonts w:ascii="Arial" w:hAnsi="Arial" w:cs="Arial"/>
          <w:color w:val="3C424C"/>
        </w:rPr>
      </w:pPr>
      <w:r w:rsidRPr="00B85799">
        <w:rPr>
          <w:rFonts w:ascii="Arial" w:hAnsi="Arial" w:cs="Arial"/>
          <w:color w:val="3C424C"/>
        </w:rPr>
        <w:t xml:space="preserve">Kober </w:t>
      </w:r>
    </w:p>
    <w:p w:rsidR="004E0D7B" w:rsidRDefault="004E0D7B" w:rsidP="00470263">
      <w:pPr>
        <w:pStyle w:val="KeinLeerraum"/>
        <w:rPr>
          <w:rFonts w:ascii="Arial" w:hAnsi="Arial" w:cs="Arial"/>
          <w:color w:val="3C424C"/>
        </w:rPr>
      </w:pPr>
      <w:r w:rsidRPr="00B85799">
        <w:rPr>
          <w:rFonts w:ascii="Arial" w:hAnsi="Arial" w:cs="Arial"/>
          <w:color w:val="3C424C"/>
        </w:rPr>
        <w:t>Sachbearbeiter</w:t>
      </w:r>
    </w:p>
    <w:p w:rsidR="00B630E2" w:rsidRDefault="00B630E2" w:rsidP="00470263">
      <w:pPr>
        <w:pStyle w:val="KeinLeerraum"/>
        <w:rPr>
          <w:rFonts w:ascii="Arial" w:hAnsi="Arial" w:cs="Arial"/>
          <w:color w:val="3C424C"/>
        </w:rPr>
      </w:pPr>
    </w:p>
    <w:p w:rsidR="00B630E2" w:rsidRPr="00B85799" w:rsidRDefault="00B630E2" w:rsidP="00470263">
      <w:pPr>
        <w:pStyle w:val="KeinLeerraum"/>
        <w:rPr>
          <w:rFonts w:ascii="Arial" w:hAnsi="Arial" w:cs="Arial"/>
        </w:rPr>
      </w:pPr>
      <w:r>
        <w:rPr>
          <w:rFonts w:ascii="Arial" w:hAnsi="Arial" w:cs="Arial"/>
          <w:color w:val="3C424C"/>
        </w:rPr>
        <w:t>Anlagen</w:t>
      </w:r>
      <w:bookmarkStart w:id="0" w:name="_GoBack"/>
      <w:bookmarkEnd w:id="0"/>
    </w:p>
    <w:sectPr w:rsidR="00B630E2" w:rsidRPr="00B8579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A108C"/>
    <w:multiLevelType w:val="hybridMultilevel"/>
    <w:tmpl w:val="3A505C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8ED6367"/>
    <w:multiLevelType w:val="hybridMultilevel"/>
    <w:tmpl w:val="204090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263"/>
    <w:rsid w:val="00470263"/>
    <w:rsid w:val="004E0D7B"/>
    <w:rsid w:val="00937106"/>
    <w:rsid w:val="009701B5"/>
    <w:rsid w:val="00A12AA1"/>
    <w:rsid w:val="00A5050C"/>
    <w:rsid w:val="00B630E2"/>
    <w:rsid w:val="00B85799"/>
    <w:rsid w:val="00D65F68"/>
    <w:rsid w:val="00F577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652B8"/>
  <w15:chartTrackingRefBased/>
  <w15:docId w15:val="{903FCB0E-C354-4284-B759-9E91DF88F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2AA1"/>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70263"/>
    <w:pPr>
      <w:spacing w:after="0" w:line="240" w:lineRule="auto"/>
    </w:pPr>
  </w:style>
  <w:style w:type="character" w:styleId="Fett">
    <w:name w:val="Strong"/>
    <w:basedOn w:val="Absatz-Standardschriftart"/>
    <w:uiPriority w:val="22"/>
    <w:qFormat/>
    <w:rsid w:val="00A12A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67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643</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SVZ</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Nagel, A. Fr.</dc:creator>
  <cp:keywords/>
  <dc:description/>
  <cp:lastModifiedBy>Kober, J. Hr.</cp:lastModifiedBy>
  <cp:revision>2</cp:revision>
  <dcterms:created xsi:type="dcterms:W3CDTF">2024-11-11T09:59:00Z</dcterms:created>
  <dcterms:modified xsi:type="dcterms:W3CDTF">2024-11-11T09:59:00Z</dcterms:modified>
</cp:coreProperties>
</file>