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F7B78" w:rsidRPr="00EF7B78" w:rsidTr="00463C9E">
        <w:tc>
          <w:tcPr>
            <w:tcW w:w="4606" w:type="dxa"/>
          </w:tcPr>
          <w:p w:rsidR="00EF7B78" w:rsidRPr="00EF7B78" w:rsidRDefault="00EF7B78" w:rsidP="00463C9E">
            <w:pPr>
              <w:rPr>
                <w:rFonts w:ascii="Calibri" w:hAnsi="Calibri" w:cs="Calibri"/>
                <w:sz w:val="21"/>
                <w:szCs w:val="21"/>
              </w:rPr>
            </w:pPr>
            <w:r w:rsidRPr="00EF7B78">
              <w:rPr>
                <w:rFonts w:ascii="Calibri" w:hAnsi="Calibri" w:cs="Calibri"/>
                <w:sz w:val="21"/>
                <w:szCs w:val="21"/>
              </w:rPr>
              <w:t>Maßnahme</w:t>
            </w:r>
          </w:p>
          <w:p w:rsidR="00EF7B78" w:rsidRPr="00EF7B78" w:rsidRDefault="00EF7B78" w:rsidP="00463C9E">
            <w:pPr>
              <w:rPr>
                <w:rFonts w:ascii="Calibri" w:hAnsi="Calibri" w:cs="Calibri"/>
                <w:color w:val="002060"/>
                <w:sz w:val="12"/>
                <w:szCs w:val="12"/>
              </w:rPr>
            </w:pPr>
          </w:p>
          <w:p w:rsidR="00EF7B78" w:rsidRPr="00EF7B78" w:rsidRDefault="00EF7B78" w:rsidP="00463C9E">
            <w:pPr>
              <w:rPr>
                <w:rFonts w:ascii="Calibri" w:hAnsi="Calibri" w:cs="Calibri"/>
                <w:color w:val="002060"/>
                <w:sz w:val="21"/>
                <w:szCs w:val="21"/>
              </w:rPr>
            </w:pPr>
            <w:r w:rsidRPr="00EF7B78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Herstellung und Lieferung eines </w:t>
            </w:r>
            <w:r w:rsidR="003A18D1">
              <w:rPr>
                <w:rFonts w:ascii="Calibri" w:hAnsi="Calibri" w:cs="Calibri"/>
                <w:color w:val="002060"/>
                <w:sz w:val="21"/>
                <w:szCs w:val="21"/>
              </w:rPr>
              <w:t>Mittleren Löschfahrzeuges</w:t>
            </w:r>
            <w:r w:rsidRPr="00EF7B78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für die Feuerwehr der Gemeinde </w:t>
            </w:r>
            <w:r w:rsidR="003A18D1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Riegelsberg </w:t>
            </w:r>
          </w:p>
          <w:p w:rsidR="00EF7B78" w:rsidRPr="00EF7B78" w:rsidRDefault="00EF7B78" w:rsidP="00463C9E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EF7B78" w:rsidRPr="00EF7B78" w:rsidRDefault="00EF7B78" w:rsidP="00463C9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606" w:type="dxa"/>
          </w:tcPr>
          <w:p w:rsidR="00EF7B78" w:rsidRPr="00EF7B78" w:rsidRDefault="00EF7B78" w:rsidP="00463C9E">
            <w:pPr>
              <w:rPr>
                <w:rFonts w:ascii="Calibri" w:hAnsi="Calibri" w:cs="Calibri"/>
                <w:sz w:val="21"/>
                <w:szCs w:val="21"/>
              </w:rPr>
            </w:pPr>
            <w:r w:rsidRPr="00EF7B78">
              <w:rPr>
                <w:rFonts w:ascii="Calibri" w:hAnsi="Calibri" w:cs="Calibri"/>
                <w:sz w:val="21"/>
                <w:szCs w:val="21"/>
              </w:rPr>
              <w:t>Vergabe-Nr.:</w:t>
            </w:r>
          </w:p>
          <w:p w:rsidR="00EF7B78" w:rsidRPr="00EF7B78" w:rsidRDefault="00EF7B78" w:rsidP="00463C9E">
            <w:pPr>
              <w:rPr>
                <w:rFonts w:ascii="Calibri" w:hAnsi="Calibri" w:cs="Calibri"/>
                <w:color w:val="002060"/>
                <w:sz w:val="21"/>
                <w:szCs w:val="21"/>
              </w:rPr>
            </w:pPr>
          </w:p>
          <w:p w:rsidR="00EF7B78" w:rsidRPr="00EF7B78" w:rsidRDefault="00EF7B78" w:rsidP="00316873">
            <w:pPr>
              <w:rPr>
                <w:rFonts w:ascii="Calibri" w:hAnsi="Calibri" w:cs="Calibri"/>
                <w:color w:val="002060"/>
                <w:sz w:val="21"/>
                <w:szCs w:val="21"/>
              </w:rPr>
            </w:pPr>
            <w:r w:rsidRPr="00EF7B78">
              <w:rPr>
                <w:rFonts w:ascii="Calibri" w:hAnsi="Calibri" w:cs="Calibri"/>
                <w:color w:val="002060"/>
                <w:sz w:val="21"/>
                <w:szCs w:val="21"/>
              </w:rPr>
              <w:t>37 – 202</w:t>
            </w:r>
            <w:r w:rsidR="00316873">
              <w:rPr>
                <w:rFonts w:ascii="Calibri" w:hAnsi="Calibri" w:cs="Calibri"/>
                <w:color w:val="002060"/>
                <w:sz w:val="21"/>
                <w:szCs w:val="21"/>
              </w:rPr>
              <w:t>5</w:t>
            </w:r>
            <w:r w:rsidRPr="00EF7B78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-01</w:t>
            </w:r>
          </w:p>
        </w:tc>
      </w:tr>
      <w:tr w:rsidR="00EF7B78" w:rsidRPr="00EF7B78" w:rsidTr="00463C9E">
        <w:tc>
          <w:tcPr>
            <w:tcW w:w="4606" w:type="dxa"/>
          </w:tcPr>
          <w:p w:rsidR="00EF7B78" w:rsidRPr="00EF7B78" w:rsidRDefault="00EF7B78" w:rsidP="00463C9E">
            <w:pPr>
              <w:rPr>
                <w:rFonts w:ascii="Calibri" w:hAnsi="Calibri" w:cs="Calibri"/>
                <w:sz w:val="21"/>
                <w:szCs w:val="21"/>
              </w:rPr>
            </w:pPr>
            <w:r w:rsidRPr="00EF7B78">
              <w:rPr>
                <w:rFonts w:ascii="Calibri" w:hAnsi="Calibri" w:cs="Calibri"/>
                <w:sz w:val="21"/>
                <w:szCs w:val="21"/>
              </w:rPr>
              <w:t>Angebot für:</w:t>
            </w:r>
          </w:p>
          <w:p w:rsidR="00EF7B78" w:rsidRPr="00EF7B78" w:rsidRDefault="00EF7B78" w:rsidP="00463C9E">
            <w:pPr>
              <w:rPr>
                <w:rFonts w:ascii="Calibri" w:hAnsi="Calibri" w:cs="Calibri"/>
                <w:color w:val="002060"/>
                <w:sz w:val="12"/>
                <w:szCs w:val="12"/>
              </w:rPr>
            </w:pPr>
          </w:p>
          <w:p w:rsidR="00EF7B78" w:rsidRPr="00EF7B78" w:rsidRDefault="00EF7B78" w:rsidP="00463C9E">
            <w:pPr>
              <w:rPr>
                <w:rFonts w:ascii="Calibri" w:hAnsi="Calibri" w:cs="Calibri"/>
                <w:color w:val="002060"/>
                <w:sz w:val="21"/>
                <w:szCs w:val="21"/>
              </w:rPr>
            </w:pPr>
            <w:r w:rsidRPr="00EF7B78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Gemeinde </w:t>
            </w:r>
            <w:r w:rsidR="003A18D1">
              <w:rPr>
                <w:rFonts w:ascii="Calibri" w:hAnsi="Calibri" w:cs="Calibri"/>
                <w:color w:val="002060"/>
                <w:sz w:val="21"/>
                <w:szCs w:val="21"/>
              </w:rPr>
              <w:t>Riegelsberg</w:t>
            </w:r>
            <w:r w:rsidRPr="00EF7B78">
              <w:rPr>
                <w:rFonts w:ascii="Calibri" w:hAnsi="Calibri" w:cs="Calibri"/>
                <w:color w:val="002060"/>
                <w:sz w:val="21"/>
                <w:szCs w:val="21"/>
              </w:rPr>
              <w:t>r</w:t>
            </w:r>
          </w:p>
          <w:p w:rsidR="00EF7B78" w:rsidRPr="00EF7B78" w:rsidRDefault="003A18D1" w:rsidP="00463C9E">
            <w:pPr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Saarbrücker Straße 31</w:t>
            </w:r>
          </w:p>
          <w:p w:rsidR="00EF7B78" w:rsidRPr="00EF7B78" w:rsidRDefault="00EF7B78" w:rsidP="003A18D1">
            <w:pPr>
              <w:rPr>
                <w:rFonts w:ascii="Calibri" w:hAnsi="Calibri" w:cs="Calibri"/>
                <w:sz w:val="21"/>
                <w:szCs w:val="21"/>
              </w:rPr>
            </w:pPr>
            <w:r w:rsidRPr="00EF7B78">
              <w:rPr>
                <w:rFonts w:ascii="Calibri" w:hAnsi="Calibri" w:cs="Calibri"/>
                <w:color w:val="002060"/>
                <w:sz w:val="21"/>
                <w:szCs w:val="21"/>
              </w:rPr>
              <w:t>662</w:t>
            </w:r>
            <w:r w:rsidR="003A18D1">
              <w:rPr>
                <w:rFonts w:ascii="Calibri" w:hAnsi="Calibri" w:cs="Calibri"/>
                <w:color w:val="002060"/>
                <w:sz w:val="21"/>
                <w:szCs w:val="21"/>
              </w:rPr>
              <w:t>92 Riegelsberg</w:t>
            </w:r>
            <w:r w:rsidRPr="00EF7B78">
              <w:rPr>
                <w:rFonts w:ascii="Calibri" w:hAnsi="Calibri" w:cs="Calibri"/>
                <w:color w:val="002060"/>
                <w:sz w:val="21"/>
                <w:szCs w:val="21"/>
              </w:rPr>
              <w:t>r</w:t>
            </w:r>
          </w:p>
        </w:tc>
        <w:tc>
          <w:tcPr>
            <w:tcW w:w="4606" w:type="dxa"/>
          </w:tcPr>
          <w:p w:rsidR="00EF7B78" w:rsidRPr="00EF7B78" w:rsidRDefault="00EF7B78" w:rsidP="00463C9E">
            <w:pPr>
              <w:rPr>
                <w:rFonts w:ascii="Calibri" w:hAnsi="Calibri" w:cs="Calibri"/>
                <w:sz w:val="21"/>
                <w:szCs w:val="21"/>
              </w:rPr>
            </w:pPr>
            <w:r w:rsidRPr="00EF7B78">
              <w:rPr>
                <w:rFonts w:ascii="Calibri" w:hAnsi="Calibri" w:cs="Calibri"/>
                <w:sz w:val="21"/>
                <w:szCs w:val="21"/>
              </w:rPr>
              <w:t>Anbieter:</w:t>
            </w:r>
          </w:p>
          <w:p w:rsidR="00EF7B78" w:rsidRPr="00EF7B78" w:rsidRDefault="006343A3" w:rsidP="00463C9E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827E9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5827E9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5827E9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5827E9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5827E9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5827E9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</w:tbl>
    <w:p w:rsidR="00EF7B78" w:rsidRDefault="00EF7B78" w:rsidP="00EF7B78">
      <w:pPr>
        <w:spacing w:after="0"/>
        <w:jc w:val="center"/>
        <w:rPr>
          <w:b/>
          <w:sz w:val="28"/>
          <w:szCs w:val="28"/>
        </w:rPr>
      </w:pPr>
    </w:p>
    <w:p w:rsidR="00EF7B78" w:rsidRDefault="00EF7B78" w:rsidP="00EF7B78">
      <w:pPr>
        <w:rPr>
          <w:b/>
          <w:sz w:val="28"/>
          <w:szCs w:val="28"/>
        </w:rPr>
      </w:pPr>
    </w:p>
    <w:p w:rsidR="000B515D" w:rsidRDefault="000B515D" w:rsidP="000B515D">
      <w:pPr>
        <w:pStyle w:val="StandardWeb"/>
        <w:spacing w:before="2" w:after="2"/>
        <w:jc w:val="center"/>
        <w:outlineLvl w:val="0"/>
        <w:rPr>
          <w:rFonts w:asciiTheme="majorHAnsi" w:hAnsiTheme="majorHAnsi"/>
          <w:b/>
          <w:sz w:val="48"/>
          <w:szCs w:val="60"/>
        </w:rPr>
      </w:pPr>
    </w:p>
    <w:p w:rsidR="008B7758" w:rsidRPr="00EF7B78" w:rsidRDefault="002D03FC" w:rsidP="000B515D">
      <w:pPr>
        <w:pStyle w:val="StandardWeb"/>
        <w:spacing w:before="2" w:after="2"/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EF7B78">
        <w:rPr>
          <w:rFonts w:asciiTheme="majorHAnsi" w:hAnsiTheme="majorHAnsi"/>
          <w:b/>
          <w:sz w:val="28"/>
          <w:szCs w:val="28"/>
        </w:rPr>
        <w:t>Eigenerklärung zur ILO-Konvention 182</w:t>
      </w:r>
    </w:p>
    <w:p w:rsidR="00163582" w:rsidRPr="00EF7B78" w:rsidRDefault="00163582" w:rsidP="008B7758">
      <w:pPr>
        <w:pStyle w:val="StandardWeb"/>
        <w:spacing w:before="2" w:after="2"/>
        <w:rPr>
          <w:rFonts w:ascii="Calibri" w:hAnsi="Calibri" w:cs="Calibri"/>
          <w:sz w:val="28"/>
          <w:szCs w:val="28"/>
        </w:rPr>
      </w:pPr>
    </w:p>
    <w:p w:rsidR="002C2A44" w:rsidRPr="00EF7B78" w:rsidRDefault="002C2A44" w:rsidP="008B7758">
      <w:pPr>
        <w:pStyle w:val="StandardWeb"/>
        <w:spacing w:before="2" w:after="2"/>
        <w:rPr>
          <w:rFonts w:ascii="Calibri" w:hAnsi="Calibri" w:cs="Calibri"/>
          <w:sz w:val="28"/>
          <w:szCs w:val="28"/>
        </w:rPr>
      </w:pPr>
    </w:p>
    <w:p w:rsidR="002D03FC" w:rsidRPr="00EF7B78" w:rsidRDefault="002D03FC" w:rsidP="00152DDE">
      <w:pPr>
        <w:pStyle w:val="StandardWeb"/>
        <w:spacing w:before="2" w:after="2"/>
        <w:jc w:val="both"/>
        <w:rPr>
          <w:rFonts w:ascii="Calibri" w:hAnsi="Calibri" w:cs="Calibri"/>
          <w:sz w:val="21"/>
          <w:szCs w:val="21"/>
        </w:rPr>
      </w:pPr>
      <w:r w:rsidRPr="00EF7B78">
        <w:rPr>
          <w:rFonts w:ascii="Calibri" w:hAnsi="Calibri" w:cs="Calibri"/>
          <w:sz w:val="21"/>
          <w:szCs w:val="21"/>
        </w:rPr>
        <w:t xml:space="preserve">Zur Bekämpfung ausbeuterischer Kinderarbeit gilt bei der Gemeinde </w:t>
      </w:r>
      <w:r w:rsidR="003A18D1">
        <w:rPr>
          <w:rFonts w:ascii="Calibri" w:hAnsi="Calibri" w:cs="Calibri"/>
          <w:sz w:val="21"/>
          <w:szCs w:val="21"/>
        </w:rPr>
        <w:t>Riegelsberg</w:t>
      </w:r>
      <w:r w:rsidRPr="00EF7B78">
        <w:rPr>
          <w:rFonts w:ascii="Calibri" w:hAnsi="Calibri" w:cs="Calibri"/>
          <w:sz w:val="21"/>
          <w:szCs w:val="21"/>
        </w:rPr>
        <w:t xml:space="preserve"> folgender Einkaufsgrundsatz: „Berücksichtigung finden nur Produkte, die ohne ausbeuterische Kinder-arbeit im Sinne der ILO-Konvention Nr. 182 über die schlimmsten Formen der Kinderarbeit hergestellt sind, bzw. Produkte, deren Hersteller oder Verkäufer aktive zielführende Maßnahmen zum Ausstieg aus der ausbeuterischen Kinderarbeit eingeleitet haben.“ </w:t>
      </w:r>
    </w:p>
    <w:p w:rsidR="002D03FC" w:rsidRPr="00EF7B78" w:rsidRDefault="002D03FC" w:rsidP="00152DDE">
      <w:pPr>
        <w:pStyle w:val="StandardWeb"/>
        <w:spacing w:before="2" w:after="2"/>
        <w:jc w:val="both"/>
        <w:rPr>
          <w:rFonts w:ascii="Calibri" w:hAnsi="Calibri" w:cs="Calibri"/>
          <w:sz w:val="21"/>
          <w:szCs w:val="21"/>
        </w:rPr>
      </w:pPr>
      <w:r w:rsidRPr="00EF7B78">
        <w:rPr>
          <w:rFonts w:ascii="Calibri" w:hAnsi="Calibri" w:cs="Calibri"/>
          <w:sz w:val="21"/>
          <w:szCs w:val="21"/>
        </w:rPr>
        <w:t xml:space="preserve">Bei vorsätzlich unzutreffender Erklärung besteht die Möglichkeit des Ausschlusses </w:t>
      </w:r>
      <w:r w:rsidR="007C35DF" w:rsidRPr="00EF7B78">
        <w:rPr>
          <w:rFonts w:ascii="Calibri" w:hAnsi="Calibri" w:cs="Calibri"/>
          <w:sz w:val="21"/>
          <w:szCs w:val="21"/>
        </w:rPr>
        <w:t>von der Teilnahme am Wettbewerb</w:t>
      </w:r>
      <w:r w:rsidRPr="00EF7B78">
        <w:rPr>
          <w:rFonts w:ascii="Calibri" w:hAnsi="Calibri" w:cs="Calibri"/>
          <w:sz w:val="21"/>
          <w:szCs w:val="21"/>
        </w:rPr>
        <w:t xml:space="preserve">, soweit nicht bereits ein zwingender Ausschlussgrund vorliegt. Wird die Erklärung nicht oder nicht rechtzeitig abgegeben, kann das Angebot auch  von der Wertung ausgeschlossen werden. </w:t>
      </w:r>
    </w:p>
    <w:p w:rsidR="002D03FC" w:rsidRPr="00EF7B78" w:rsidRDefault="002D03FC" w:rsidP="00152DDE">
      <w:pPr>
        <w:pStyle w:val="StandardWeb"/>
        <w:spacing w:before="2" w:after="2"/>
        <w:jc w:val="both"/>
        <w:rPr>
          <w:rFonts w:ascii="Calibri" w:hAnsi="Calibri" w:cs="Calibri"/>
          <w:b/>
          <w:bCs/>
          <w:sz w:val="21"/>
          <w:szCs w:val="21"/>
        </w:rPr>
      </w:pPr>
    </w:p>
    <w:p w:rsidR="002D03FC" w:rsidRPr="00EF7B78" w:rsidRDefault="002D03FC" w:rsidP="00152DDE">
      <w:pPr>
        <w:pStyle w:val="StandardWeb"/>
        <w:spacing w:before="2" w:after="2"/>
        <w:jc w:val="both"/>
        <w:rPr>
          <w:rFonts w:ascii="Calibri" w:hAnsi="Calibri" w:cs="Calibri"/>
          <w:b/>
          <w:bCs/>
          <w:sz w:val="21"/>
          <w:szCs w:val="21"/>
        </w:rPr>
      </w:pPr>
    </w:p>
    <w:p w:rsidR="002D03FC" w:rsidRPr="00EF7B78" w:rsidRDefault="002D03FC" w:rsidP="00152DDE">
      <w:pPr>
        <w:pStyle w:val="StandardWeb"/>
        <w:spacing w:before="2" w:after="2"/>
        <w:jc w:val="both"/>
        <w:rPr>
          <w:rFonts w:ascii="Calibri" w:hAnsi="Calibri" w:cs="Calibri"/>
          <w:sz w:val="24"/>
          <w:szCs w:val="24"/>
        </w:rPr>
      </w:pPr>
      <w:r w:rsidRPr="00EF7B78">
        <w:rPr>
          <w:rFonts w:ascii="Calibri" w:hAnsi="Calibri" w:cs="Calibri"/>
          <w:b/>
          <w:bCs/>
          <w:sz w:val="24"/>
          <w:szCs w:val="24"/>
        </w:rPr>
        <w:t xml:space="preserve">Eigenerklärung </w:t>
      </w:r>
    </w:p>
    <w:p w:rsidR="002D03FC" w:rsidRPr="00EF7B78" w:rsidRDefault="002D03FC" w:rsidP="00152DDE">
      <w:pPr>
        <w:pStyle w:val="StandardWeb"/>
        <w:spacing w:before="2" w:after="2"/>
        <w:jc w:val="both"/>
        <w:rPr>
          <w:rFonts w:ascii="Calibri" w:hAnsi="Calibri" w:cs="Calibri"/>
          <w:sz w:val="21"/>
          <w:szCs w:val="21"/>
        </w:rPr>
      </w:pPr>
      <w:r w:rsidRPr="00EF7B78">
        <w:rPr>
          <w:rFonts w:ascii="Calibri" w:hAnsi="Calibri" w:cs="Calibri"/>
          <w:sz w:val="21"/>
          <w:szCs w:val="21"/>
        </w:rPr>
        <w:t xml:space="preserve">Der Bieter/ Bewerber bestätigt, dass weder er selber, noch der bzw. die Hersteller der Produkte noch der/ die Zulieferer der Produkte die angebotenen Produkte mittels ausbeuterischer Kinderarbeit hergestellt haben. </w:t>
      </w:r>
    </w:p>
    <w:p w:rsidR="002D03FC" w:rsidRDefault="002D03FC" w:rsidP="002D03FC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</w:p>
    <w:p w:rsidR="00EF7B78" w:rsidRPr="00EF7B78" w:rsidRDefault="00EF7B78" w:rsidP="002D03FC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</w:p>
    <w:p w:rsidR="00EF7B78" w:rsidRPr="00EF7B78" w:rsidRDefault="00EF7B78" w:rsidP="00EF7B78">
      <w:pPr>
        <w:spacing w:after="0"/>
        <w:jc w:val="both"/>
        <w:rPr>
          <w:rFonts w:ascii="Calibri" w:hAnsi="Calibri" w:cs="Calibri"/>
        </w:rPr>
      </w:pPr>
    </w:p>
    <w:tbl>
      <w:tblPr>
        <w:tblStyle w:val="Tabellengitternetz"/>
        <w:tblW w:w="0" w:type="auto"/>
        <w:tblLook w:val="04A0"/>
      </w:tblPr>
      <w:tblGrid>
        <w:gridCol w:w="4219"/>
        <w:gridCol w:w="1276"/>
        <w:gridCol w:w="3717"/>
      </w:tblGrid>
      <w:tr w:rsidR="00EF7B78" w:rsidRPr="00EF7B78" w:rsidTr="00463C9E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B78" w:rsidRPr="00EF7B78" w:rsidRDefault="00EF7B78" w:rsidP="00463C9E">
            <w:pPr>
              <w:jc w:val="both"/>
              <w:rPr>
                <w:rFonts w:ascii="Calibri" w:hAnsi="Calibri" w:cs="Calibri"/>
              </w:rPr>
            </w:pPr>
          </w:p>
          <w:p w:rsidR="00EF7B78" w:rsidRPr="00EF7B78" w:rsidRDefault="00EF7B78" w:rsidP="00463C9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B78" w:rsidRPr="00EF7B78" w:rsidRDefault="00EF7B78" w:rsidP="00463C9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717" w:type="dxa"/>
            <w:vMerge w:val="restart"/>
            <w:tcBorders>
              <w:left w:val="single" w:sz="4" w:space="0" w:color="auto"/>
            </w:tcBorders>
          </w:tcPr>
          <w:p w:rsidR="00EF7B78" w:rsidRPr="00EF7B78" w:rsidRDefault="00EF7B78" w:rsidP="00463C9E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EF7B78">
              <w:rPr>
                <w:rFonts w:ascii="Calibri" w:hAnsi="Calibri" w:cs="Calibri"/>
                <w:sz w:val="14"/>
                <w:szCs w:val="14"/>
              </w:rPr>
              <w:t>Firmenanschrift (Stempel), Telefon und Angabe des Ansprechpartners (in Druckschrift)</w:t>
            </w:r>
          </w:p>
        </w:tc>
      </w:tr>
      <w:tr w:rsidR="00EF7B78" w:rsidRPr="00EF7B78" w:rsidTr="00463C9E">
        <w:trPr>
          <w:trHeight w:val="1766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B78" w:rsidRPr="00EF7B78" w:rsidRDefault="00EF7B78" w:rsidP="00463C9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F7B78">
              <w:rPr>
                <w:rFonts w:ascii="Calibri" w:hAnsi="Calibri" w:cs="Calibri"/>
                <w:sz w:val="21"/>
                <w:szCs w:val="21"/>
              </w:rPr>
              <w:t>Datum und Unterschrift</w:t>
            </w:r>
          </w:p>
          <w:p w:rsidR="00EF7B78" w:rsidRPr="00EF7B78" w:rsidRDefault="00EF7B78" w:rsidP="00463C9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B78" w:rsidRPr="00EF7B78" w:rsidRDefault="00EF7B78" w:rsidP="00463C9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717" w:type="dxa"/>
            <w:vMerge/>
            <w:tcBorders>
              <w:left w:val="single" w:sz="4" w:space="0" w:color="auto"/>
            </w:tcBorders>
          </w:tcPr>
          <w:p w:rsidR="00EF7B78" w:rsidRPr="00EF7B78" w:rsidRDefault="00EF7B78" w:rsidP="00463C9E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F7B78" w:rsidRPr="00EF7B78" w:rsidRDefault="00EF7B78" w:rsidP="002D03FC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</w:p>
    <w:sectPr w:rsidR="00EF7B78" w:rsidRPr="00EF7B78" w:rsidSect="00FE5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C6" w:rsidRDefault="00893DC6" w:rsidP="00762B4E">
      <w:pPr>
        <w:spacing w:after="0"/>
      </w:pPr>
      <w:r>
        <w:separator/>
      </w:r>
    </w:p>
  </w:endnote>
  <w:endnote w:type="continuationSeparator" w:id="1">
    <w:p w:rsidR="00893DC6" w:rsidRDefault="00893DC6" w:rsidP="00762B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04" w:rsidRDefault="00B4610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04" w:rsidRDefault="00B4610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04" w:rsidRDefault="00B4610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C6" w:rsidRDefault="00893DC6" w:rsidP="00762B4E">
      <w:pPr>
        <w:spacing w:after="0"/>
      </w:pPr>
      <w:r>
        <w:separator/>
      </w:r>
    </w:p>
  </w:footnote>
  <w:footnote w:type="continuationSeparator" w:id="1">
    <w:p w:rsidR="00893DC6" w:rsidRDefault="00893DC6" w:rsidP="00762B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04" w:rsidRDefault="00B4610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BF"/>
    </w:tblPr>
    <w:tblGrid>
      <w:gridCol w:w="6912"/>
      <w:gridCol w:w="2370"/>
    </w:tblGrid>
    <w:tr w:rsidR="00152DDE">
      <w:tc>
        <w:tcPr>
          <w:tcW w:w="6912" w:type="dxa"/>
        </w:tcPr>
        <w:p w:rsidR="00EF7B78" w:rsidRDefault="00152DDE" w:rsidP="00EF7B78">
          <w:pPr>
            <w:pStyle w:val="Kopfzeile"/>
            <w:spacing w:before="2" w:after="2"/>
            <w:rPr>
              <w:rFonts w:asciiTheme="majorHAnsi" w:hAnsiTheme="majorHAnsi" w:cs="Times New Roman"/>
              <w:sz w:val="18"/>
              <w:szCs w:val="28"/>
              <w:lang w:eastAsia="de-DE"/>
            </w:rPr>
          </w:pP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br/>
          </w:r>
          <w:r w:rsidR="00B46104">
            <w:rPr>
              <w:rFonts w:asciiTheme="majorHAnsi" w:hAnsiTheme="majorHAnsi" w:cs="Times New Roman"/>
              <w:b/>
              <w:sz w:val="18"/>
              <w:szCs w:val="28"/>
              <w:u w:val="single"/>
              <w:lang w:eastAsia="de-DE"/>
            </w:rPr>
            <w:t>Dokument 14</w:t>
          </w: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 der Ausschreibung</w:t>
          </w:r>
          <w:r w:rsidRPr="00E959FF"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 </w:t>
          </w:r>
          <w:r w:rsidR="00EF7B78"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zur Herstellung und Lieferung </w:t>
          </w:r>
        </w:p>
        <w:p w:rsidR="00152DDE" w:rsidRPr="00E959FF" w:rsidRDefault="00EF7B78" w:rsidP="003A18D1">
          <w:pPr>
            <w:pStyle w:val="Kopfzeile"/>
            <w:spacing w:before="2" w:after="2"/>
            <w:rPr>
              <w:rFonts w:asciiTheme="majorHAnsi" w:hAnsiTheme="majorHAnsi" w:cs="Times New Roman"/>
              <w:sz w:val="18"/>
              <w:szCs w:val="28"/>
              <w:lang w:eastAsia="de-DE"/>
            </w:rPr>
          </w:pP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eines </w:t>
          </w:r>
          <w:r w:rsidR="003A18D1">
            <w:rPr>
              <w:rFonts w:asciiTheme="majorHAnsi" w:hAnsiTheme="majorHAnsi" w:cs="Times New Roman"/>
              <w:sz w:val="18"/>
              <w:szCs w:val="28"/>
              <w:lang w:eastAsia="de-DE"/>
            </w:rPr>
            <w:t>Mittleren Löschfahrzeuges</w:t>
          </w: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 für die </w:t>
          </w:r>
          <w:r w:rsidR="003A18D1">
            <w:rPr>
              <w:rFonts w:asciiTheme="majorHAnsi" w:hAnsiTheme="majorHAnsi" w:cs="Times New Roman"/>
              <w:sz w:val="18"/>
              <w:szCs w:val="28"/>
              <w:lang w:eastAsia="de-DE"/>
            </w:rPr>
            <w:t>Gemeinde Riegelsberg</w:t>
          </w:r>
        </w:p>
      </w:tc>
      <w:tc>
        <w:tcPr>
          <w:tcW w:w="2370" w:type="dxa"/>
        </w:tcPr>
        <w:p w:rsidR="00152DDE" w:rsidRPr="007C35DF" w:rsidRDefault="00152DDE" w:rsidP="00152DDE">
          <w:pPr>
            <w:pStyle w:val="Kopfzeile"/>
            <w:spacing w:before="2" w:after="2"/>
            <w:rPr>
              <w:rFonts w:asciiTheme="majorHAnsi" w:hAnsiTheme="majorHAnsi" w:cs="Times New Roman"/>
              <w:b/>
              <w:sz w:val="36"/>
              <w:szCs w:val="28"/>
              <w:lang w:eastAsia="de-DE"/>
            </w:rPr>
          </w:pPr>
        </w:p>
      </w:tc>
    </w:tr>
  </w:tbl>
  <w:p w:rsidR="00152DDE" w:rsidRPr="006332F3" w:rsidRDefault="00152DDE" w:rsidP="00EF7B78">
    <w:pPr>
      <w:pStyle w:val="Kopfzeile"/>
      <w:pBdr>
        <w:bottom w:val="single" w:sz="4" w:space="1" w:color="auto"/>
      </w:pBdr>
      <w:rPr>
        <w:sz w:val="16"/>
      </w:rPr>
    </w:pPr>
  </w:p>
  <w:p w:rsidR="000B515D" w:rsidRPr="00152DDE" w:rsidRDefault="000B515D" w:rsidP="00152DDE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04" w:rsidRDefault="00B4610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02A3"/>
    <w:multiLevelType w:val="multilevel"/>
    <w:tmpl w:val="BFEE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64BD9"/>
    <w:multiLevelType w:val="hybridMultilevel"/>
    <w:tmpl w:val="5A96B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ocumentProtection w:edit="forms" w:enforcement="1" w:cryptProviderType="rsaFull" w:cryptAlgorithmClass="hash" w:cryptAlgorithmType="typeAny" w:cryptAlgorithmSid="4" w:cryptSpinCount="50000" w:hash="y9eKWzjW395XUePoGXHKA358WeM=" w:salt="diwCxeQFONLaRu1IeXkVn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B7758"/>
    <w:rsid w:val="000718A8"/>
    <w:rsid w:val="000B515D"/>
    <w:rsid w:val="000F4325"/>
    <w:rsid w:val="00152DDE"/>
    <w:rsid w:val="001570D6"/>
    <w:rsid w:val="00163582"/>
    <w:rsid w:val="00187942"/>
    <w:rsid w:val="002710C4"/>
    <w:rsid w:val="002B73CD"/>
    <w:rsid w:val="002C2A44"/>
    <w:rsid w:val="002D03FC"/>
    <w:rsid w:val="00302B69"/>
    <w:rsid w:val="003030C9"/>
    <w:rsid w:val="00316873"/>
    <w:rsid w:val="003A18D1"/>
    <w:rsid w:val="00466553"/>
    <w:rsid w:val="00556788"/>
    <w:rsid w:val="00565671"/>
    <w:rsid w:val="005827E9"/>
    <w:rsid w:val="005F33DB"/>
    <w:rsid w:val="006343A3"/>
    <w:rsid w:val="00762B4E"/>
    <w:rsid w:val="00791F69"/>
    <w:rsid w:val="007C35DF"/>
    <w:rsid w:val="00893DC6"/>
    <w:rsid w:val="008B7758"/>
    <w:rsid w:val="00912020"/>
    <w:rsid w:val="00920F31"/>
    <w:rsid w:val="009E42C5"/>
    <w:rsid w:val="00B46104"/>
    <w:rsid w:val="00C63D0C"/>
    <w:rsid w:val="00D053E9"/>
    <w:rsid w:val="00D57EBB"/>
    <w:rsid w:val="00E6786B"/>
    <w:rsid w:val="00EF7B78"/>
    <w:rsid w:val="00F14EB6"/>
    <w:rsid w:val="00FA1D7E"/>
    <w:rsid w:val="00FE5F8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2D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8B7758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B515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15D"/>
  </w:style>
  <w:style w:type="paragraph" w:styleId="Fuzeile">
    <w:name w:val="footer"/>
    <w:basedOn w:val="Standard"/>
    <w:link w:val="FuzeileZchn"/>
    <w:uiPriority w:val="99"/>
    <w:semiHidden/>
    <w:unhideWhenUsed/>
    <w:rsid w:val="000B515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515D"/>
  </w:style>
  <w:style w:type="table" w:styleId="Tabellengitternetz">
    <w:name w:val="Table Grid"/>
    <w:basedOn w:val="NormaleTabelle"/>
    <w:uiPriority w:val="39"/>
    <w:rsid w:val="000B515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E5F8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B7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Michael</cp:lastModifiedBy>
  <cp:revision>3</cp:revision>
  <cp:lastPrinted>2023-06-01T14:10:00Z</cp:lastPrinted>
  <dcterms:created xsi:type="dcterms:W3CDTF">2025-03-06T07:47:00Z</dcterms:created>
  <dcterms:modified xsi:type="dcterms:W3CDTF">2025-03-06T10:32:00Z</dcterms:modified>
</cp:coreProperties>
</file>