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47F56A" w14:textId="5448FFBC" w:rsidR="008A60C5" w:rsidRDefault="008A60C5" w:rsidP="008A60C5">
      <w:pPr>
        <w:spacing w:before="120" w:after="240"/>
        <w:jc w:val="center"/>
        <w:rPr>
          <w:rFonts w:eastAsia="Times New Roman"/>
          <w:lang w:eastAsia="de-DE"/>
        </w:rPr>
      </w:pPr>
      <w:r w:rsidRPr="00842C76">
        <w:rPr>
          <w:rFonts w:eastAsia="Times New Roman"/>
          <w:b/>
          <w:bCs/>
          <w:sz w:val="28"/>
          <w:szCs w:val="28"/>
          <w:lang w:eastAsia="de-DE"/>
        </w:rPr>
        <w:t>Liste einzureichender Unterlagen</w:t>
      </w:r>
    </w:p>
    <w:p w14:paraId="371F73E3" w14:textId="30C499AB" w:rsidR="00E6580C" w:rsidRPr="00E6580C" w:rsidRDefault="00E6580C" w:rsidP="00980DF8">
      <w:pPr>
        <w:spacing w:after="120"/>
        <w:rPr>
          <w:rFonts w:eastAsia="Times New Roman"/>
          <w:lang w:eastAsia="de-DE"/>
        </w:rPr>
      </w:pPr>
      <w:r w:rsidRPr="00E6580C">
        <w:rPr>
          <w:rFonts w:eastAsia="Times New Roman"/>
          <w:lang w:eastAsia="de-DE"/>
        </w:rPr>
        <w:t>In der nachstehenden (abschließenden) Liste sind alle Nachweise aufgeführt, die der Bieter bzw. der Bevollmächtigte der Bietergemeinschaft in diesem Vergabeverfahren mindestens einreichen muss.</w:t>
      </w:r>
    </w:p>
    <w:p w14:paraId="79970349" w14:textId="0245F9FA" w:rsidR="00E6580C" w:rsidRDefault="00E6580C" w:rsidP="00980DF8">
      <w:pPr>
        <w:spacing w:after="120"/>
        <w:rPr>
          <w:rFonts w:eastAsia="Times New Roman"/>
          <w:lang w:eastAsia="de-DE"/>
        </w:rPr>
      </w:pPr>
      <w:r w:rsidRPr="00E6580C">
        <w:rPr>
          <w:rFonts w:eastAsia="Times New Roman"/>
          <w:lang w:eastAsia="de-DE"/>
        </w:rPr>
        <w:t>Von welchen Unternehmen der Vordruck „B.7_Eigenerklärungen“ ausgefüllt werden muss, ergibt sich aus der dort unter Teil I befindlichen Einreichungsmatrix.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374"/>
        <w:gridCol w:w="2972"/>
      </w:tblGrid>
      <w:tr w:rsidR="00E64D14" w14:paraId="56E30E20" w14:textId="77777777" w:rsidTr="00980DF8">
        <w:trPr>
          <w:trHeight w:val="353"/>
        </w:trPr>
        <w:tc>
          <w:tcPr>
            <w:tcW w:w="6374" w:type="dxa"/>
            <w:shd w:val="clear" w:color="auto" w:fill="E7E6E6" w:themeFill="background2"/>
            <w:vAlign w:val="center"/>
          </w:tcPr>
          <w:p w14:paraId="3BC85059" w14:textId="641553EC" w:rsidR="00E64D14" w:rsidRDefault="00E64D14" w:rsidP="00E64D14">
            <w:pPr>
              <w:ind w:left="447"/>
              <w:rPr>
                <w:rFonts w:eastAsia="Times New Roman"/>
                <w:lang w:eastAsia="de-DE"/>
              </w:rPr>
            </w:pPr>
            <w:r>
              <w:rPr>
                <w:lang w:eastAsia="de-DE"/>
              </w:rPr>
              <w:t>Unterlage</w:t>
            </w:r>
          </w:p>
        </w:tc>
        <w:tc>
          <w:tcPr>
            <w:tcW w:w="2972" w:type="dxa"/>
            <w:shd w:val="clear" w:color="auto" w:fill="E7E6E6" w:themeFill="background2"/>
            <w:vAlign w:val="center"/>
          </w:tcPr>
          <w:p w14:paraId="0EBF2B0B" w14:textId="68E9449E" w:rsidR="00E64D14" w:rsidRDefault="00E64D14" w:rsidP="00E64D14">
            <w:pPr>
              <w:ind w:left="460"/>
              <w:rPr>
                <w:rFonts w:eastAsia="Times New Roman"/>
                <w:lang w:eastAsia="de-DE"/>
              </w:rPr>
            </w:pPr>
            <w:r>
              <w:rPr>
                <w:lang w:eastAsia="de-DE"/>
              </w:rPr>
              <w:t>Zeitpunkt</w:t>
            </w:r>
          </w:p>
        </w:tc>
      </w:tr>
      <w:tr w:rsidR="00E64D14" w14:paraId="0B9C2891" w14:textId="77777777" w:rsidTr="00DD7994">
        <w:trPr>
          <w:trHeight w:val="794"/>
        </w:trPr>
        <w:tc>
          <w:tcPr>
            <w:tcW w:w="6374" w:type="dxa"/>
            <w:vAlign w:val="center"/>
          </w:tcPr>
          <w:p w14:paraId="5FA1C641" w14:textId="383D881F" w:rsidR="00E64D14" w:rsidRDefault="00E64D14" w:rsidP="00E64D14">
            <w:pPr>
              <w:ind w:left="447" w:hanging="447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Angebotsschreiben (Vordruck D.1); inklusive der geforderten Preisangaben.</w:t>
            </w:r>
          </w:p>
        </w:tc>
        <w:tc>
          <w:tcPr>
            <w:tcW w:w="2972" w:type="dxa"/>
            <w:vAlign w:val="center"/>
          </w:tcPr>
          <w:p w14:paraId="5C3F8347" w14:textId="17CC98CF" w:rsidR="00E64D14" w:rsidRDefault="00E64D14" w:rsidP="00E64D14">
            <w:pPr>
              <w:ind w:left="460" w:hanging="460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70D248B2" w14:textId="77777777" w:rsidTr="00DD7994">
        <w:trPr>
          <w:trHeight w:val="794"/>
        </w:trPr>
        <w:tc>
          <w:tcPr>
            <w:tcW w:w="6374" w:type="dxa"/>
            <w:vAlign w:val="center"/>
          </w:tcPr>
          <w:p w14:paraId="5682064C" w14:textId="1CA99DB6" w:rsidR="00E64D14" w:rsidRPr="00E6580C" w:rsidRDefault="00E64D14" w:rsidP="00E64D14">
            <w:pPr>
              <w:ind w:left="447" w:hanging="447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Leistungsverzeichnis (Vordruck C.1 – als PDF und/oder GAEB); inklusive der geforderten Preisangaben.</w:t>
            </w:r>
          </w:p>
        </w:tc>
        <w:tc>
          <w:tcPr>
            <w:tcW w:w="2972" w:type="dxa"/>
            <w:vAlign w:val="center"/>
          </w:tcPr>
          <w:p w14:paraId="55386D9F" w14:textId="44D6D157" w:rsidR="00E64D14" w:rsidRPr="00E6580C" w:rsidRDefault="00E64D14" w:rsidP="00E64D14">
            <w:pPr>
              <w:ind w:left="460" w:hanging="460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5C75AB24" w14:textId="77777777" w:rsidTr="005B3174">
        <w:trPr>
          <w:trHeight w:val="1422"/>
        </w:trPr>
        <w:tc>
          <w:tcPr>
            <w:tcW w:w="6374" w:type="dxa"/>
            <w:vAlign w:val="center"/>
          </w:tcPr>
          <w:p w14:paraId="72BDF16A" w14:textId="5D73CB00" w:rsidR="00E64D14" w:rsidRPr="00E6580C" w:rsidRDefault="00E64D14" w:rsidP="00E64D14">
            <w:pPr>
              <w:ind w:left="447" w:hanging="447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 xml:space="preserve">Eigenerklärung zu Tariftreue, Mindeststundenentgelt und Entgeltgleichheit (§ 11 </w:t>
            </w:r>
            <w:proofErr w:type="spellStart"/>
            <w:r>
              <w:rPr>
                <w:lang w:eastAsia="de-DE"/>
              </w:rPr>
              <w:t>TVergG</w:t>
            </w:r>
            <w:proofErr w:type="spellEnd"/>
            <w:r>
              <w:rPr>
                <w:lang w:eastAsia="de-DE"/>
              </w:rPr>
              <w:t xml:space="preserve"> LSA) Ergänzende Vertragsbedingungen (auch für Nachunternehmer) (Vordruck D.3)</w:t>
            </w:r>
          </w:p>
        </w:tc>
        <w:tc>
          <w:tcPr>
            <w:tcW w:w="2972" w:type="dxa"/>
            <w:vAlign w:val="center"/>
          </w:tcPr>
          <w:p w14:paraId="7BE35D0D" w14:textId="2BE52CFD" w:rsidR="00E64D14" w:rsidRPr="00E6580C" w:rsidRDefault="00E64D14" w:rsidP="00E64D14">
            <w:pPr>
              <w:ind w:left="460" w:hanging="460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570538F4" w14:textId="77777777" w:rsidTr="00DD7994">
        <w:trPr>
          <w:trHeight w:val="794"/>
        </w:trPr>
        <w:tc>
          <w:tcPr>
            <w:tcW w:w="6374" w:type="dxa"/>
            <w:vAlign w:val="center"/>
          </w:tcPr>
          <w:p w14:paraId="6A39570F" w14:textId="7FECD1F5" w:rsidR="00E64D14" w:rsidRPr="00E6580C" w:rsidRDefault="00E64D14" w:rsidP="00E64D14">
            <w:pPr>
              <w:ind w:left="447" w:hanging="447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 xml:space="preserve">Eigenerklärung zum Nachunternehmereinsatz (§ 14 Abs. 2 und 4 </w:t>
            </w:r>
            <w:proofErr w:type="spellStart"/>
            <w:r>
              <w:rPr>
                <w:lang w:eastAsia="de-DE"/>
              </w:rPr>
              <w:t>TVergG</w:t>
            </w:r>
            <w:proofErr w:type="spellEnd"/>
            <w:r>
              <w:rPr>
                <w:lang w:eastAsia="de-DE"/>
              </w:rPr>
              <w:t xml:space="preserve"> LSA) (Vordruck D.4)</w:t>
            </w:r>
          </w:p>
        </w:tc>
        <w:tc>
          <w:tcPr>
            <w:tcW w:w="2972" w:type="dxa"/>
            <w:vAlign w:val="center"/>
          </w:tcPr>
          <w:p w14:paraId="34CDD230" w14:textId="10E4F586" w:rsidR="00E64D14" w:rsidRPr="00E6580C" w:rsidRDefault="00E64D14" w:rsidP="00E64D14">
            <w:pPr>
              <w:ind w:left="460" w:hanging="460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3AA39E6C" w14:textId="77777777" w:rsidTr="00DD7994">
        <w:trPr>
          <w:trHeight w:val="794"/>
        </w:trPr>
        <w:tc>
          <w:tcPr>
            <w:tcW w:w="6374" w:type="dxa"/>
            <w:vAlign w:val="center"/>
          </w:tcPr>
          <w:p w14:paraId="5F6E2892" w14:textId="6E5052AC" w:rsidR="00E64D14" w:rsidRDefault="00E64D14" w:rsidP="00E64D14">
            <w:pPr>
              <w:ind w:left="447" w:hanging="447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Eigenerklärungen (Vordruck B.7; einzureichen für Bieter bzw. bevollmächtigtes Mitglied der Bietergemeinschaft)</w:t>
            </w:r>
          </w:p>
        </w:tc>
        <w:tc>
          <w:tcPr>
            <w:tcW w:w="2972" w:type="dxa"/>
            <w:vAlign w:val="center"/>
          </w:tcPr>
          <w:p w14:paraId="2017584F" w14:textId="4D3F0F85" w:rsidR="00E64D14" w:rsidRDefault="00E64D14" w:rsidP="00E64D14">
            <w:pPr>
              <w:ind w:left="460" w:hanging="460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7B8B0AEB" w14:textId="77777777" w:rsidTr="00DD7994">
        <w:trPr>
          <w:trHeight w:val="1131"/>
        </w:trPr>
        <w:tc>
          <w:tcPr>
            <w:tcW w:w="6374" w:type="dxa"/>
            <w:vAlign w:val="center"/>
          </w:tcPr>
          <w:p w14:paraId="32017944" w14:textId="39F6570E" w:rsidR="00E64D14" w:rsidRDefault="00E64D14" w:rsidP="00E64D14">
            <w:pPr>
              <w:ind w:left="447" w:hanging="447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Eigenerklärungen (Vordruck B.7); bei Bildung einer Bietergemeinschaft: einzureichen für jedes Mitglied der Bietergemeinschaft</w:t>
            </w:r>
          </w:p>
        </w:tc>
        <w:tc>
          <w:tcPr>
            <w:tcW w:w="2972" w:type="dxa"/>
            <w:vAlign w:val="center"/>
          </w:tcPr>
          <w:p w14:paraId="7D95EBFC" w14:textId="72746027" w:rsidR="00E64D14" w:rsidRDefault="00E64D14" w:rsidP="00E64D14">
            <w:pPr>
              <w:ind w:left="460" w:hanging="460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6CC892A1" w14:textId="77777777" w:rsidTr="00DD7994">
        <w:trPr>
          <w:trHeight w:val="794"/>
        </w:trPr>
        <w:tc>
          <w:tcPr>
            <w:tcW w:w="6374" w:type="dxa"/>
            <w:vAlign w:val="center"/>
          </w:tcPr>
          <w:p w14:paraId="202EDAA0" w14:textId="2465904B" w:rsidR="00E64D14" w:rsidRDefault="00E64D14" w:rsidP="00E64D14">
            <w:pPr>
              <w:ind w:left="447" w:hanging="447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Eigenerklärungen (Vordruck B.7); bei Eignungsleihe: einzureichen für jeden Eignungsleihgeber</w:t>
            </w:r>
          </w:p>
        </w:tc>
        <w:tc>
          <w:tcPr>
            <w:tcW w:w="2972" w:type="dxa"/>
            <w:vAlign w:val="center"/>
          </w:tcPr>
          <w:p w14:paraId="4085EC57" w14:textId="0320A180" w:rsidR="00E64D14" w:rsidRDefault="00E64D14" w:rsidP="00E64D14">
            <w:pPr>
              <w:ind w:left="460" w:hanging="460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41A8B606" w14:textId="77777777" w:rsidTr="00E64D14">
        <w:trPr>
          <w:trHeight w:val="647"/>
        </w:trPr>
        <w:tc>
          <w:tcPr>
            <w:tcW w:w="6374" w:type="dxa"/>
            <w:vAlign w:val="center"/>
          </w:tcPr>
          <w:p w14:paraId="65AE2033" w14:textId="596F481A" w:rsidR="00E64D14" w:rsidRDefault="00E64D14" w:rsidP="00E64D14">
            <w:pPr>
              <w:ind w:left="447" w:hanging="447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Verpflichtungserklärung zur Nachhaltigkeit (Anlage D.7)</w:t>
            </w:r>
          </w:p>
        </w:tc>
        <w:tc>
          <w:tcPr>
            <w:tcW w:w="2972" w:type="dxa"/>
            <w:vAlign w:val="center"/>
          </w:tcPr>
          <w:p w14:paraId="64162C27" w14:textId="043CD6A3" w:rsidR="00E64D14" w:rsidRDefault="00E64D14" w:rsidP="00E64D14">
            <w:pPr>
              <w:ind w:left="460" w:hanging="460"/>
              <w:jc w:val="left"/>
              <w:rPr>
                <w:rFonts w:eastAsia="Times New Roman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Mit dem Angebot</w:t>
            </w:r>
          </w:p>
        </w:tc>
      </w:tr>
      <w:tr w:rsidR="00E64D14" w14:paraId="27C6917E" w14:textId="77777777" w:rsidTr="008B560F">
        <w:trPr>
          <w:trHeight w:val="957"/>
        </w:trPr>
        <w:tc>
          <w:tcPr>
            <w:tcW w:w="6374" w:type="dxa"/>
            <w:vAlign w:val="center"/>
          </w:tcPr>
          <w:p w14:paraId="32B251DC" w14:textId="612BE939" w:rsidR="00E64D14" w:rsidRPr="008B560F" w:rsidRDefault="00E64D14" w:rsidP="00E64D14">
            <w:pPr>
              <w:ind w:left="447" w:hanging="447"/>
              <w:jc w:val="left"/>
              <w:rPr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Eigenerklärungen (Vordruck B.7); bei Einsatz von Unterauftragnehmern: einzureichen für jeden Unterauftragnehmer</w:t>
            </w:r>
          </w:p>
        </w:tc>
        <w:tc>
          <w:tcPr>
            <w:tcW w:w="2972" w:type="dxa"/>
            <w:vAlign w:val="center"/>
          </w:tcPr>
          <w:p w14:paraId="7DFB2BA7" w14:textId="2E299B6B" w:rsidR="00E64D14" w:rsidRPr="00E6580C" w:rsidRDefault="00E64D14" w:rsidP="00E64D14">
            <w:pPr>
              <w:ind w:left="460" w:hanging="460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Erst auf Anforderung des Auftraggebers</w:t>
            </w:r>
          </w:p>
        </w:tc>
      </w:tr>
      <w:tr w:rsidR="00E64D14" w14:paraId="0999DACA" w14:textId="77777777" w:rsidTr="00E64D14">
        <w:trPr>
          <w:trHeight w:val="869"/>
        </w:trPr>
        <w:tc>
          <w:tcPr>
            <w:tcW w:w="6374" w:type="dxa"/>
            <w:vAlign w:val="center"/>
          </w:tcPr>
          <w:p w14:paraId="0CBD56A8" w14:textId="571E3DE1" w:rsidR="00E64D14" w:rsidRPr="00E6580C" w:rsidRDefault="00E64D14" w:rsidP="00E64D14">
            <w:pPr>
              <w:ind w:left="447" w:hanging="447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Angaben zur Preisermittlung entsprechend den Formblättern C.6 (FB 221) oder C.7 (FB 222)</w:t>
            </w:r>
          </w:p>
        </w:tc>
        <w:tc>
          <w:tcPr>
            <w:tcW w:w="2972" w:type="dxa"/>
            <w:vAlign w:val="center"/>
          </w:tcPr>
          <w:p w14:paraId="56B219EF" w14:textId="205D9CD2" w:rsidR="00E64D14" w:rsidRPr="00E6580C" w:rsidRDefault="00E64D14" w:rsidP="00E64D14">
            <w:pPr>
              <w:ind w:left="460" w:hanging="460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Erst auf Anforderung des Auftraggebers</w:t>
            </w:r>
          </w:p>
        </w:tc>
      </w:tr>
      <w:tr w:rsidR="00E64D14" w14:paraId="0D0148A4" w14:textId="77777777" w:rsidTr="00E64D14">
        <w:trPr>
          <w:trHeight w:val="683"/>
        </w:trPr>
        <w:tc>
          <w:tcPr>
            <w:tcW w:w="6374" w:type="dxa"/>
            <w:hideMark/>
          </w:tcPr>
          <w:p w14:paraId="3C7BC475" w14:textId="77777777" w:rsidR="00E64D14" w:rsidRDefault="00E64D14">
            <w:pPr>
              <w:ind w:left="447" w:hanging="447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 xml:space="preserve">Aufgliederung der Einheitspreise Formblatt C.8 (FB 223) </w:t>
            </w:r>
          </w:p>
        </w:tc>
        <w:tc>
          <w:tcPr>
            <w:tcW w:w="2972" w:type="dxa"/>
            <w:hideMark/>
          </w:tcPr>
          <w:p w14:paraId="732C7E96" w14:textId="77777777" w:rsidR="00E64D14" w:rsidRDefault="00E64D14">
            <w:pPr>
              <w:ind w:left="460" w:hanging="460"/>
              <w:jc w:val="left"/>
              <w:rPr>
                <w:rFonts w:ascii="Wingdings" w:hAnsi="Wingdings"/>
                <w:color w:val="FF0000"/>
                <w:lang w:eastAsia="de-DE"/>
              </w:rPr>
            </w:pPr>
            <w:r>
              <w:rPr>
                <w:rFonts w:ascii="Wingdings" w:hAnsi="Wingdings"/>
                <w:color w:val="FF0000"/>
                <w:lang w:eastAsia="de-DE"/>
              </w:rPr>
              <w:t>è</w:t>
            </w:r>
            <w:r>
              <w:rPr>
                <w:lang w:eastAsia="de-DE"/>
              </w:rPr>
              <w:tab/>
              <w:t>Erst auf Anforderung des Auftraggebers</w:t>
            </w:r>
          </w:p>
        </w:tc>
      </w:tr>
    </w:tbl>
    <w:p w14:paraId="322A537F" w14:textId="77777777" w:rsidR="00E64D14" w:rsidRDefault="00E64D14" w:rsidP="00980DF8">
      <w:pPr>
        <w:spacing w:before="120" w:after="120"/>
        <w:rPr>
          <w:rFonts w:eastAsia="Times New Roman"/>
          <w:lang w:eastAsia="de-DE"/>
        </w:rPr>
      </w:pPr>
    </w:p>
    <w:p w14:paraId="2C1C3357" w14:textId="366DED03" w:rsidR="00E6580C" w:rsidRPr="00E6580C" w:rsidRDefault="00E6580C" w:rsidP="00980DF8">
      <w:pPr>
        <w:spacing w:before="120" w:after="120"/>
        <w:rPr>
          <w:rFonts w:eastAsia="Times New Roman"/>
          <w:lang w:eastAsia="de-DE"/>
        </w:rPr>
      </w:pPr>
      <w:r w:rsidRPr="00E6580C">
        <w:rPr>
          <w:rFonts w:eastAsia="Times New Roman"/>
          <w:lang w:eastAsia="de-DE"/>
        </w:rPr>
        <w:t xml:space="preserve">Weitere Unterlagen können, wenn dies aus Bietersicht erforderlich oder zielführend erscheint, zusätzlich mit dem Angebot eingereicht werden. </w:t>
      </w:r>
      <w:r w:rsidRPr="00F27D86">
        <w:rPr>
          <w:rFonts w:eastAsia="Times New Roman"/>
          <w:u w:val="single"/>
          <w:lang w:eastAsia="de-DE"/>
        </w:rPr>
        <w:t>Eine Abänderung der Vergabe- und Vertragsunterlagen darf allerdings nicht erfolgen.</w:t>
      </w:r>
    </w:p>
    <w:p w14:paraId="5ADBBB25" w14:textId="48E34D0A" w:rsidR="00E6580C" w:rsidRDefault="00E6580C" w:rsidP="00980DF8">
      <w:pPr>
        <w:spacing w:after="120"/>
        <w:rPr>
          <w:rFonts w:eastAsia="Times New Roman"/>
          <w:lang w:eastAsia="de-DE"/>
        </w:rPr>
      </w:pPr>
      <w:r w:rsidRPr="00E6580C">
        <w:rPr>
          <w:rFonts w:eastAsia="Times New Roman"/>
          <w:lang w:eastAsia="de-DE"/>
        </w:rPr>
        <w:t>Verwenden Sie bitte für alle Dateien jeweils einen Dateinamen, aus dem sich der Inhalt der jeweiligen Datei unproblematisch ergibt.</w:t>
      </w:r>
    </w:p>
    <w:sectPr w:rsidR="00E6580C" w:rsidSect="008E399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133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8455E" w14:textId="77777777" w:rsidR="0045163B" w:rsidRDefault="0045163B" w:rsidP="003B4581">
      <w:pPr>
        <w:spacing w:after="0" w:line="240" w:lineRule="auto"/>
      </w:pPr>
      <w:r>
        <w:separator/>
      </w:r>
    </w:p>
  </w:endnote>
  <w:endnote w:type="continuationSeparator" w:id="0">
    <w:p w14:paraId="177D2FB0" w14:textId="77777777" w:rsidR="0045163B" w:rsidRDefault="0045163B" w:rsidP="003B4581">
      <w:pPr>
        <w:spacing w:after="0" w:line="240" w:lineRule="auto"/>
      </w:pPr>
      <w:r>
        <w:continuationSeparator/>
      </w:r>
    </w:p>
  </w:endnote>
  <w:endnote w:type="continuationNotice" w:id="1">
    <w:p w14:paraId="33BE7AF0" w14:textId="77777777" w:rsidR="0045163B" w:rsidRDefault="004516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Fett">
    <w:altName w:val="Arial"/>
    <w:panose1 w:val="020B0704020202020204"/>
    <w:charset w:val="00"/>
    <w:family w:val="auto"/>
    <w:pitch w:val="default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panose1 w:val="00000000000000000000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F8253C" w14:textId="7A7CBC6B" w:rsidR="003B4581" w:rsidRPr="00CA2134" w:rsidRDefault="00E6580C" w:rsidP="00057F29">
    <w:pPr>
      <w:pStyle w:val="Fuzeile"/>
      <w:pBdr>
        <w:top w:val="single" w:sz="4" w:space="1" w:color="auto"/>
      </w:pBdr>
      <w:tabs>
        <w:tab w:val="clear" w:pos="4536"/>
        <w:tab w:val="clear" w:pos="9072"/>
        <w:tab w:val="right" w:pos="9356"/>
      </w:tabs>
      <w:rPr>
        <w:sz w:val="16"/>
        <w:szCs w:val="16"/>
      </w:rPr>
    </w:pPr>
    <w:r w:rsidRPr="00E6580C">
      <w:rPr>
        <w:i/>
        <w:sz w:val="16"/>
        <w:szCs w:val="16"/>
      </w:rPr>
      <w:t>B.4_Liste einzureichender Unterlagen</w:t>
    </w:r>
    <w:r w:rsidR="003B4581" w:rsidRPr="00CA2134">
      <w:rPr>
        <w:rStyle w:val="Seitenzahl"/>
        <w:rFonts w:cs="Arial"/>
        <w:i/>
        <w:sz w:val="16"/>
        <w:szCs w:val="16"/>
      </w:rPr>
      <w:tab/>
      <w:t xml:space="preserve">Seite </w:t>
    </w:r>
    <w:r w:rsidR="003B4581" w:rsidRPr="00CA2134">
      <w:rPr>
        <w:rStyle w:val="Seitenzahl"/>
        <w:rFonts w:cs="Arial"/>
        <w:i/>
        <w:sz w:val="16"/>
        <w:szCs w:val="16"/>
      </w:rPr>
      <w:fldChar w:fldCharType="begin"/>
    </w:r>
    <w:r w:rsidR="003B4581" w:rsidRPr="00CA2134">
      <w:rPr>
        <w:rStyle w:val="Seitenzahl"/>
        <w:rFonts w:cs="Arial"/>
        <w:i/>
        <w:sz w:val="16"/>
        <w:szCs w:val="16"/>
      </w:rPr>
      <w:instrText xml:space="preserve"> PAGE </w:instrText>
    </w:r>
    <w:r w:rsidR="003B4581" w:rsidRPr="00CA2134">
      <w:rPr>
        <w:rStyle w:val="Seitenzahl"/>
        <w:rFonts w:cs="Arial"/>
        <w:i/>
        <w:sz w:val="16"/>
        <w:szCs w:val="16"/>
      </w:rPr>
      <w:fldChar w:fldCharType="separate"/>
    </w:r>
    <w:r w:rsidR="00CC6101">
      <w:rPr>
        <w:rStyle w:val="Seitenzahl"/>
        <w:rFonts w:cs="Arial"/>
        <w:i/>
        <w:noProof/>
        <w:sz w:val="16"/>
        <w:szCs w:val="16"/>
      </w:rPr>
      <w:t>2</w:t>
    </w:r>
    <w:r w:rsidR="003B4581" w:rsidRPr="00CA2134">
      <w:rPr>
        <w:rStyle w:val="Seitenzahl"/>
        <w:rFonts w:cs="Arial"/>
        <w:i/>
        <w:sz w:val="16"/>
        <w:szCs w:val="16"/>
      </w:rPr>
      <w:fldChar w:fldCharType="end"/>
    </w:r>
    <w:r w:rsidR="003B4581" w:rsidRPr="00CA2134">
      <w:rPr>
        <w:rStyle w:val="Seitenzahl"/>
        <w:rFonts w:cs="Arial"/>
        <w:i/>
        <w:sz w:val="16"/>
        <w:szCs w:val="16"/>
      </w:rPr>
      <w:t xml:space="preserve"> von </w:t>
    </w:r>
    <w:r w:rsidR="003B4581" w:rsidRPr="00CA2134">
      <w:rPr>
        <w:rStyle w:val="Seitenzahl"/>
        <w:rFonts w:cs="Arial"/>
        <w:i/>
        <w:sz w:val="16"/>
        <w:szCs w:val="16"/>
      </w:rPr>
      <w:fldChar w:fldCharType="begin"/>
    </w:r>
    <w:r w:rsidR="003B4581" w:rsidRPr="00CA2134">
      <w:rPr>
        <w:rStyle w:val="Seitenzahl"/>
        <w:rFonts w:cs="Arial"/>
        <w:i/>
        <w:sz w:val="16"/>
        <w:szCs w:val="16"/>
      </w:rPr>
      <w:instrText xml:space="preserve"> NUMPAGES </w:instrText>
    </w:r>
    <w:r w:rsidR="003B4581" w:rsidRPr="00CA2134">
      <w:rPr>
        <w:rStyle w:val="Seitenzahl"/>
        <w:rFonts w:cs="Arial"/>
        <w:i/>
        <w:sz w:val="16"/>
        <w:szCs w:val="16"/>
      </w:rPr>
      <w:fldChar w:fldCharType="separate"/>
    </w:r>
    <w:r w:rsidR="00CC6101">
      <w:rPr>
        <w:rStyle w:val="Seitenzahl"/>
        <w:rFonts w:cs="Arial"/>
        <w:i/>
        <w:noProof/>
        <w:sz w:val="16"/>
        <w:szCs w:val="16"/>
      </w:rPr>
      <w:t>2</w:t>
    </w:r>
    <w:r w:rsidR="003B4581" w:rsidRPr="00CA2134">
      <w:rPr>
        <w:rStyle w:val="Seitenzahl"/>
        <w:rFonts w:cs="Arial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0F026" w14:textId="77777777" w:rsidR="003B4581" w:rsidRPr="00C643BE" w:rsidRDefault="003B4581">
    <w:pPr>
      <w:pStyle w:val="Kopfzeile"/>
      <w:tabs>
        <w:tab w:val="clear" w:pos="4536"/>
        <w:tab w:val="clear" w:pos="9072"/>
      </w:tabs>
      <w:jc w:val="right"/>
      <w:rPr>
        <w:b/>
        <w:snapToGrid w:val="0"/>
      </w:rPr>
    </w:pPr>
  </w:p>
  <w:tbl>
    <w:tblPr>
      <w:tblW w:w="11001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985"/>
      <w:gridCol w:w="1984"/>
      <w:gridCol w:w="1721"/>
      <w:gridCol w:w="1965"/>
      <w:gridCol w:w="1673"/>
      <w:gridCol w:w="1673"/>
    </w:tblGrid>
    <w:tr w:rsidR="003B4581" w:rsidRPr="00C643BE" w14:paraId="473F327A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CA9B92C" w14:textId="77777777" w:rsidR="003B4581" w:rsidRPr="00C643BE" w:rsidRDefault="003B4581">
          <w:pPr>
            <w:rPr>
              <w:b/>
              <w:sz w:val="12"/>
              <w:szCs w:val="12"/>
            </w:rPr>
          </w:pPr>
          <w:r w:rsidRPr="00C643BE">
            <w:rPr>
              <w:b/>
              <w:sz w:val="12"/>
              <w:szCs w:val="12"/>
            </w:rPr>
            <w:t>Postanschrift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6319EE1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Bankverbindung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8A90C08" w14:textId="77777777" w:rsidR="003B4581" w:rsidRPr="00C643BE" w:rsidRDefault="003B4581">
          <w:pPr>
            <w:rPr>
              <w:b/>
              <w:sz w:val="12"/>
            </w:rPr>
          </w:pPr>
          <w:r w:rsidRPr="00C643BE">
            <w:rPr>
              <w:b/>
              <w:sz w:val="12"/>
            </w:rPr>
            <w:t>Öffnungszeiten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83F7722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Lieferanschrift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5CA203A" w14:textId="77777777" w:rsidR="003B4581" w:rsidRPr="00C643BE" w:rsidRDefault="003B4581">
          <w:pPr>
            <w:pStyle w:val="Fuzeile"/>
            <w:rPr>
              <w:b/>
            </w:rPr>
          </w:pPr>
          <w:r w:rsidRPr="00C643BE">
            <w:rPr>
              <w:b/>
            </w:rPr>
            <w:t>Rechnungs-/Postanschrift</w:t>
          </w:r>
        </w:p>
        <w:p w14:paraId="464338D9" w14:textId="77777777" w:rsidR="003B4581" w:rsidRPr="00C643BE" w:rsidRDefault="003B4581">
          <w:pPr>
            <w:pStyle w:val="Fuzeile"/>
            <w:rPr>
              <w:b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BE8A644" w14:textId="77777777" w:rsidR="003B4581" w:rsidRPr="00C643BE" w:rsidRDefault="003B4581">
          <w:pPr>
            <w:pStyle w:val="Fuzeile"/>
            <w:rPr>
              <w:b/>
            </w:rPr>
          </w:pPr>
        </w:p>
      </w:tc>
    </w:tr>
    <w:tr w:rsidR="003B4581" w14:paraId="53DFF09D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E805FD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DEA908D" w14:textId="77777777" w:rsidR="003B4581" w:rsidRDefault="003B4581">
          <w:pPr>
            <w:pStyle w:val="Fuzeile"/>
          </w:pPr>
          <w:r>
            <w:t>BA-Service-Haus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2AB86750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7F6025BA" w14:textId="77777777" w:rsidR="003B4581" w:rsidRDefault="003B4581">
          <w:pPr>
            <w:pStyle w:val="Fuzeile"/>
          </w:pPr>
          <w:r>
            <w:t>Warenannahme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6943D38" w14:textId="77777777" w:rsidR="003B4581" w:rsidRDefault="003B4581">
          <w:pPr>
            <w:pStyle w:val="Fuzeile"/>
          </w:pPr>
          <w:r>
            <w:t>Hausadresse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FFD4F82" w14:textId="77777777" w:rsidR="003B4581" w:rsidRDefault="003B4581">
          <w:pPr>
            <w:pStyle w:val="Fuzeile"/>
          </w:pPr>
        </w:p>
      </w:tc>
    </w:tr>
    <w:tr w:rsidR="003B4581" w14:paraId="5923A8DE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511E8E53" w14:textId="77777777" w:rsidR="003B4581" w:rsidRDefault="003B4581">
          <w:pPr>
            <w:pStyle w:val="Fuzeile"/>
          </w:pPr>
          <w:r>
            <w:t>Regensburger Straße 104 - 106 10610106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1C46F772" w14:textId="77777777" w:rsidR="003B4581" w:rsidRPr="008F3406" w:rsidRDefault="003B4581">
          <w:pPr>
            <w:pStyle w:val="Fuzeile"/>
          </w:pPr>
          <w:r w:rsidRPr="008F3406">
            <w:t>Bundesbank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98F9C77" w14:textId="77777777" w:rsidR="003B4581" w:rsidRDefault="003B4581">
          <w:pPr>
            <w:pStyle w:val="Fuzeile"/>
          </w:pPr>
          <w:r>
            <w:t>Mo – Do 7:30 – 15:00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45726915" w14:textId="77777777" w:rsidR="003B4581" w:rsidRDefault="003B4581">
          <w:pPr>
            <w:pStyle w:val="Fuzeile"/>
          </w:pPr>
          <w:r>
            <w:t>Regensburger Straße 104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51361B07" w14:textId="77777777" w:rsidR="003B4581" w:rsidRDefault="003B4581">
          <w:pPr>
            <w:pStyle w:val="Fuzeile"/>
          </w:pPr>
          <w:r>
            <w:t>Regensburger Straße 106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3B7B190" w14:textId="77777777" w:rsidR="003B4581" w:rsidRDefault="003B4581">
          <w:pPr>
            <w:pStyle w:val="Fuzeile"/>
          </w:pPr>
        </w:p>
      </w:tc>
    </w:tr>
    <w:tr w:rsidR="003B4581" w14:paraId="66752942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48123865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7E0A5C2B" w14:textId="77777777" w:rsidR="003B4581" w:rsidRDefault="003B4581">
          <w:pPr>
            <w:pStyle w:val="Fuzeile"/>
          </w:pPr>
          <w:r>
            <w:t>BLZ 76000000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6E7EE9E2" w14:textId="77777777" w:rsidR="003B4581" w:rsidRDefault="003B4581">
          <w:pPr>
            <w:pStyle w:val="Fuzeile"/>
          </w:pPr>
          <w:r>
            <w:t>Fr 7:30 – 11:30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15DF8481" w14:textId="77777777" w:rsidR="003B4581" w:rsidRDefault="003B4581">
          <w:pPr>
            <w:pStyle w:val="Fuzeile"/>
          </w:pPr>
          <w:r>
            <w:t xml:space="preserve">Anfahrt über </w:t>
          </w:r>
          <w:proofErr w:type="spellStart"/>
          <w:r>
            <w:t>Weddigenstraße</w:t>
          </w:r>
          <w:proofErr w:type="spellEnd"/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3AEB1704" w14:textId="77777777" w:rsidR="003B4581" w:rsidRDefault="003B4581">
          <w:pPr>
            <w:pStyle w:val="Fuzeile"/>
          </w:pPr>
          <w:r>
            <w:t>90478 Nürnberg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7DEB93C" w14:textId="77777777" w:rsidR="003B4581" w:rsidRDefault="003B4581">
          <w:pPr>
            <w:pStyle w:val="Fuzeile"/>
          </w:pPr>
        </w:p>
      </w:tc>
    </w:tr>
    <w:tr w:rsidR="003B4581" w14:paraId="4E548C67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37BCA97C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5BBED216" w14:textId="77777777" w:rsidR="003B4581" w:rsidRPr="00D12D9F" w:rsidRDefault="003B4581">
          <w:pPr>
            <w:pStyle w:val="Fuzeile"/>
          </w:pPr>
          <w:proofErr w:type="spellStart"/>
          <w:r w:rsidRPr="00D12D9F">
            <w:t>Kto.Nr</w:t>
          </w:r>
          <w:proofErr w:type="spellEnd"/>
          <w:r w:rsidRPr="00D12D9F">
            <w:t>. 76001617</w:t>
          </w: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428E803E" w14:textId="77777777" w:rsidR="003B4581" w:rsidRDefault="003B4581">
          <w:pPr>
            <w:pStyle w:val="Fuzeile"/>
          </w:pPr>
          <w:proofErr w:type="gramStart"/>
          <w:r>
            <w:t>( )</w:t>
          </w:r>
          <w:proofErr w:type="gramEnd"/>
          <w:r>
            <w:t xml:space="preserve"> Altbau    ( ) Neubau</w:t>
          </w: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6FDA93BA" w14:textId="77777777" w:rsidR="003B4581" w:rsidRDefault="003B4581">
          <w:pPr>
            <w:pStyle w:val="Fuzeile"/>
          </w:pPr>
          <w:r>
            <w:t>bis max. 20 t Gesamtgewicht</w:t>
          </w: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2F62322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52B6F2A" w14:textId="77777777" w:rsidR="003B4581" w:rsidRDefault="003B4581">
          <w:pPr>
            <w:pStyle w:val="Fuzeile"/>
          </w:pPr>
        </w:p>
      </w:tc>
    </w:tr>
    <w:tr w:rsidR="003B4581" w14:paraId="4B5DC709" w14:textId="77777777">
      <w:trPr>
        <w:cantSplit/>
        <w:trHeight w:hRule="exact" w:val="140"/>
      </w:trPr>
      <w:tc>
        <w:tcPr>
          <w:tcW w:w="1985" w:type="dxa"/>
          <w:tcBorders>
            <w:top w:val="nil"/>
            <w:left w:val="nil"/>
            <w:bottom w:val="nil"/>
            <w:right w:val="nil"/>
          </w:tcBorders>
        </w:tcPr>
        <w:p w14:paraId="1C9B25B6" w14:textId="77777777" w:rsidR="003B4581" w:rsidRDefault="003B4581">
          <w:pPr>
            <w:pStyle w:val="Fuzeile"/>
          </w:pPr>
        </w:p>
      </w:tc>
      <w:tc>
        <w:tcPr>
          <w:tcW w:w="1984" w:type="dxa"/>
          <w:tcBorders>
            <w:top w:val="nil"/>
            <w:left w:val="nil"/>
            <w:bottom w:val="nil"/>
            <w:right w:val="nil"/>
          </w:tcBorders>
        </w:tcPr>
        <w:p w14:paraId="070265E0" w14:textId="77777777" w:rsidR="003B4581" w:rsidRDefault="003B4581">
          <w:pPr>
            <w:pStyle w:val="Fuzeile"/>
          </w:pPr>
          <w:r>
            <w:t>BIC: MARKDEF176</w:t>
          </w:r>
        </w:p>
        <w:p w14:paraId="020B030B" w14:textId="77777777" w:rsidR="003B4581" w:rsidRDefault="003B4581">
          <w:pPr>
            <w:pStyle w:val="Fuzeile"/>
          </w:pPr>
        </w:p>
      </w:tc>
      <w:tc>
        <w:tcPr>
          <w:tcW w:w="1721" w:type="dxa"/>
          <w:tcBorders>
            <w:top w:val="nil"/>
            <w:left w:val="nil"/>
            <w:bottom w:val="nil"/>
            <w:right w:val="nil"/>
          </w:tcBorders>
        </w:tcPr>
        <w:p w14:paraId="7B80671A" w14:textId="77777777" w:rsidR="003B4581" w:rsidRDefault="003B4581">
          <w:pPr>
            <w:pStyle w:val="Fuzeile"/>
          </w:pPr>
        </w:p>
      </w:tc>
      <w:tc>
        <w:tcPr>
          <w:tcW w:w="1965" w:type="dxa"/>
          <w:tcBorders>
            <w:top w:val="nil"/>
            <w:left w:val="nil"/>
            <w:bottom w:val="nil"/>
            <w:right w:val="nil"/>
          </w:tcBorders>
        </w:tcPr>
        <w:p w14:paraId="080053CD" w14:textId="77777777" w:rsidR="003B4581" w:rsidRDefault="003B4581">
          <w:pPr>
            <w:pStyle w:val="Fuzeile"/>
          </w:pPr>
          <w:r>
            <w:t xml:space="preserve">befahrbar </w:t>
          </w:r>
        </w:p>
        <w:p w14:paraId="0F9B938D" w14:textId="77777777" w:rsidR="003B4581" w:rsidRDefault="003B4581">
          <w:pPr>
            <w:pStyle w:val="Fuzeile"/>
          </w:pPr>
        </w:p>
        <w:p w14:paraId="5E7844EA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6F8A3CB" w14:textId="77777777" w:rsidR="003B4581" w:rsidRDefault="003B4581">
          <w:pPr>
            <w:pStyle w:val="Fuzeile"/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BB073F8" w14:textId="77777777" w:rsidR="003B4581" w:rsidRDefault="003B4581">
          <w:pPr>
            <w:pStyle w:val="Fuzeile"/>
          </w:pPr>
        </w:p>
      </w:tc>
    </w:tr>
  </w:tbl>
  <w:p w14:paraId="67A98B38" w14:textId="77777777" w:rsidR="003B4581" w:rsidRPr="008F3406" w:rsidRDefault="003B4581">
    <w:pPr>
      <w:pStyle w:val="Fuzeile"/>
    </w:pPr>
    <w:r w:rsidRPr="00C643BE">
      <w:rPr>
        <w:b/>
      </w:rPr>
      <w:t>Internet</w:t>
    </w:r>
    <w:r w:rsidRPr="00D12D9F">
      <w:t xml:space="preserve">                                             </w:t>
    </w:r>
    <w:r>
      <w:t xml:space="preserve"> </w:t>
    </w:r>
    <w:r w:rsidRPr="00D12D9F">
      <w:t xml:space="preserve"> </w:t>
    </w:r>
    <w:r w:rsidRPr="008F3406">
      <w:t>IBAN: DE50760000000076001617</w:t>
    </w:r>
    <w:r>
      <w:tab/>
    </w:r>
  </w:p>
  <w:p w14:paraId="6E4ED336" w14:textId="77777777" w:rsidR="003B4581" w:rsidRDefault="003B4581">
    <w:r w:rsidRPr="00C643BE">
      <w:rPr>
        <w:sz w:val="12"/>
        <w:szCs w:val="12"/>
      </w:rPr>
      <w:t>www.arbeitsagentur.de</w:t>
    </w:r>
  </w:p>
  <w:tbl>
    <w:tblPr>
      <w:tblW w:w="10038" w:type="dxa"/>
      <w:tblInd w:w="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4" w:type="dxa"/>
        <w:right w:w="14" w:type="dxa"/>
      </w:tblCellMar>
      <w:tblLook w:val="0000" w:firstRow="0" w:lastRow="0" w:firstColumn="0" w:lastColumn="0" w:noHBand="0" w:noVBand="0"/>
    </w:tblPr>
    <w:tblGrid>
      <w:gridCol w:w="1673"/>
      <w:gridCol w:w="1673"/>
      <w:gridCol w:w="1673"/>
      <w:gridCol w:w="1673"/>
      <w:gridCol w:w="1673"/>
      <w:gridCol w:w="1673"/>
    </w:tblGrid>
    <w:tr w:rsidR="003B4581" w14:paraId="738E348B" w14:textId="77777777">
      <w:trPr>
        <w:cantSplit/>
        <w:trHeight w:hRule="exact" w:val="140"/>
      </w:trPr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1099FB9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494165A2" w14:textId="77777777" w:rsidR="003B4581" w:rsidRDefault="003B4581">
          <w:pPr>
            <w:pStyle w:val="BAKopf-undFuzeile"/>
            <w:rPr>
              <w:b w:val="0"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6CE4C121" w14:textId="77777777" w:rsidR="003B4581" w:rsidRDefault="003B4581">
          <w:pPr>
            <w:pStyle w:val="BAKopf-undFuzeile"/>
            <w:rPr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1ED2018E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79927415" w14:textId="77777777" w:rsidR="003B4581" w:rsidRDefault="003B4581">
          <w:pPr>
            <w:spacing w:before="20"/>
            <w:rPr>
              <w:b/>
              <w:sz w:val="12"/>
            </w:rPr>
          </w:pPr>
        </w:p>
      </w:tc>
      <w:tc>
        <w:tcPr>
          <w:tcW w:w="1673" w:type="dxa"/>
          <w:tcBorders>
            <w:top w:val="nil"/>
            <w:left w:val="nil"/>
            <w:bottom w:val="nil"/>
            <w:right w:val="nil"/>
          </w:tcBorders>
        </w:tcPr>
        <w:p w14:paraId="027C3F1F" w14:textId="77777777" w:rsidR="003B4581" w:rsidRDefault="003B4581">
          <w:pPr>
            <w:spacing w:before="20"/>
            <w:rPr>
              <w:b/>
              <w:sz w:val="12"/>
            </w:rPr>
          </w:pPr>
        </w:p>
      </w:tc>
    </w:tr>
  </w:tbl>
  <w:p w14:paraId="31829FC0" w14:textId="77777777" w:rsidR="003B4581" w:rsidRDefault="003B4581">
    <w:pPr>
      <w:pStyle w:val="Fuzeile"/>
      <w:tabs>
        <w:tab w:val="left" w:pos="8100"/>
      </w:tabs>
      <w:rPr>
        <w:rStyle w:val="Seitenzahl"/>
        <w:rFonts w:cs="Arial"/>
        <w:szCs w:val="12"/>
      </w:rPr>
    </w:pPr>
  </w:p>
  <w:p w14:paraId="7B375ED7" w14:textId="77777777" w:rsidR="003B4581" w:rsidRPr="000A1D01" w:rsidRDefault="003B4581">
    <w:pPr>
      <w:pStyle w:val="Fuzeile"/>
      <w:pBdr>
        <w:top w:val="single" w:sz="4" w:space="1" w:color="auto"/>
      </w:pBdr>
      <w:tabs>
        <w:tab w:val="clear" w:pos="9072"/>
        <w:tab w:val="left" w:pos="8505"/>
      </w:tabs>
    </w:pP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Cs w:val="12"/>
      </w:rPr>
      <w:tab/>
    </w:r>
    <w:r>
      <w:rPr>
        <w:rStyle w:val="Seitenzahl"/>
        <w:rFonts w:cs="Arial"/>
        <w:i/>
        <w:sz w:val="20"/>
      </w:rPr>
      <w:t xml:space="preserve">Seite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PAGE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  <w:r>
      <w:rPr>
        <w:rStyle w:val="Seitenzahl"/>
        <w:rFonts w:cs="Arial"/>
        <w:i/>
        <w:sz w:val="20"/>
      </w:rPr>
      <w:t xml:space="preserve"> von </w:t>
    </w:r>
    <w:r>
      <w:rPr>
        <w:rStyle w:val="Seitenzahl"/>
        <w:rFonts w:cs="Arial"/>
        <w:i/>
        <w:sz w:val="20"/>
      </w:rPr>
      <w:fldChar w:fldCharType="begin"/>
    </w:r>
    <w:r>
      <w:rPr>
        <w:rStyle w:val="Seitenzahl"/>
        <w:rFonts w:cs="Arial"/>
        <w:i/>
        <w:sz w:val="20"/>
      </w:rPr>
      <w:instrText xml:space="preserve"> NUMPAGES </w:instrText>
    </w:r>
    <w:r>
      <w:rPr>
        <w:rStyle w:val="Seitenzahl"/>
        <w:rFonts w:cs="Arial"/>
        <w:i/>
        <w:sz w:val="20"/>
      </w:rPr>
      <w:fldChar w:fldCharType="separate"/>
    </w:r>
    <w:r>
      <w:rPr>
        <w:rStyle w:val="Seitenzahl"/>
        <w:rFonts w:cs="Arial"/>
        <w:i/>
        <w:noProof/>
        <w:sz w:val="20"/>
      </w:rPr>
      <w:t>1</w:t>
    </w:r>
    <w:r>
      <w:rPr>
        <w:rStyle w:val="Seitenzahl"/>
        <w:rFonts w:cs="Arial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606D6E" w14:textId="77777777" w:rsidR="0045163B" w:rsidRDefault="0045163B" w:rsidP="003B4581">
      <w:pPr>
        <w:spacing w:after="0" w:line="240" w:lineRule="auto"/>
      </w:pPr>
      <w:r>
        <w:separator/>
      </w:r>
    </w:p>
  </w:footnote>
  <w:footnote w:type="continuationSeparator" w:id="0">
    <w:p w14:paraId="75F12A8F" w14:textId="77777777" w:rsidR="0045163B" w:rsidRDefault="0045163B" w:rsidP="003B4581">
      <w:pPr>
        <w:spacing w:after="0" w:line="240" w:lineRule="auto"/>
      </w:pPr>
      <w:r>
        <w:continuationSeparator/>
      </w:r>
    </w:p>
  </w:footnote>
  <w:footnote w:type="continuationNotice" w:id="1">
    <w:p w14:paraId="108C4B2D" w14:textId="77777777" w:rsidR="0045163B" w:rsidRDefault="0045163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356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2" w:space="0" w:color="auto"/>
      </w:tblBorders>
      <w:tblLayout w:type="fixed"/>
      <w:tblLook w:val="01E0" w:firstRow="1" w:lastRow="1" w:firstColumn="1" w:lastColumn="1" w:noHBand="0" w:noVBand="0"/>
    </w:tblPr>
    <w:tblGrid>
      <w:gridCol w:w="2127"/>
      <w:gridCol w:w="5244"/>
      <w:gridCol w:w="1985"/>
    </w:tblGrid>
    <w:tr w:rsidR="000D3013" w:rsidRPr="00C3068C" w14:paraId="554D76C0" w14:textId="77777777" w:rsidTr="00CC2885">
      <w:trPr>
        <w:cantSplit/>
        <w:trHeight w:val="1287"/>
      </w:trPr>
      <w:tc>
        <w:tcPr>
          <w:tcW w:w="2127" w:type="dxa"/>
          <w:shd w:val="clear" w:color="auto" w:fill="auto"/>
          <w:vAlign w:val="center"/>
        </w:tcPr>
        <w:p w14:paraId="6B5C39E8" w14:textId="77777777" w:rsidR="000D3013" w:rsidRPr="00C3068C" w:rsidRDefault="000D3013" w:rsidP="000D3013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bookmarkStart w:id="0" w:name="_Hlk132454293"/>
          <w:r>
            <w:rPr>
              <w:rFonts w:eastAsia="Times New Roman"/>
              <w:noProof/>
              <w:sz w:val="18"/>
              <w:szCs w:val="18"/>
              <w:lang w:eastAsia="de-DE"/>
            </w:rPr>
            <w:drawing>
              <wp:inline distT="0" distB="0" distL="0" distR="0" wp14:anchorId="5A9DDD98" wp14:editId="754B052E">
                <wp:extent cx="1213485" cy="342265"/>
                <wp:effectExtent l="0" t="0" r="5715" b="635"/>
                <wp:docPr id="1398937278" name="Grafik 2" descr="Ein Bild, das Grafiken, Screenshot, Grafikdesign, Schrift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98937278" name="Grafik 2" descr="Ein Bild, das Grafiken, Screenshot, Grafikdesign, Schrift enthält.&#10;&#10;Automatisch generierte Beschreibu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3485" cy="3422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4" w:type="dxa"/>
          <w:shd w:val="clear" w:color="auto" w:fill="auto"/>
          <w:vAlign w:val="center"/>
        </w:tcPr>
        <w:p w14:paraId="4C2670CB" w14:textId="77777777" w:rsidR="000D3013" w:rsidRPr="00C3068C" w:rsidRDefault="000D3013" w:rsidP="000D3013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>Gemeinde Teutschenthal</w:t>
          </w:r>
        </w:p>
        <w:p w14:paraId="79C1EACB" w14:textId="1BC56DA1" w:rsidR="000D3013" w:rsidRDefault="00E64D14" w:rsidP="000D3013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 xml:space="preserve">486/24 </w:t>
          </w:r>
          <w:r w:rsidR="000D3013" w:rsidRPr="00C3068C">
            <w:rPr>
              <w:rFonts w:eastAsia="Times New Roman"/>
              <w:sz w:val="18"/>
              <w:szCs w:val="18"/>
              <w:lang w:eastAsia="de-DE"/>
            </w:rPr>
            <w:t xml:space="preserve">– </w:t>
          </w:r>
          <w:r w:rsidR="000D3013">
            <w:rPr>
              <w:rFonts w:eastAsia="Times New Roman"/>
              <w:sz w:val="18"/>
              <w:szCs w:val="18"/>
              <w:lang w:eastAsia="de-DE"/>
            </w:rPr>
            <w:t>Neubau Kita Angersdorf</w:t>
          </w:r>
        </w:p>
        <w:p w14:paraId="1F595FCA" w14:textId="1EFCEC1B" w:rsidR="000D3013" w:rsidRPr="00C3068C" w:rsidRDefault="000D3013" w:rsidP="000D3013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 xml:space="preserve">Los </w:t>
          </w:r>
          <w:r w:rsidR="00762FF0">
            <w:rPr>
              <w:rFonts w:eastAsia="Times New Roman"/>
              <w:sz w:val="18"/>
              <w:szCs w:val="18"/>
              <w:lang w:eastAsia="de-DE"/>
            </w:rPr>
            <w:t>6</w:t>
          </w:r>
          <w:r>
            <w:rPr>
              <w:rFonts w:eastAsia="Times New Roman"/>
              <w:sz w:val="18"/>
              <w:szCs w:val="18"/>
              <w:lang w:eastAsia="de-DE"/>
            </w:rPr>
            <w:t xml:space="preserve"> – </w:t>
          </w:r>
          <w:r w:rsidR="00762FF0">
            <w:rPr>
              <w:rFonts w:eastAsia="Times New Roman"/>
              <w:sz w:val="18"/>
              <w:szCs w:val="18"/>
              <w:lang w:eastAsia="de-DE"/>
            </w:rPr>
            <w:t>Holzbau</w:t>
          </w:r>
        </w:p>
        <w:p w14:paraId="42BC8D8B" w14:textId="758FC41C" w:rsidR="000D3013" w:rsidRPr="00C3068C" w:rsidRDefault="00E64D14" w:rsidP="000D3013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>
            <w:rPr>
              <w:rFonts w:eastAsia="Times New Roman"/>
              <w:sz w:val="18"/>
              <w:szCs w:val="18"/>
              <w:lang w:eastAsia="de-DE"/>
            </w:rPr>
            <w:t>B.4_Einzureichende Unterlagen</w:t>
          </w:r>
        </w:p>
        <w:p w14:paraId="568EDA12" w14:textId="77777777" w:rsidR="000D3013" w:rsidRPr="00C3068C" w:rsidRDefault="000D3013" w:rsidP="000D3013">
          <w:pPr>
            <w:spacing w:before="60" w:after="60" w:line="240" w:lineRule="auto"/>
            <w:jc w:val="center"/>
            <w:rPr>
              <w:rFonts w:eastAsia="Times New Roman"/>
              <w:i/>
              <w:iCs/>
              <w:sz w:val="18"/>
              <w:szCs w:val="18"/>
              <w:lang w:eastAsia="de-DE"/>
            </w:rPr>
          </w:pPr>
          <w:r>
            <w:rPr>
              <w:rFonts w:eastAsia="Times New Roman"/>
              <w:sz w:val="14"/>
              <w:szCs w:val="14"/>
              <w:lang w:eastAsia="de-DE"/>
            </w:rPr>
            <w:t>Offenes Verfahren</w:t>
          </w:r>
          <w:r w:rsidRPr="00C3068C">
            <w:rPr>
              <w:rFonts w:eastAsia="Times New Roman"/>
              <w:sz w:val="14"/>
              <w:szCs w:val="14"/>
              <w:lang w:eastAsia="de-DE"/>
            </w:rPr>
            <w:t xml:space="preserve"> gem. § </w:t>
          </w:r>
          <w:r>
            <w:rPr>
              <w:rFonts w:eastAsia="Times New Roman"/>
              <w:sz w:val="14"/>
              <w:szCs w:val="14"/>
              <w:lang w:eastAsia="de-DE"/>
            </w:rPr>
            <w:t>3 EU Abs. 1 Nr. 1 VOB/A</w:t>
          </w:r>
        </w:p>
      </w:tc>
      <w:tc>
        <w:tcPr>
          <w:tcW w:w="1985" w:type="dxa"/>
          <w:shd w:val="clear" w:color="auto" w:fill="auto"/>
          <w:vAlign w:val="center"/>
        </w:tcPr>
        <w:p w14:paraId="4150D6CE" w14:textId="77777777" w:rsidR="000D3013" w:rsidRPr="00C3068C" w:rsidRDefault="000D3013" w:rsidP="000D3013">
          <w:pPr>
            <w:spacing w:after="0" w:line="240" w:lineRule="auto"/>
            <w:jc w:val="center"/>
            <w:rPr>
              <w:rFonts w:eastAsia="Times New Roman"/>
              <w:sz w:val="18"/>
              <w:szCs w:val="18"/>
              <w:lang w:eastAsia="de-DE"/>
            </w:rPr>
          </w:pPr>
          <w:r w:rsidRPr="00C3068C">
            <w:rPr>
              <w:rFonts w:eastAsia="Times New Roman"/>
              <w:noProof/>
              <w:sz w:val="18"/>
              <w:szCs w:val="18"/>
              <w:lang w:eastAsia="de-DE"/>
            </w:rPr>
            <w:drawing>
              <wp:anchor distT="0" distB="0" distL="114300" distR="114300" simplePos="0" relativeHeight="251660288" behindDoc="0" locked="0" layoutInCell="1" allowOverlap="1" wp14:anchorId="5A12A44E" wp14:editId="18362213">
                <wp:simplePos x="0" y="0"/>
                <wp:positionH relativeFrom="column">
                  <wp:posOffset>79375</wp:posOffset>
                </wp:positionH>
                <wp:positionV relativeFrom="paragraph">
                  <wp:posOffset>-10795</wp:posOffset>
                </wp:positionV>
                <wp:extent cx="968375" cy="302895"/>
                <wp:effectExtent l="0" t="0" r="3175" b="1905"/>
                <wp:wrapNone/>
                <wp:docPr id="197219364" name="Grafik 3" descr="Ein Bild, das Schrift, Grafiken, Logo, Symbol enthält.&#10;&#10;Automatisch generierte Beschreibu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73328035" name="Grafik 3" descr="Ein Bild, das Schrift, Grafiken, Logo, Symbol enthält.&#10;&#10;Automatisch generierte Beschreibu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8375" cy="3028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  <w:bookmarkEnd w:id="0"/>
  </w:tbl>
  <w:p w14:paraId="17D17C65" w14:textId="77777777" w:rsidR="000D3013" w:rsidRPr="00747724" w:rsidRDefault="000D3013" w:rsidP="000D3013">
    <w:pPr>
      <w:pStyle w:val="Kopfzeile"/>
    </w:pPr>
  </w:p>
  <w:p w14:paraId="3247373A" w14:textId="77777777" w:rsidR="003B4581" w:rsidRPr="000D3013" w:rsidRDefault="003B4581" w:rsidP="000D3013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02ED7F" w14:textId="77777777" w:rsidR="003B4581" w:rsidRDefault="003B4581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7C2C7CAC" wp14:editId="51B7CD37">
              <wp:simplePos x="0" y="0"/>
              <wp:positionH relativeFrom="column">
                <wp:posOffset>-449580</wp:posOffset>
              </wp:positionH>
              <wp:positionV relativeFrom="paragraph">
                <wp:posOffset>1713865</wp:posOffset>
              </wp:positionV>
              <wp:extent cx="365760" cy="274320"/>
              <wp:effectExtent l="3810" t="0" r="190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274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3333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0FCB977A" w14:textId="77777777" w:rsidR="003B4581" w:rsidRDefault="003B4581">
                          <w:pPr>
                            <w:rPr>
                              <w:vanish/>
                            </w:rPr>
                          </w:pPr>
                          <w:r>
                            <w:rPr>
                              <w:vanish/>
                            </w:rPr>
                            <w:t>1.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C7CA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35.4pt;margin-top:134.95pt;width:28.8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" o:allowincell="f" filled="f" stroked="f" strokecolor="#330">
              <v:textbox>
                <w:txbxContent>
                  <w:p w14:paraId="0FCB977A" w14:textId="77777777" w:rsidR="003B4581" w:rsidRDefault="003B4581">
                    <w:pPr>
                      <w:rPr>
                        <w:vanish/>
                      </w:rPr>
                    </w:pPr>
                    <w:r>
                      <w:rPr>
                        <w:vanish/>
                      </w:rPr>
                      <w:t>1.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F72069"/>
    <w:multiLevelType w:val="multilevel"/>
    <w:tmpl w:val="C374BE50"/>
    <w:lvl w:ilvl="0">
      <w:start w:val="1"/>
      <w:numFmt w:val="bullet"/>
      <w:pStyle w:val="berschrift1"/>
      <w:lvlText w:val=""/>
      <w:lvlJc w:val="left"/>
      <w:pPr>
        <w:ind w:left="360" w:hanging="360"/>
      </w:pPr>
      <w:rPr>
        <w:rFonts w:ascii="Symbol" w:hAnsi="Symbol" w:hint="default"/>
        <w:b/>
        <w:i w:val="0"/>
        <w:sz w:val="18"/>
        <w:szCs w:val="18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924"/>
        </w:tabs>
        <w:ind w:left="924" w:hanging="782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2">
      <w:start w:val="1"/>
      <w:numFmt w:val="decimal"/>
      <w:lvlText w:val="%1.%2.%3"/>
      <w:lvlJc w:val="left"/>
      <w:pPr>
        <w:tabs>
          <w:tab w:val="num" w:pos="1214"/>
        </w:tabs>
        <w:ind w:left="1214" w:hanging="1214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1213"/>
        </w:tabs>
        <w:ind w:left="1213" w:hanging="1213"/>
      </w:pPr>
      <w:rPr>
        <w:rFonts w:ascii="Arial Fett" w:hAnsi="Arial Fett" w:cs="Times New Roman" w:hint="default"/>
        <w:b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18"/>
        <w:szCs w:val="18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2510"/>
        </w:tabs>
        <w:ind w:left="2222" w:hanging="2222"/>
      </w:pPr>
      <w:rPr>
        <w:rFonts w:ascii="Arial Fett" w:hAnsi="Arial Fett" w:cs="Times New Roman" w:hint="default"/>
        <w:b/>
        <w:i w:val="0"/>
        <w:sz w:val="18"/>
        <w:szCs w:val="18"/>
      </w:rPr>
    </w:lvl>
    <w:lvl w:ilvl="5">
      <w:start w:val="1"/>
      <w:numFmt w:val="decimal"/>
      <w:lvlText w:val="%1.%2.%3.%4.%5.%6."/>
      <w:lvlJc w:val="left"/>
      <w:pPr>
        <w:tabs>
          <w:tab w:val="num" w:pos="2870"/>
        </w:tabs>
        <w:ind w:left="2726" w:hanging="2726"/>
      </w:pPr>
      <w:rPr>
        <w:rFonts w:ascii="Arial Fett" w:hAnsi="Arial Fett" w:cs="Times New Roman" w:hint="default"/>
        <w:b/>
        <w:i w:val="0"/>
        <w:sz w:val="18"/>
        <w:szCs w:val="18"/>
      </w:rPr>
    </w:lvl>
    <w:lvl w:ilvl="6">
      <w:start w:val="1"/>
      <w:numFmt w:val="decimal"/>
      <w:lvlText w:val="%1.%2.%3.%4.%5.%6.%7."/>
      <w:lvlJc w:val="left"/>
      <w:pPr>
        <w:tabs>
          <w:tab w:val="num" w:pos="3590"/>
        </w:tabs>
        <w:ind w:left="3230" w:hanging="3230"/>
      </w:pPr>
      <w:rPr>
        <w:rFonts w:ascii="Arial Fett" w:hAnsi="Arial Fett" w:cs="Times New Roman" w:hint="default"/>
        <w:b/>
        <w:i w:val="0"/>
        <w:sz w:val="18"/>
        <w:szCs w:val="18"/>
      </w:rPr>
    </w:lvl>
    <w:lvl w:ilvl="7">
      <w:start w:val="1"/>
      <w:numFmt w:val="decimal"/>
      <w:lvlText w:val="%1.%2.%3.%4.%5.%6.%7.%8."/>
      <w:lvlJc w:val="left"/>
      <w:pPr>
        <w:tabs>
          <w:tab w:val="num" w:pos="3950"/>
        </w:tabs>
        <w:ind w:left="3734" w:hanging="373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70"/>
        </w:tabs>
        <w:ind w:left="4310" w:hanging="4310"/>
      </w:pPr>
      <w:rPr>
        <w:rFonts w:cs="Times New Roman" w:hint="default"/>
      </w:rPr>
    </w:lvl>
  </w:abstractNum>
  <w:abstractNum w:abstractNumId="1" w15:restartNumberingAfterBreak="0">
    <w:nsid w:val="775B2E29"/>
    <w:multiLevelType w:val="hybridMultilevel"/>
    <w:tmpl w:val="46046094"/>
    <w:lvl w:ilvl="0" w:tplc="28BAC0CA">
      <w:start w:val="1"/>
      <w:numFmt w:val="bullet"/>
      <w:lvlText w:val=""/>
      <w:lvlJc w:val="left"/>
      <w:pPr>
        <w:tabs>
          <w:tab w:val="num" w:pos="454"/>
        </w:tabs>
        <w:ind w:left="454" w:hanging="454"/>
      </w:pPr>
      <w:rPr>
        <w:rFonts w:ascii="Wingdings 3" w:hAnsi="Wingdings 3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880430269">
    <w:abstractNumId w:val="0"/>
  </w:num>
  <w:num w:numId="2" w16cid:durableId="614846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581"/>
    <w:rsid w:val="00047D68"/>
    <w:rsid w:val="00057F29"/>
    <w:rsid w:val="00091B1B"/>
    <w:rsid w:val="000A0025"/>
    <w:rsid w:val="000B3E45"/>
    <w:rsid w:val="000C3001"/>
    <w:rsid w:val="000D3013"/>
    <w:rsid w:val="000E3944"/>
    <w:rsid w:val="00107312"/>
    <w:rsid w:val="00111806"/>
    <w:rsid w:val="00126399"/>
    <w:rsid w:val="001323D5"/>
    <w:rsid w:val="00137A10"/>
    <w:rsid w:val="00145BAC"/>
    <w:rsid w:val="001538EE"/>
    <w:rsid w:val="00153DF9"/>
    <w:rsid w:val="001615A8"/>
    <w:rsid w:val="00165EE1"/>
    <w:rsid w:val="00174949"/>
    <w:rsid w:val="00186BCF"/>
    <w:rsid w:val="001B5C61"/>
    <w:rsid w:val="001C53FC"/>
    <w:rsid w:val="001E0451"/>
    <w:rsid w:val="0020796F"/>
    <w:rsid w:val="00211019"/>
    <w:rsid w:val="00215262"/>
    <w:rsid w:val="00225FE5"/>
    <w:rsid w:val="00227154"/>
    <w:rsid w:val="0023368B"/>
    <w:rsid w:val="002361A0"/>
    <w:rsid w:val="0024619E"/>
    <w:rsid w:val="00266AB2"/>
    <w:rsid w:val="00277BC0"/>
    <w:rsid w:val="00296147"/>
    <w:rsid w:val="002A17D3"/>
    <w:rsid w:val="002B4903"/>
    <w:rsid w:val="002E7B6A"/>
    <w:rsid w:val="002F0489"/>
    <w:rsid w:val="003328BC"/>
    <w:rsid w:val="003550AC"/>
    <w:rsid w:val="00374BC8"/>
    <w:rsid w:val="00383C21"/>
    <w:rsid w:val="0039225C"/>
    <w:rsid w:val="003A3A0B"/>
    <w:rsid w:val="003B4581"/>
    <w:rsid w:val="003B7CB1"/>
    <w:rsid w:val="003D10B0"/>
    <w:rsid w:val="003D3823"/>
    <w:rsid w:val="003D73A9"/>
    <w:rsid w:val="004150B0"/>
    <w:rsid w:val="0045163B"/>
    <w:rsid w:val="00474DBC"/>
    <w:rsid w:val="00490215"/>
    <w:rsid w:val="004B0186"/>
    <w:rsid w:val="004C240B"/>
    <w:rsid w:val="004E505E"/>
    <w:rsid w:val="004F4852"/>
    <w:rsid w:val="00505B5A"/>
    <w:rsid w:val="00520885"/>
    <w:rsid w:val="00550435"/>
    <w:rsid w:val="00565340"/>
    <w:rsid w:val="00586706"/>
    <w:rsid w:val="005963F8"/>
    <w:rsid w:val="005B3174"/>
    <w:rsid w:val="005B6A9E"/>
    <w:rsid w:val="005C1A38"/>
    <w:rsid w:val="005C25D5"/>
    <w:rsid w:val="005C557E"/>
    <w:rsid w:val="005E0BCD"/>
    <w:rsid w:val="005F6537"/>
    <w:rsid w:val="00600E37"/>
    <w:rsid w:val="00602BBD"/>
    <w:rsid w:val="00603F77"/>
    <w:rsid w:val="00606DF0"/>
    <w:rsid w:val="0061552D"/>
    <w:rsid w:val="00651C33"/>
    <w:rsid w:val="006553FF"/>
    <w:rsid w:val="006718C7"/>
    <w:rsid w:val="006A5172"/>
    <w:rsid w:val="006B7999"/>
    <w:rsid w:val="006D236A"/>
    <w:rsid w:val="006D2B2B"/>
    <w:rsid w:val="006F2F5F"/>
    <w:rsid w:val="006F6779"/>
    <w:rsid w:val="00702860"/>
    <w:rsid w:val="007467A7"/>
    <w:rsid w:val="00756057"/>
    <w:rsid w:val="00762FF0"/>
    <w:rsid w:val="00766FF2"/>
    <w:rsid w:val="00790D51"/>
    <w:rsid w:val="00791454"/>
    <w:rsid w:val="0079431D"/>
    <w:rsid w:val="007A4394"/>
    <w:rsid w:val="007B62A7"/>
    <w:rsid w:val="007D0E8A"/>
    <w:rsid w:val="007D549E"/>
    <w:rsid w:val="007D65A9"/>
    <w:rsid w:val="007E0010"/>
    <w:rsid w:val="007E30D4"/>
    <w:rsid w:val="00805915"/>
    <w:rsid w:val="00886944"/>
    <w:rsid w:val="008A60C5"/>
    <w:rsid w:val="008B560F"/>
    <w:rsid w:val="008E3995"/>
    <w:rsid w:val="009028D8"/>
    <w:rsid w:val="009172D8"/>
    <w:rsid w:val="009505FD"/>
    <w:rsid w:val="0095109D"/>
    <w:rsid w:val="009703AC"/>
    <w:rsid w:val="009730FD"/>
    <w:rsid w:val="0097738A"/>
    <w:rsid w:val="00980DF8"/>
    <w:rsid w:val="00982FB4"/>
    <w:rsid w:val="009C6FD8"/>
    <w:rsid w:val="009E2ED1"/>
    <w:rsid w:val="009E72B8"/>
    <w:rsid w:val="00A2243A"/>
    <w:rsid w:val="00A32B09"/>
    <w:rsid w:val="00A332D8"/>
    <w:rsid w:val="00A47DFD"/>
    <w:rsid w:val="00A53735"/>
    <w:rsid w:val="00A53CFB"/>
    <w:rsid w:val="00A71EA7"/>
    <w:rsid w:val="00AD7788"/>
    <w:rsid w:val="00AE2244"/>
    <w:rsid w:val="00AF1BA3"/>
    <w:rsid w:val="00B11445"/>
    <w:rsid w:val="00B45456"/>
    <w:rsid w:val="00B6488E"/>
    <w:rsid w:val="00B8001E"/>
    <w:rsid w:val="00BD2812"/>
    <w:rsid w:val="00BD55D5"/>
    <w:rsid w:val="00C064DB"/>
    <w:rsid w:val="00C24540"/>
    <w:rsid w:val="00C31517"/>
    <w:rsid w:val="00C35206"/>
    <w:rsid w:val="00C564E6"/>
    <w:rsid w:val="00C601D2"/>
    <w:rsid w:val="00C604D2"/>
    <w:rsid w:val="00C61E1A"/>
    <w:rsid w:val="00C87969"/>
    <w:rsid w:val="00C96805"/>
    <w:rsid w:val="00CA2134"/>
    <w:rsid w:val="00CA441A"/>
    <w:rsid w:val="00CC6101"/>
    <w:rsid w:val="00CC6124"/>
    <w:rsid w:val="00CE249C"/>
    <w:rsid w:val="00CE3419"/>
    <w:rsid w:val="00D05C62"/>
    <w:rsid w:val="00D16B1B"/>
    <w:rsid w:val="00D31EB4"/>
    <w:rsid w:val="00D32006"/>
    <w:rsid w:val="00D403AB"/>
    <w:rsid w:val="00D43606"/>
    <w:rsid w:val="00D5111A"/>
    <w:rsid w:val="00D5736A"/>
    <w:rsid w:val="00D60D50"/>
    <w:rsid w:val="00D65BF1"/>
    <w:rsid w:val="00D70759"/>
    <w:rsid w:val="00D8762B"/>
    <w:rsid w:val="00D95DB0"/>
    <w:rsid w:val="00DC2425"/>
    <w:rsid w:val="00DD7994"/>
    <w:rsid w:val="00DF1699"/>
    <w:rsid w:val="00DF6C3C"/>
    <w:rsid w:val="00E22DF1"/>
    <w:rsid w:val="00E23BBA"/>
    <w:rsid w:val="00E32ADB"/>
    <w:rsid w:val="00E33E36"/>
    <w:rsid w:val="00E34E55"/>
    <w:rsid w:val="00E36E4C"/>
    <w:rsid w:val="00E418F4"/>
    <w:rsid w:val="00E4663D"/>
    <w:rsid w:val="00E6133A"/>
    <w:rsid w:val="00E64D14"/>
    <w:rsid w:val="00E6580C"/>
    <w:rsid w:val="00E66F4A"/>
    <w:rsid w:val="00EB0BD2"/>
    <w:rsid w:val="00EF0FCB"/>
    <w:rsid w:val="00F02382"/>
    <w:rsid w:val="00F04792"/>
    <w:rsid w:val="00F2065E"/>
    <w:rsid w:val="00F24D4F"/>
    <w:rsid w:val="00F25506"/>
    <w:rsid w:val="00F27D86"/>
    <w:rsid w:val="00F46897"/>
    <w:rsid w:val="00F67CB5"/>
    <w:rsid w:val="00F76116"/>
    <w:rsid w:val="00F81D57"/>
    <w:rsid w:val="00F83FEA"/>
    <w:rsid w:val="00F84D71"/>
    <w:rsid w:val="00FA6815"/>
    <w:rsid w:val="00FB0E9C"/>
    <w:rsid w:val="00FD25FF"/>
    <w:rsid w:val="00FE75A6"/>
    <w:rsid w:val="09D8EF3C"/>
    <w:rsid w:val="0CC15A34"/>
    <w:rsid w:val="3F1B427B"/>
    <w:rsid w:val="56457E50"/>
    <w:rsid w:val="65E99720"/>
    <w:rsid w:val="674F650D"/>
    <w:rsid w:val="6C005386"/>
    <w:rsid w:val="6E052F3B"/>
    <w:rsid w:val="7374A18F"/>
    <w:rsid w:val="7713C222"/>
    <w:rsid w:val="7A6F6A98"/>
    <w:rsid w:val="7ACFF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D7090E"/>
  <w15:chartTrackingRefBased/>
  <w15:docId w15:val="{E2C39375-E8CA-4478-8906-6FEFBCCF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Open Sans" w:eastAsiaTheme="minorHAnsi" w:hAnsi="Open Sans" w:cs="Open Sans"/>
        <w:sz w:val="22"/>
        <w:szCs w:val="22"/>
        <w:lang w:val="de-DE" w:eastAsia="en-US" w:bidi="ar-SA"/>
      </w:rPr>
    </w:rPrDefault>
    <w:pPrDefault>
      <w:pPr>
        <w:spacing w:after="160" w:line="32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aliases w:val="abante standard"/>
    <w:qFormat/>
    <w:rsid w:val="00D60D50"/>
    <w:pPr>
      <w:jc w:val="both"/>
    </w:pPr>
  </w:style>
  <w:style w:type="paragraph" w:styleId="berschrift1">
    <w:name w:val="heading 1"/>
    <w:basedOn w:val="Standard"/>
    <w:next w:val="berschrift2"/>
    <w:link w:val="berschrift1Zchn"/>
    <w:uiPriority w:val="9"/>
    <w:qFormat/>
    <w:rsid w:val="00E32ADB"/>
    <w:pPr>
      <w:keepNext/>
      <w:widowControl w:val="0"/>
      <w:numPr>
        <w:numId w:val="1"/>
      </w:numPr>
      <w:tabs>
        <w:tab w:val="left" w:pos="709"/>
      </w:tabs>
      <w:spacing w:after="0"/>
      <w:outlineLvl w:val="0"/>
    </w:pPr>
    <w:rPr>
      <w:rFonts w:cs="Times New Roman"/>
      <w:b/>
      <w:bCs/>
      <w:szCs w:val="32"/>
      <w:lang w:eastAsia="de-DE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32ADB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E32ADB"/>
    <w:rPr>
      <w:rFonts w:cs="Times New Roman"/>
      <w:b/>
      <w:bCs/>
      <w:szCs w:val="32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32AD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Kopfzeile">
    <w:name w:val="header"/>
    <w:aliases w:val="Kopfzeile Char Char"/>
    <w:basedOn w:val="Standard"/>
    <w:link w:val="KopfzeileZchn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aliases w:val="Kopfzeile Char Char Zchn"/>
    <w:basedOn w:val="Absatz-Standardschriftart"/>
    <w:link w:val="Kopfzeile"/>
    <w:rsid w:val="003B4581"/>
  </w:style>
  <w:style w:type="paragraph" w:styleId="Fuzeile">
    <w:name w:val="footer"/>
    <w:basedOn w:val="Standard"/>
    <w:link w:val="FuzeileZchn"/>
    <w:uiPriority w:val="99"/>
    <w:unhideWhenUsed/>
    <w:rsid w:val="003B45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B4581"/>
  </w:style>
  <w:style w:type="paragraph" w:customStyle="1" w:styleId="BAKopf-undFuzeile">
    <w:name w:val="BA Kopf- und Fußzeile"/>
    <w:basedOn w:val="Standard"/>
    <w:rsid w:val="003B4581"/>
    <w:pPr>
      <w:spacing w:after="0" w:line="240" w:lineRule="auto"/>
      <w:jc w:val="left"/>
    </w:pPr>
    <w:rPr>
      <w:rFonts w:ascii="Arial" w:eastAsia="Times New Roman" w:hAnsi="Arial" w:cs="Times New Roman"/>
      <w:b/>
      <w:sz w:val="28"/>
      <w:szCs w:val="20"/>
      <w:lang w:eastAsia="de-DE"/>
    </w:rPr>
  </w:style>
  <w:style w:type="character" w:styleId="Seitenzahl">
    <w:name w:val="page number"/>
    <w:basedOn w:val="Absatz-Standardschriftart"/>
    <w:rsid w:val="003B4581"/>
  </w:style>
  <w:style w:type="character" w:styleId="Kommentarzeichen">
    <w:name w:val="annotation reference"/>
    <w:basedOn w:val="Absatz-Standardschriftart"/>
    <w:uiPriority w:val="99"/>
    <w:semiHidden/>
    <w:unhideWhenUsed/>
    <w:rsid w:val="003B45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B4581"/>
    <w:pPr>
      <w:spacing w:after="0" w:line="240" w:lineRule="auto"/>
      <w:jc w:val="lef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B4581"/>
    <w:rPr>
      <w:rFonts w:ascii="Arial" w:eastAsia="Times New Roman" w:hAnsi="Arial" w:cs="Times New Roman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DC242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DC2425"/>
    <w:rPr>
      <w:color w:val="605E5C"/>
      <w:shd w:val="clear" w:color="auto" w:fill="E1DFDD"/>
    </w:rPr>
  </w:style>
  <w:style w:type="paragraph" w:customStyle="1" w:styleId="BBStandard">
    <w:name w:val="B&amp;B Standard"/>
    <w:basedOn w:val="Standard"/>
    <w:rsid w:val="00C87969"/>
    <w:pPr>
      <w:widowControl w:val="0"/>
      <w:spacing w:before="120" w:after="120" w:line="300" w:lineRule="exact"/>
    </w:pPr>
    <w:rPr>
      <w:rFonts w:ascii="Times New Roman" w:eastAsia="Times New Roman" w:hAnsi="Times New Roman" w:cs="Times New Roman"/>
      <w:sz w:val="24"/>
      <w:szCs w:val="20"/>
    </w:rPr>
  </w:style>
  <w:style w:type="character" w:styleId="Platzhaltertext">
    <w:name w:val="Placeholder Text"/>
    <w:basedOn w:val="Absatz-Standardschriftart"/>
    <w:uiPriority w:val="99"/>
    <w:semiHidden/>
    <w:rsid w:val="00E22DF1"/>
    <w:rPr>
      <w:color w:val="666666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07312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65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E658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6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6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10dbf0-aa16-434b-854a-70ab1961d183" xsi:nil="true"/>
    <lcf76f155ced4ddcb4097134ff3c332f xmlns="e80cc7b9-0f4e-4957-8974-96b1d71ab05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EB5D7D34F35DA46ADB83CE8599A331F" ma:contentTypeVersion="14" ma:contentTypeDescription="Ein neues Dokument erstellen." ma:contentTypeScope="" ma:versionID="6d09a65beae0a88e5d579af08154fe63">
  <xsd:schema xmlns:xsd="http://www.w3.org/2001/XMLSchema" xmlns:xs="http://www.w3.org/2001/XMLSchema" xmlns:p="http://schemas.microsoft.com/office/2006/metadata/properties" xmlns:ns2="e80cc7b9-0f4e-4957-8974-96b1d71ab052" xmlns:ns3="7e10dbf0-aa16-434b-854a-70ab1961d183" targetNamespace="http://schemas.microsoft.com/office/2006/metadata/properties" ma:root="true" ma:fieldsID="e13323a77b994ffec03a691cd4aa9d60" ns2:_="" ns3:_="">
    <xsd:import namespace="e80cc7b9-0f4e-4957-8974-96b1d71ab052"/>
    <xsd:import namespace="7e10dbf0-aa16-434b-854a-70ab1961d1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0cc7b9-0f4e-4957-8974-96b1d71ab0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Bildmarkierungen" ma:readOnly="false" ma:fieldId="{5cf76f15-5ced-4ddc-b409-7134ff3c332f}" ma:taxonomyMulti="true" ma:sspId="de20d9a7-0237-4881-a325-41f02ef2b5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10dbf0-aa16-434b-854a-70ab1961d183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71487b9-c954-4b10-8cd1-b1657d934a36}" ma:internalName="TaxCatchAll" ma:showField="CatchAllData" ma:web="7e10dbf0-aa16-434b-854a-70ab1961d1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59EBD-FCEB-4B8A-9D06-8199E84E22F8}">
  <ds:schemaRefs>
    <ds:schemaRef ds:uri="http://schemas.microsoft.com/office/2006/metadata/properties"/>
    <ds:schemaRef ds:uri="http://schemas.microsoft.com/office/infopath/2007/PartnerControls"/>
    <ds:schemaRef ds:uri="7e10dbf0-aa16-434b-854a-70ab1961d183"/>
    <ds:schemaRef ds:uri="e80cc7b9-0f4e-4957-8974-96b1d71ab052"/>
  </ds:schemaRefs>
</ds:datastoreItem>
</file>

<file path=customXml/itemProps2.xml><?xml version="1.0" encoding="utf-8"?>
<ds:datastoreItem xmlns:ds="http://schemas.openxmlformats.org/officeDocument/2006/customXml" ds:itemID="{15C44355-25F2-41B5-AEAE-289D07D633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F5A3280-8606-4897-8163-E40C7F5E0D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0cc7b9-0f4e-4957-8974-96b1d71ab052"/>
    <ds:schemaRef ds:uri="7e10dbf0-aa16-434b-854a-70ab1961d1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1714D91-6A9C-4354-B4B9-9DDDDDC67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maxeiner@abante.de</dc:creator>
  <cp:keywords/>
  <dc:description/>
  <cp:lastModifiedBy>abante | RA Christian Schötzig</cp:lastModifiedBy>
  <cp:revision>68</cp:revision>
  <cp:lastPrinted>2023-12-11T16:44:00Z</cp:lastPrinted>
  <dcterms:created xsi:type="dcterms:W3CDTF">2023-12-11T07:19:00Z</dcterms:created>
  <dcterms:modified xsi:type="dcterms:W3CDTF">2025-02-19T15:52:00Z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0x010100EEB5D7D34F35DA46ADB83CE8599A331F</vt:lpwstr>
  </property>
  <property fmtid="{D5CDD505-2E9C-101B-9397-08002B2CF9AE}" pid="3" name="MediaServiceImageTags">
    <vt:lpwstr/>
  </property>
</Properties>
</file>