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BEB" w:rsidRPr="004D701B" w:rsidRDefault="00C17DE8" w:rsidP="00130467">
      <w:pPr>
        <w:rPr>
          <w:rFonts w:cs="Arial"/>
          <w:sz w:val="36"/>
          <w:szCs w:val="36"/>
        </w:rPr>
      </w:pPr>
      <w:r>
        <w:rPr>
          <w:noProof/>
          <w:lang w:eastAsia="de-DE"/>
        </w:rPr>
        <w:drawing>
          <wp:anchor distT="0" distB="0" distL="114300" distR="114300" simplePos="0" relativeHeight="251656192" behindDoc="1" locked="0" layoutInCell="1" allowOverlap="1">
            <wp:simplePos x="0" y="0"/>
            <wp:positionH relativeFrom="column">
              <wp:posOffset>4327525</wp:posOffset>
            </wp:positionH>
            <wp:positionV relativeFrom="paragraph">
              <wp:posOffset>-175895</wp:posOffset>
            </wp:positionV>
            <wp:extent cx="1603375" cy="1592580"/>
            <wp:effectExtent l="0" t="0" r="0" b="7620"/>
            <wp:wrapNone/>
            <wp:docPr id="40" name="Bild 2" descr="medizinische stahls.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edizinische stahls.wmf"/>
                    <pic:cNvPicPr>
                      <a:picLocks noChangeAspect="1" noChangeArrowheads="1"/>
                    </pic:cNvPicPr>
                  </pic:nvPicPr>
                  <pic:blipFill>
                    <a:blip r:embed="rId8">
                      <a:lum bright="-18000"/>
                      <a:extLst>
                        <a:ext uri="{28A0092B-C50C-407E-A947-70E740481C1C}">
                          <a14:useLocalDpi xmlns:a14="http://schemas.microsoft.com/office/drawing/2010/main" val="0"/>
                        </a:ext>
                      </a:extLst>
                    </a:blip>
                    <a:srcRect/>
                    <a:stretch>
                      <a:fillRect/>
                    </a:stretch>
                  </pic:blipFill>
                  <pic:spPr bwMode="auto">
                    <a:xfrm>
                      <a:off x="0" y="0"/>
                      <a:ext cx="1603375" cy="1592580"/>
                    </a:xfrm>
                    <a:prstGeom prst="rect">
                      <a:avLst/>
                    </a:prstGeom>
                    <a:noFill/>
                  </pic:spPr>
                </pic:pic>
              </a:graphicData>
            </a:graphic>
            <wp14:sizeRelH relativeFrom="page">
              <wp14:pctWidth>0</wp14:pctWidth>
            </wp14:sizeRelH>
            <wp14:sizeRelV relativeFrom="page">
              <wp14:pctHeight>0</wp14:pctHeight>
            </wp14:sizeRelV>
          </wp:anchor>
        </w:drawing>
      </w:r>
      <w:r w:rsidR="00322BEB" w:rsidRPr="004D701B">
        <w:rPr>
          <w:rFonts w:cs="Arial"/>
          <w:sz w:val="36"/>
          <w:szCs w:val="36"/>
        </w:rPr>
        <w:t>Universitätsklinikum</w:t>
      </w:r>
    </w:p>
    <w:p w:rsidR="00322BEB" w:rsidRPr="004D701B" w:rsidRDefault="00322BEB" w:rsidP="00130467">
      <w:pPr>
        <w:rPr>
          <w:rFonts w:cs="Arial"/>
          <w:sz w:val="36"/>
          <w:szCs w:val="36"/>
        </w:rPr>
      </w:pPr>
      <w:r w:rsidRPr="004D701B">
        <w:rPr>
          <w:rFonts w:cs="Arial"/>
          <w:sz w:val="36"/>
          <w:szCs w:val="36"/>
        </w:rPr>
        <w:t>Carl Gustav Carus</w:t>
      </w:r>
      <w:r w:rsidRPr="004D701B">
        <w:rPr>
          <w:rFonts w:cs="Arial"/>
          <w:noProof/>
          <w:lang w:eastAsia="de-DE"/>
        </w:rPr>
        <w:t xml:space="preserve"> </w:t>
      </w:r>
    </w:p>
    <w:p w:rsidR="00322BEB" w:rsidRPr="002D0EA3" w:rsidRDefault="00322BEB" w:rsidP="00130467">
      <w:pPr>
        <w:rPr>
          <w:rFonts w:cs="Arial"/>
          <w:sz w:val="36"/>
          <w:szCs w:val="36"/>
        </w:rPr>
      </w:pPr>
      <w:r w:rsidRPr="002D0EA3">
        <w:rPr>
          <w:rFonts w:cs="Arial"/>
          <w:sz w:val="36"/>
          <w:szCs w:val="36"/>
        </w:rPr>
        <w:t>GB Bau und Technik</w:t>
      </w:r>
    </w:p>
    <w:p w:rsidR="00322BEB" w:rsidRPr="004D701B" w:rsidRDefault="00322BEB" w:rsidP="00130467">
      <w:pPr>
        <w:rPr>
          <w:rFonts w:cs="Arial"/>
        </w:rPr>
      </w:pPr>
    </w:p>
    <w:p w:rsidR="00322BEB" w:rsidRPr="004D701B" w:rsidRDefault="00322BEB" w:rsidP="00130467">
      <w:pPr>
        <w:rPr>
          <w:rFonts w:cs="Arial"/>
        </w:rPr>
      </w:pPr>
    </w:p>
    <w:p w:rsidR="00322BEB" w:rsidRPr="004D701B" w:rsidRDefault="00322BEB" w:rsidP="00130467">
      <w:pPr>
        <w:rPr>
          <w:rFonts w:cs="Arial"/>
        </w:rPr>
      </w:pPr>
    </w:p>
    <w:p w:rsidR="002F52F2" w:rsidRDefault="002F52F2" w:rsidP="00130467">
      <w:pPr>
        <w:rPr>
          <w:rFonts w:cs="Arial"/>
          <w:sz w:val="72"/>
          <w:szCs w:val="72"/>
        </w:rPr>
      </w:pPr>
    </w:p>
    <w:p w:rsidR="002D0EA3" w:rsidRDefault="002D0EA3" w:rsidP="002D0EA3">
      <w:pPr>
        <w:jc w:val="center"/>
        <w:rPr>
          <w:rFonts w:cs="Arial"/>
          <w:sz w:val="72"/>
          <w:szCs w:val="72"/>
        </w:rPr>
      </w:pPr>
      <w:r>
        <w:rPr>
          <w:rFonts w:cs="Arial"/>
          <w:sz w:val="72"/>
          <w:szCs w:val="72"/>
        </w:rPr>
        <w:t>Technischer UKD-</w:t>
      </w:r>
      <w:r w:rsidRPr="004D701B">
        <w:rPr>
          <w:rFonts w:cs="Arial"/>
          <w:sz w:val="72"/>
          <w:szCs w:val="72"/>
        </w:rPr>
        <w:t>Standard</w:t>
      </w:r>
    </w:p>
    <w:p w:rsidR="002D0EA3" w:rsidRPr="003100A3" w:rsidRDefault="002D0EA3" w:rsidP="002D0EA3">
      <w:pPr>
        <w:jc w:val="center"/>
        <w:rPr>
          <w:rFonts w:cs="Arial"/>
          <w:sz w:val="72"/>
          <w:szCs w:val="72"/>
        </w:rPr>
      </w:pPr>
      <w:r>
        <w:rPr>
          <w:rFonts w:cs="Arial"/>
          <w:sz w:val="72"/>
          <w:szCs w:val="72"/>
        </w:rPr>
        <w:t>Allgemeiner Teil</w:t>
      </w:r>
    </w:p>
    <w:p w:rsidR="00322BEB" w:rsidRDefault="00322BEB" w:rsidP="00130467">
      <w:pPr>
        <w:rPr>
          <w:b/>
          <w:szCs w:val="20"/>
        </w:rPr>
      </w:pPr>
    </w:p>
    <w:p w:rsidR="00322BEB" w:rsidRDefault="00322BEB"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130467">
      <w:pPr>
        <w:rPr>
          <w:b/>
          <w:szCs w:val="20"/>
        </w:rPr>
      </w:pPr>
    </w:p>
    <w:p w:rsidR="002D0EA3" w:rsidRDefault="002D0EA3" w:rsidP="002D0EA3">
      <w:pPr>
        <w:jc w:val="center"/>
        <w:rPr>
          <w:b/>
          <w:szCs w:val="20"/>
        </w:rPr>
      </w:pPr>
    </w:p>
    <w:p w:rsidR="00322BEB" w:rsidRPr="0084701A" w:rsidRDefault="00322BEB" w:rsidP="00130467">
      <w:pPr>
        <w:rPr>
          <w:b/>
          <w:szCs w:val="20"/>
        </w:rPr>
      </w:pPr>
    </w:p>
    <w:p w:rsidR="00322BEB" w:rsidRPr="00752601" w:rsidRDefault="00322BEB" w:rsidP="002D0EA3">
      <w:pPr>
        <w:jc w:val="center"/>
        <w:rPr>
          <w:rFonts w:cs="Arial"/>
          <w:b/>
          <w:szCs w:val="20"/>
        </w:rPr>
      </w:pPr>
      <w:r w:rsidRPr="00752601">
        <w:rPr>
          <w:rFonts w:cs="Arial"/>
          <w:b/>
          <w:szCs w:val="20"/>
        </w:rPr>
        <w:t>Stand:</w:t>
      </w:r>
      <w:r w:rsidR="009B4C6E">
        <w:rPr>
          <w:rFonts w:cs="Arial"/>
          <w:b/>
          <w:szCs w:val="20"/>
        </w:rPr>
        <w:t xml:space="preserve"> </w:t>
      </w:r>
      <w:r w:rsidR="005D6335">
        <w:rPr>
          <w:rFonts w:cs="Arial"/>
          <w:b/>
          <w:szCs w:val="20"/>
        </w:rPr>
        <w:t>0</w:t>
      </w:r>
      <w:r w:rsidR="009A18CD">
        <w:rPr>
          <w:rFonts w:cs="Arial"/>
          <w:b/>
          <w:szCs w:val="20"/>
        </w:rPr>
        <w:t>6</w:t>
      </w:r>
      <w:r w:rsidR="00BC4465">
        <w:rPr>
          <w:rFonts w:cs="Arial"/>
          <w:b/>
          <w:szCs w:val="20"/>
        </w:rPr>
        <w:t>.20</w:t>
      </w:r>
      <w:r w:rsidR="009A18CD">
        <w:rPr>
          <w:rFonts w:cs="Arial"/>
          <w:b/>
          <w:szCs w:val="20"/>
        </w:rPr>
        <w:t>22</w:t>
      </w:r>
    </w:p>
    <w:p w:rsidR="007E1963" w:rsidRDefault="00322BEB" w:rsidP="007E1963">
      <w:r>
        <w:br w:type="page"/>
      </w:r>
      <w:bookmarkStart w:id="0" w:name="_Toc220474802"/>
      <w:bookmarkStart w:id="1" w:name="_GoBack"/>
      <w:bookmarkEnd w:id="1"/>
    </w:p>
    <w:p w:rsidR="00F34217" w:rsidRPr="00F34217" w:rsidRDefault="00F34217" w:rsidP="00F34217">
      <w:pPr>
        <w:rPr>
          <w:b/>
          <w:sz w:val="24"/>
          <w:szCs w:val="24"/>
        </w:rPr>
      </w:pPr>
      <w:r w:rsidRPr="00F34217">
        <w:rPr>
          <w:b/>
          <w:sz w:val="24"/>
          <w:szCs w:val="24"/>
        </w:rPr>
        <w:lastRenderedPageBreak/>
        <w:t>Inhaltsverzeichnis</w:t>
      </w:r>
    </w:p>
    <w:p w:rsidR="00F34217" w:rsidRDefault="00F34217">
      <w:pPr>
        <w:pStyle w:val="Verzeichnis1"/>
        <w:rPr>
          <w:b w:val="0"/>
          <w:bCs w:val="0"/>
          <w:caps w:val="0"/>
        </w:rPr>
      </w:pPr>
    </w:p>
    <w:p w:rsidR="00E2766A" w:rsidRDefault="007E1963">
      <w:pPr>
        <w:pStyle w:val="Verzeichnis1"/>
        <w:rPr>
          <w:rFonts w:asciiTheme="minorHAnsi" w:eastAsiaTheme="minorEastAsia" w:hAnsiTheme="minorHAnsi" w:cstheme="minorBidi"/>
          <w:b w:val="0"/>
          <w:bCs w:val="0"/>
          <w:caps w:val="0"/>
          <w:color w:val="auto"/>
          <w:sz w:val="22"/>
          <w:szCs w:val="22"/>
          <w:u w:val="none"/>
          <w:lang w:eastAsia="de-DE"/>
        </w:rPr>
      </w:pPr>
      <w:r>
        <w:rPr>
          <w:b w:val="0"/>
          <w:bCs w:val="0"/>
          <w:caps w:val="0"/>
        </w:rPr>
        <w:fldChar w:fldCharType="begin"/>
      </w:r>
      <w:r>
        <w:rPr>
          <w:b w:val="0"/>
          <w:bCs w:val="0"/>
          <w:caps w:val="0"/>
        </w:rPr>
        <w:instrText xml:space="preserve"> TOC \o "1-5" \h \z \u </w:instrText>
      </w:r>
      <w:r>
        <w:rPr>
          <w:b w:val="0"/>
          <w:bCs w:val="0"/>
          <w:caps w:val="0"/>
        </w:rPr>
        <w:fldChar w:fldCharType="separate"/>
      </w:r>
      <w:hyperlink w:anchor="_Toc36820966" w:history="1">
        <w:r w:rsidR="00E2766A" w:rsidRPr="007A4AA2">
          <w:rPr>
            <w:rStyle w:val="Hyperlink"/>
          </w:rPr>
          <w:t>1</w:t>
        </w:r>
        <w:r w:rsidR="00E2766A">
          <w:rPr>
            <w:rFonts w:asciiTheme="minorHAnsi" w:eastAsiaTheme="minorEastAsia" w:hAnsiTheme="minorHAnsi" w:cstheme="minorBidi"/>
            <w:b w:val="0"/>
            <w:bCs w:val="0"/>
            <w:caps w:val="0"/>
            <w:color w:val="auto"/>
            <w:sz w:val="22"/>
            <w:szCs w:val="22"/>
            <w:u w:val="none"/>
            <w:lang w:eastAsia="de-DE"/>
          </w:rPr>
          <w:tab/>
        </w:r>
        <w:r w:rsidR="00E2766A" w:rsidRPr="007A4AA2">
          <w:rPr>
            <w:rStyle w:val="Hyperlink"/>
          </w:rPr>
          <w:t>Vorbemerkungen Dokumentenaufbau</w:t>
        </w:r>
        <w:r w:rsidR="00E2766A">
          <w:rPr>
            <w:webHidden/>
          </w:rPr>
          <w:tab/>
        </w:r>
        <w:r w:rsidR="00E2766A">
          <w:rPr>
            <w:webHidden/>
          </w:rPr>
          <w:fldChar w:fldCharType="begin"/>
        </w:r>
        <w:r w:rsidR="00E2766A">
          <w:rPr>
            <w:webHidden/>
          </w:rPr>
          <w:instrText xml:space="preserve"> PAGEREF _Toc36820966 \h </w:instrText>
        </w:r>
        <w:r w:rsidR="00E2766A">
          <w:rPr>
            <w:webHidden/>
          </w:rPr>
        </w:r>
        <w:r w:rsidR="00E2766A">
          <w:rPr>
            <w:webHidden/>
          </w:rPr>
          <w:fldChar w:fldCharType="separate"/>
        </w:r>
        <w:r w:rsidR="004431C7">
          <w:rPr>
            <w:webHidden/>
          </w:rPr>
          <w:t>3</w:t>
        </w:r>
        <w:r w:rsidR="00E2766A">
          <w:rPr>
            <w:webHidden/>
          </w:rPr>
          <w:fldChar w:fldCharType="end"/>
        </w:r>
      </w:hyperlink>
    </w:p>
    <w:p w:rsidR="00E2766A" w:rsidRDefault="004431C7">
      <w:pPr>
        <w:pStyle w:val="Verzeichnis1"/>
        <w:rPr>
          <w:rFonts w:asciiTheme="minorHAnsi" w:eastAsiaTheme="minorEastAsia" w:hAnsiTheme="minorHAnsi" w:cstheme="minorBidi"/>
          <w:b w:val="0"/>
          <w:bCs w:val="0"/>
          <w:caps w:val="0"/>
          <w:color w:val="auto"/>
          <w:sz w:val="22"/>
          <w:szCs w:val="22"/>
          <w:u w:val="none"/>
          <w:lang w:eastAsia="de-DE"/>
        </w:rPr>
      </w:pPr>
      <w:hyperlink w:anchor="_Toc36820967" w:history="1">
        <w:r w:rsidR="00E2766A" w:rsidRPr="007A4AA2">
          <w:rPr>
            <w:rStyle w:val="Hyperlink"/>
          </w:rPr>
          <w:t>2</w:t>
        </w:r>
        <w:r w:rsidR="00E2766A">
          <w:rPr>
            <w:rFonts w:asciiTheme="minorHAnsi" w:eastAsiaTheme="minorEastAsia" w:hAnsiTheme="minorHAnsi" w:cstheme="minorBidi"/>
            <w:b w:val="0"/>
            <w:bCs w:val="0"/>
            <w:caps w:val="0"/>
            <w:color w:val="auto"/>
            <w:sz w:val="22"/>
            <w:szCs w:val="22"/>
            <w:u w:val="none"/>
            <w:lang w:eastAsia="de-DE"/>
          </w:rPr>
          <w:tab/>
        </w:r>
        <w:r w:rsidR="00E2766A" w:rsidRPr="007A4AA2">
          <w:rPr>
            <w:rStyle w:val="Hyperlink"/>
          </w:rPr>
          <w:t>Allgemeine Vorbemerkungen</w:t>
        </w:r>
        <w:r w:rsidR="00E2766A">
          <w:rPr>
            <w:webHidden/>
          </w:rPr>
          <w:tab/>
        </w:r>
        <w:r w:rsidR="00E2766A">
          <w:rPr>
            <w:webHidden/>
          </w:rPr>
          <w:fldChar w:fldCharType="begin"/>
        </w:r>
        <w:r w:rsidR="00E2766A">
          <w:rPr>
            <w:webHidden/>
          </w:rPr>
          <w:instrText xml:space="preserve"> PAGEREF _Toc36820967 \h </w:instrText>
        </w:r>
        <w:r w:rsidR="00E2766A">
          <w:rPr>
            <w:webHidden/>
          </w:rPr>
        </w:r>
        <w:r w:rsidR="00E2766A">
          <w:rPr>
            <w:webHidden/>
          </w:rPr>
          <w:fldChar w:fldCharType="separate"/>
        </w:r>
        <w:r>
          <w:rPr>
            <w:webHidden/>
          </w:rPr>
          <w:t>4</w:t>
        </w:r>
        <w:r w:rsidR="00E2766A">
          <w:rPr>
            <w:webHidden/>
          </w:rPr>
          <w:fldChar w:fldCharType="end"/>
        </w:r>
      </w:hyperlink>
    </w:p>
    <w:p w:rsidR="00E2766A" w:rsidRDefault="004431C7">
      <w:pPr>
        <w:pStyle w:val="Verzeichnis1"/>
        <w:rPr>
          <w:rFonts w:asciiTheme="minorHAnsi" w:eastAsiaTheme="minorEastAsia" w:hAnsiTheme="minorHAnsi" w:cstheme="minorBidi"/>
          <w:b w:val="0"/>
          <w:bCs w:val="0"/>
          <w:caps w:val="0"/>
          <w:color w:val="auto"/>
          <w:sz w:val="22"/>
          <w:szCs w:val="22"/>
          <w:u w:val="none"/>
          <w:lang w:eastAsia="de-DE"/>
        </w:rPr>
      </w:pPr>
      <w:hyperlink w:anchor="_Toc36820968" w:history="1">
        <w:r w:rsidR="00E2766A" w:rsidRPr="007A4AA2">
          <w:rPr>
            <w:rStyle w:val="Hyperlink"/>
          </w:rPr>
          <w:t>3</w:t>
        </w:r>
        <w:r w:rsidR="00E2766A">
          <w:rPr>
            <w:rFonts w:asciiTheme="minorHAnsi" w:eastAsiaTheme="minorEastAsia" w:hAnsiTheme="minorHAnsi" w:cstheme="minorBidi"/>
            <w:b w:val="0"/>
            <w:bCs w:val="0"/>
            <w:caps w:val="0"/>
            <w:color w:val="auto"/>
            <w:sz w:val="22"/>
            <w:szCs w:val="22"/>
            <w:u w:val="none"/>
            <w:lang w:eastAsia="de-DE"/>
          </w:rPr>
          <w:tab/>
        </w:r>
        <w:r w:rsidR="00E2766A" w:rsidRPr="007A4AA2">
          <w:rPr>
            <w:rStyle w:val="Hyperlink"/>
          </w:rPr>
          <w:t>Organisation der Planung und Ausführung</w:t>
        </w:r>
        <w:r w:rsidR="00E2766A">
          <w:rPr>
            <w:webHidden/>
          </w:rPr>
          <w:tab/>
        </w:r>
        <w:r w:rsidR="00E2766A">
          <w:rPr>
            <w:webHidden/>
          </w:rPr>
          <w:fldChar w:fldCharType="begin"/>
        </w:r>
        <w:r w:rsidR="00E2766A">
          <w:rPr>
            <w:webHidden/>
          </w:rPr>
          <w:instrText xml:space="preserve"> PAGEREF _Toc36820968 \h </w:instrText>
        </w:r>
        <w:r w:rsidR="00E2766A">
          <w:rPr>
            <w:webHidden/>
          </w:rPr>
        </w:r>
        <w:r w:rsidR="00E2766A">
          <w:rPr>
            <w:webHidden/>
          </w:rPr>
          <w:fldChar w:fldCharType="separate"/>
        </w:r>
        <w:r>
          <w:rPr>
            <w:webHidden/>
          </w:rPr>
          <w:t>5</w:t>
        </w:r>
        <w:r w:rsidR="00E2766A">
          <w:rPr>
            <w:webHidden/>
          </w:rPr>
          <w:fldChar w:fldCharType="end"/>
        </w:r>
      </w:hyperlink>
    </w:p>
    <w:p w:rsidR="00E2766A" w:rsidRDefault="004431C7">
      <w:pPr>
        <w:pStyle w:val="Verzeichnis2"/>
        <w:rPr>
          <w:rFonts w:asciiTheme="minorHAnsi" w:eastAsiaTheme="minorEastAsia" w:hAnsiTheme="minorHAnsi" w:cstheme="minorBidi"/>
          <w:smallCaps w:val="0"/>
          <w:color w:val="auto"/>
          <w:sz w:val="22"/>
          <w:szCs w:val="22"/>
          <w:lang w:eastAsia="de-DE"/>
        </w:rPr>
      </w:pPr>
      <w:hyperlink w:anchor="_Toc36820969" w:history="1">
        <w:r w:rsidR="00E2766A" w:rsidRPr="007A4AA2">
          <w:rPr>
            <w:rStyle w:val="Hyperlink"/>
          </w:rPr>
          <w:t>3.1</w:t>
        </w:r>
        <w:r w:rsidR="00E2766A">
          <w:rPr>
            <w:rFonts w:asciiTheme="minorHAnsi" w:eastAsiaTheme="minorEastAsia" w:hAnsiTheme="minorHAnsi" w:cstheme="minorBidi"/>
            <w:smallCaps w:val="0"/>
            <w:color w:val="auto"/>
            <w:sz w:val="22"/>
            <w:szCs w:val="22"/>
            <w:lang w:eastAsia="de-DE"/>
          </w:rPr>
          <w:tab/>
        </w:r>
        <w:r w:rsidR="00E2766A" w:rsidRPr="007A4AA2">
          <w:rPr>
            <w:rStyle w:val="Hyperlink"/>
          </w:rPr>
          <w:t>Grundlagen</w:t>
        </w:r>
        <w:r w:rsidR="00E2766A">
          <w:rPr>
            <w:webHidden/>
          </w:rPr>
          <w:tab/>
        </w:r>
        <w:r w:rsidR="00E2766A">
          <w:rPr>
            <w:webHidden/>
          </w:rPr>
          <w:fldChar w:fldCharType="begin"/>
        </w:r>
        <w:r w:rsidR="00E2766A">
          <w:rPr>
            <w:webHidden/>
          </w:rPr>
          <w:instrText xml:space="preserve"> PAGEREF _Toc36820969 \h </w:instrText>
        </w:r>
        <w:r w:rsidR="00E2766A">
          <w:rPr>
            <w:webHidden/>
          </w:rPr>
        </w:r>
        <w:r w:rsidR="00E2766A">
          <w:rPr>
            <w:webHidden/>
          </w:rPr>
          <w:fldChar w:fldCharType="separate"/>
        </w:r>
        <w:r>
          <w:rPr>
            <w:webHidden/>
          </w:rPr>
          <w:t>5</w:t>
        </w:r>
        <w:r w:rsidR="00E2766A">
          <w:rPr>
            <w:webHidden/>
          </w:rPr>
          <w:fldChar w:fldCharType="end"/>
        </w:r>
      </w:hyperlink>
    </w:p>
    <w:p w:rsidR="00E2766A" w:rsidRDefault="004431C7">
      <w:pPr>
        <w:pStyle w:val="Verzeichnis2"/>
        <w:rPr>
          <w:rFonts w:asciiTheme="minorHAnsi" w:eastAsiaTheme="minorEastAsia" w:hAnsiTheme="minorHAnsi" w:cstheme="minorBidi"/>
          <w:smallCaps w:val="0"/>
          <w:color w:val="auto"/>
          <w:sz w:val="22"/>
          <w:szCs w:val="22"/>
          <w:lang w:eastAsia="de-DE"/>
        </w:rPr>
      </w:pPr>
      <w:hyperlink w:anchor="_Toc36820970" w:history="1">
        <w:r w:rsidR="00E2766A" w:rsidRPr="007A4AA2">
          <w:rPr>
            <w:rStyle w:val="Hyperlink"/>
          </w:rPr>
          <w:t>3.2</w:t>
        </w:r>
        <w:r w:rsidR="00E2766A">
          <w:rPr>
            <w:rFonts w:asciiTheme="minorHAnsi" w:eastAsiaTheme="minorEastAsia" w:hAnsiTheme="minorHAnsi" w:cstheme="minorBidi"/>
            <w:smallCaps w:val="0"/>
            <w:color w:val="auto"/>
            <w:sz w:val="22"/>
            <w:szCs w:val="22"/>
            <w:lang w:eastAsia="de-DE"/>
          </w:rPr>
          <w:tab/>
        </w:r>
        <w:r w:rsidR="00E2766A" w:rsidRPr="007A4AA2">
          <w:rPr>
            <w:rStyle w:val="Hyperlink"/>
          </w:rPr>
          <w:t>Planung und Objektüberwachung</w:t>
        </w:r>
        <w:r w:rsidR="00E2766A">
          <w:rPr>
            <w:webHidden/>
          </w:rPr>
          <w:tab/>
        </w:r>
        <w:r w:rsidR="00E2766A">
          <w:rPr>
            <w:webHidden/>
          </w:rPr>
          <w:fldChar w:fldCharType="begin"/>
        </w:r>
        <w:r w:rsidR="00E2766A">
          <w:rPr>
            <w:webHidden/>
          </w:rPr>
          <w:instrText xml:space="preserve"> PAGEREF _Toc36820970 \h </w:instrText>
        </w:r>
        <w:r w:rsidR="00E2766A">
          <w:rPr>
            <w:webHidden/>
          </w:rPr>
        </w:r>
        <w:r w:rsidR="00E2766A">
          <w:rPr>
            <w:webHidden/>
          </w:rPr>
          <w:fldChar w:fldCharType="separate"/>
        </w:r>
        <w:r>
          <w:rPr>
            <w:webHidden/>
          </w:rPr>
          <w:t>6</w:t>
        </w:r>
        <w:r w:rsidR="00E2766A">
          <w:rPr>
            <w:webHidden/>
          </w:rPr>
          <w:fldChar w:fldCharType="end"/>
        </w:r>
      </w:hyperlink>
    </w:p>
    <w:p w:rsidR="00E2766A" w:rsidRDefault="004431C7">
      <w:pPr>
        <w:pStyle w:val="Verzeichnis2"/>
        <w:rPr>
          <w:rFonts w:asciiTheme="minorHAnsi" w:eastAsiaTheme="minorEastAsia" w:hAnsiTheme="minorHAnsi" w:cstheme="minorBidi"/>
          <w:smallCaps w:val="0"/>
          <w:color w:val="auto"/>
          <w:sz w:val="22"/>
          <w:szCs w:val="22"/>
          <w:lang w:eastAsia="de-DE"/>
        </w:rPr>
      </w:pPr>
      <w:hyperlink w:anchor="_Toc36820971" w:history="1">
        <w:r w:rsidR="00E2766A" w:rsidRPr="007A4AA2">
          <w:rPr>
            <w:rStyle w:val="Hyperlink"/>
          </w:rPr>
          <w:t>3.3</w:t>
        </w:r>
        <w:r w:rsidR="00E2766A">
          <w:rPr>
            <w:rFonts w:asciiTheme="minorHAnsi" w:eastAsiaTheme="minorEastAsia" w:hAnsiTheme="minorHAnsi" w:cstheme="minorBidi"/>
            <w:smallCaps w:val="0"/>
            <w:color w:val="auto"/>
            <w:sz w:val="22"/>
            <w:szCs w:val="22"/>
            <w:lang w:eastAsia="de-DE"/>
          </w:rPr>
          <w:tab/>
        </w:r>
        <w:r w:rsidR="00E2766A" w:rsidRPr="007A4AA2">
          <w:rPr>
            <w:rStyle w:val="Hyperlink"/>
          </w:rPr>
          <w:t>Ausführung</w:t>
        </w:r>
        <w:r w:rsidR="00E2766A">
          <w:rPr>
            <w:webHidden/>
          </w:rPr>
          <w:tab/>
        </w:r>
        <w:r w:rsidR="00E2766A">
          <w:rPr>
            <w:webHidden/>
          </w:rPr>
          <w:fldChar w:fldCharType="begin"/>
        </w:r>
        <w:r w:rsidR="00E2766A">
          <w:rPr>
            <w:webHidden/>
          </w:rPr>
          <w:instrText xml:space="preserve"> PAGEREF _Toc36820971 \h </w:instrText>
        </w:r>
        <w:r w:rsidR="00E2766A">
          <w:rPr>
            <w:webHidden/>
          </w:rPr>
        </w:r>
        <w:r w:rsidR="00E2766A">
          <w:rPr>
            <w:webHidden/>
          </w:rPr>
          <w:fldChar w:fldCharType="separate"/>
        </w:r>
        <w:r>
          <w:rPr>
            <w:webHidden/>
          </w:rPr>
          <w:t>7</w:t>
        </w:r>
        <w:r w:rsidR="00E2766A">
          <w:rPr>
            <w:webHidden/>
          </w:rPr>
          <w:fldChar w:fldCharType="end"/>
        </w:r>
      </w:hyperlink>
    </w:p>
    <w:p w:rsidR="00E2766A" w:rsidRDefault="004431C7">
      <w:pPr>
        <w:pStyle w:val="Verzeichnis1"/>
        <w:rPr>
          <w:rFonts w:asciiTheme="minorHAnsi" w:eastAsiaTheme="minorEastAsia" w:hAnsiTheme="minorHAnsi" w:cstheme="minorBidi"/>
          <w:b w:val="0"/>
          <w:bCs w:val="0"/>
          <w:caps w:val="0"/>
          <w:color w:val="auto"/>
          <w:sz w:val="22"/>
          <w:szCs w:val="22"/>
          <w:u w:val="none"/>
          <w:lang w:eastAsia="de-DE"/>
        </w:rPr>
      </w:pPr>
      <w:hyperlink w:anchor="_Toc36820972" w:history="1">
        <w:r w:rsidR="00E2766A" w:rsidRPr="007A4AA2">
          <w:rPr>
            <w:rStyle w:val="Hyperlink"/>
          </w:rPr>
          <w:t>4</w:t>
        </w:r>
        <w:r w:rsidR="00E2766A">
          <w:rPr>
            <w:rFonts w:asciiTheme="minorHAnsi" w:eastAsiaTheme="minorEastAsia" w:hAnsiTheme="minorHAnsi" w:cstheme="minorBidi"/>
            <w:b w:val="0"/>
            <w:bCs w:val="0"/>
            <w:caps w:val="0"/>
            <w:color w:val="auto"/>
            <w:sz w:val="22"/>
            <w:szCs w:val="22"/>
            <w:u w:val="none"/>
            <w:lang w:eastAsia="de-DE"/>
          </w:rPr>
          <w:tab/>
        </w:r>
        <w:r w:rsidR="00E2766A" w:rsidRPr="007A4AA2">
          <w:rPr>
            <w:rStyle w:val="Hyperlink"/>
          </w:rPr>
          <w:t>Änderungshistorie</w:t>
        </w:r>
        <w:r w:rsidR="00E2766A">
          <w:rPr>
            <w:webHidden/>
          </w:rPr>
          <w:tab/>
        </w:r>
        <w:r w:rsidR="00E2766A">
          <w:rPr>
            <w:webHidden/>
          </w:rPr>
          <w:fldChar w:fldCharType="begin"/>
        </w:r>
        <w:r w:rsidR="00E2766A">
          <w:rPr>
            <w:webHidden/>
          </w:rPr>
          <w:instrText xml:space="preserve"> PAGEREF _Toc36820972 \h </w:instrText>
        </w:r>
        <w:r w:rsidR="00E2766A">
          <w:rPr>
            <w:webHidden/>
          </w:rPr>
        </w:r>
        <w:r w:rsidR="00E2766A">
          <w:rPr>
            <w:webHidden/>
          </w:rPr>
          <w:fldChar w:fldCharType="separate"/>
        </w:r>
        <w:r>
          <w:rPr>
            <w:webHidden/>
          </w:rPr>
          <w:t>10</w:t>
        </w:r>
        <w:r w:rsidR="00E2766A">
          <w:rPr>
            <w:webHidden/>
          </w:rPr>
          <w:fldChar w:fldCharType="end"/>
        </w:r>
      </w:hyperlink>
    </w:p>
    <w:p w:rsidR="007E1963" w:rsidRDefault="007E1963" w:rsidP="00F34217">
      <w:pPr>
        <w:pStyle w:val="berschrift1"/>
        <w:numPr>
          <w:ilvl w:val="0"/>
          <w:numId w:val="0"/>
        </w:numPr>
        <w:ind w:left="431"/>
      </w:pPr>
      <w:r>
        <w:rPr>
          <w:noProof/>
        </w:rPr>
        <w:fldChar w:fldCharType="end"/>
      </w:r>
    </w:p>
    <w:p w:rsidR="00F34217" w:rsidRDefault="00F34217">
      <w:pPr>
        <w:spacing w:after="0" w:line="240" w:lineRule="auto"/>
        <w:rPr>
          <w:rFonts w:cs="Arial"/>
          <w:b/>
          <w:sz w:val="24"/>
          <w:szCs w:val="24"/>
        </w:rPr>
      </w:pPr>
      <w:r>
        <w:rPr>
          <w:rFonts w:cs="Arial"/>
          <w:b/>
          <w:sz w:val="24"/>
          <w:szCs w:val="24"/>
        </w:rPr>
        <w:br w:type="page"/>
      </w:r>
    </w:p>
    <w:p w:rsidR="00937E4D" w:rsidRDefault="00937E4D">
      <w:pPr>
        <w:rPr>
          <w:rFonts w:cs="Arial"/>
          <w:b/>
          <w:sz w:val="24"/>
          <w:szCs w:val="24"/>
        </w:rPr>
      </w:pPr>
    </w:p>
    <w:p w:rsidR="00322BEB" w:rsidRDefault="00F34217" w:rsidP="00F34217">
      <w:pPr>
        <w:pStyle w:val="berschrift1"/>
      </w:pPr>
      <w:bookmarkStart w:id="2" w:name="_Toc456946656"/>
      <w:bookmarkStart w:id="3" w:name="_Toc36820966"/>
      <w:r>
        <w:t>V</w:t>
      </w:r>
      <w:r w:rsidR="00322BEB">
        <w:t>orbemerkungen</w:t>
      </w:r>
      <w:bookmarkEnd w:id="0"/>
      <w:bookmarkEnd w:id="2"/>
      <w:r w:rsidR="00573D02">
        <w:t xml:space="preserve"> Dokumentenaufbau</w:t>
      </w:r>
      <w:bookmarkEnd w:id="3"/>
    </w:p>
    <w:p w:rsidR="00451239" w:rsidRDefault="00451239" w:rsidP="00451239">
      <w:pPr>
        <w:spacing w:after="0" w:line="240" w:lineRule="auto"/>
        <w:rPr>
          <w:u w:val="single"/>
        </w:rPr>
      </w:pPr>
    </w:p>
    <w:p w:rsidR="00451239" w:rsidRDefault="00451239" w:rsidP="00451239">
      <w:pPr>
        <w:rPr>
          <w:u w:val="single"/>
        </w:rPr>
      </w:pPr>
      <w:r w:rsidRPr="00C62392">
        <w:rPr>
          <w:u w:val="single"/>
        </w:rPr>
        <w:t>Allgemeine Beschreibung Dokumentaufbau und</w:t>
      </w:r>
      <w:r>
        <w:rPr>
          <w:u w:val="single"/>
        </w:rPr>
        <w:t xml:space="preserve"> -</w:t>
      </w:r>
      <w:r w:rsidRPr="00C62392">
        <w:rPr>
          <w:u w:val="single"/>
        </w:rPr>
        <w:t>funktion:</w:t>
      </w:r>
    </w:p>
    <w:p w:rsidR="00451239" w:rsidRDefault="00451239" w:rsidP="00451239">
      <w:pPr>
        <w:rPr>
          <w:rFonts w:cs="Arial"/>
          <w:szCs w:val="20"/>
        </w:rPr>
      </w:pPr>
      <w:r w:rsidRPr="00EA546A">
        <w:rPr>
          <w:rFonts w:cs="Arial"/>
          <w:szCs w:val="20"/>
        </w:rPr>
        <w:t>Dieses Dokument ist d</w:t>
      </w:r>
      <w:r>
        <w:rPr>
          <w:rFonts w:cs="Arial"/>
          <w:szCs w:val="20"/>
        </w:rPr>
        <w:t>as Haupt</w:t>
      </w:r>
      <w:r w:rsidRPr="00EA546A">
        <w:rPr>
          <w:rFonts w:cs="Arial"/>
          <w:szCs w:val="20"/>
        </w:rPr>
        <w:t>dokument</w:t>
      </w:r>
      <w:r>
        <w:rPr>
          <w:rFonts w:cs="Arial"/>
          <w:szCs w:val="20"/>
        </w:rPr>
        <w:t xml:space="preserve"> „Technischer UKD-Standard“</w:t>
      </w:r>
      <w:r w:rsidRPr="00EA546A">
        <w:rPr>
          <w:rFonts w:cs="Arial"/>
          <w:szCs w:val="20"/>
        </w:rPr>
        <w:t>, welche</w:t>
      </w:r>
      <w:r>
        <w:rPr>
          <w:rFonts w:cs="Arial"/>
          <w:szCs w:val="20"/>
        </w:rPr>
        <w:t>m</w:t>
      </w:r>
      <w:r w:rsidRPr="00EA546A">
        <w:rPr>
          <w:rFonts w:cs="Arial"/>
          <w:szCs w:val="20"/>
        </w:rPr>
        <w:t xml:space="preserve"> die Standardvorgaben des U</w:t>
      </w:r>
      <w:r>
        <w:rPr>
          <w:rFonts w:cs="Arial"/>
          <w:szCs w:val="20"/>
        </w:rPr>
        <w:t>niversitätsklinikums „Carl Gustav Carus“ Dresden</w:t>
      </w:r>
      <w:r w:rsidRPr="00EA546A">
        <w:rPr>
          <w:rFonts w:cs="Arial"/>
          <w:szCs w:val="20"/>
        </w:rPr>
        <w:t xml:space="preserve"> </w:t>
      </w:r>
      <w:r>
        <w:rPr>
          <w:rFonts w:cs="Arial"/>
          <w:szCs w:val="20"/>
        </w:rPr>
        <w:t xml:space="preserve">(UKD) </w:t>
      </w:r>
      <w:r w:rsidRPr="00EA546A">
        <w:rPr>
          <w:rFonts w:cs="Arial"/>
          <w:szCs w:val="20"/>
        </w:rPr>
        <w:t>für alle DIN 276</w:t>
      </w:r>
      <w:r w:rsidR="006A2433">
        <w:rPr>
          <w:rFonts w:cs="Arial"/>
          <w:szCs w:val="20"/>
        </w:rPr>
        <w:t xml:space="preserve"> </w:t>
      </w:r>
      <w:r w:rsidRPr="00EA546A">
        <w:rPr>
          <w:rFonts w:cs="Arial"/>
          <w:szCs w:val="20"/>
        </w:rPr>
        <w:t>-</w:t>
      </w:r>
      <w:r w:rsidR="006A2433">
        <w:rPr>
          <w:rFonts w:cs="Arial"/>
          <w:szCs w:val="20"/>
        </w:rPr>
        <w:t xml:space="preserve">400-er </w:t>
      </w:r>
      <w:r w:rsidRPr="00EA546A">
        <w:rPr>
          <w:rFonts w:cs="Arial"/>
          <w:szCs w:val="20"/>
        </w:rPr>
        <w:t xml:space="preserve">Kostengruppen </w:t>
      </w:r>
      <w:r w:rsidR="006A2433">
        <w:rPr>
          <w:rFonts w:cs="Arial"/>
          <w:szCs w:val="20"/>
        </w:rPr>
        <w:t xml:space="preserve">und die Kostengruppe 344-Türen mit Anforderungen </w:t>
      </w:r>
      <w:r>
        <w:rPr>
          <w:rFonts w:cs="Arial"/>
          <w:szCs w:val="20"/>
        </w:rPr>
        <w:t>nachgeordnet sind.</w:t>
      </w:r>
    </w:p>
    <w:p w:rsidR="00451239" w:rsidRPr="00EA546A" w:rsidRDefault="00451239" w:rsidP="00451239">
      <w:pPr>
        <w:rPr>
          <w:rFonts w:cs="Arial"/>
          <w:szCs w:val="20"/>
        </w:rPr>
      </w:pPr>
      <w:r w:rsidRPr="00EA546A">
        <w:rPr>
          <w:rFonts w:cs="Arial"/>
          <w:szCs w:val="20"/>
        </w:rPr>
        <w:t>In den</w:t>
      </w:r>
      <w:r>
        <w:rPr>
          <w:rFonts w:cs="Arial"/>
          <w:szCs w:val="20"/>
        </w:rPr>
        <w:t xml:space="preserve"> nach</w:t>
      </w:r>
      <w:r w:rsidRPr="00EA546A">
        <w:rPr>
          <w:rFonts w:cs="Arial"/>
          <w:szCs w:val="20"/>
        </w:rPr>
        <w:t xml:space="preserve">geordneten Einzeldokumenten zu den jeweiligen Kostengruppen </w:t>
      </w:r>
      <w:r w:rsidR="00D9661B">
        <w:rPr>
          <w:rFonts w:cs="Arial"/>
          <w:szCs w:val="20"/>
        </w:rPr>
        <w:t xml:space="preserve">nach DIN 276 </w:t>
      </w:r>
      <w:r w:rsidRPr="00EA546A">
        <w:rPr>
          <w:rFonts w:cs="Arial"/>
          <w:szCs w:val="20"/>
        </w:rPr>
        <w:t xml:space="preserve">wird in zahlreichen Kapiteln </w:t>
      </w:r>
      <w:r>
        <w:rPr>
          <w:rFonts w:cs="Arial"/>
          <w:szCs w:val="20"/>
        </w:rPr>
        <w:t>für die</w:t>
      </w:r>
      <w:r w:rsidRPr="00EA546A">
        <w:rPr>
          <w:rFonts w:cs="Arial"/>
          <w:szCs w:val="20"/>
        </w:rPr>
        <w:t xml:space="preserve"> Erschließung des jeweiligen Abschnittes </w:t>
      </w:r>
      <w:r>
        <w:rPr>
          <w:rFonts w:cs="Arial"/>
          <w:szCs w:val="20"/>
        </w:rPr>
        <w:t xml:space="preserve">und das Gesamtverständnis </w:t>
      </w:r>
      <w:r w:rsidRPr="00EA546A">
        <w:rPr>
          <w:rFonts w:cs="Arial"/>
          <w:szCs w:val="20"/>
        </w:rPr>
        <w:t xml:space="preserve">mittels Hyperlinks auf andere Textabschnitte desselben Dokuments sowie auf andere Einzeldokumente </w:t>
      </w:r>
      <w:r>
        <w:rPr>
          <w:rFonts w:cs="Arial"/>
          <w:szCs w:val="20"/>
        </w:rPr>
        <w:t>(</w:t>
      </w:r>
      <w:r w:rsidRPr="00EA546A">
        <w:rPr>
          <w:rFonts w:cs="Arial"/>
          <w:szCs w:val="20"/>
        </w:rPr>
        <w:t>auch anderer DIN 276-Kostengruppen</w:t>
      </w:r>
      <w:r>
        <w:rPr>
          <w:rFonts w:cs="Arial"/>
          <w:szCs w:val="20"/>
        </w:rPr>
        <w:t>)</w:t>
      </w:r>
      <w:r w:rsidRPr="00EA546A">
        <w:rPr>
          <w:rFonts w:cs="Arial"/>
          <w:szCs w:val="20"/>
        </w:rPr>
        <w:t xml:space="preserve"> bzw. auf zu beachtende Anlagen verwiesen.</w:t>
      </w:r>
    </w:p>
    <w:p w:rsidR="00451239" w:rsidRPr="00EA546A" w:rsidRDefault="00451239" w:rsidP="00451239">
      <w:pPr>
        <w:rPr>
          <w:rFonts w:cs="Arial"/>
          <w:szCs w:val="20"/>
        </w:rPr>
      </w:pPr>
      <w:r w:rsidRPr="00EA546A">
        <w:rPr>
          <w:rFonts w:cs="Arial"/>
          <w:szCs w:val="20"/>
        </w:rPr>
        <w:t xml:space="preserve">Nach Öffnen der </w:t>
      </w:r>
      <w:r>
        <w:rPr>
          <w:rFonts w:cs="Arial"/>
          <w:szCs w:val="20"/>
        </w:rPr>
        <w:t>D</w:t>
      </w:r>
      <w:r w:rsidRPr="00EA546A">
        <w:rPr>
          <w:rFonts w:cs="Arial"/>
          <w:szCs w:val="20"/>
        </w:rPr>
        <w:t>okumente</w:t>
      </w:r>
      <w:r w:rsidR="006A2433">
        <w:rPr>
          <w:rFonts w:cs="Arial"/>
          <w:szCs w:val="20"/>
        </w:rPr>
        <w:t>n</w:t>
      </w:r>
      <w:r w:rsidRPr="00EA546A">
        <w:rPr>
          <w:rFonts w:cs="Arial"/>
          <w:szCs w:val="20"/>
        </w:rPr>
        <w:t xml:space="preserve"> </w:t>
      </w:r>
      <w:r>
        <w:rPr>
          <w:rFonts w:cs="Arial"/>
          <w:szCs w:val="20"/>
        </w:rPr>
        <w:t>–</w:t>
      </w:r>
      <w:r w:rsidRPr="00EA546A">
        <w:rPr>
          <w:rFonts w:cs="Arial"/>
          <w:szCs w:val="20"/>
        </w:rPr>
        <w:t>internen</w:t>
      </w:r>
      <w:r>
        <w:rPr>
          <w:rFonts w:cs="Arial"/>
          <w:szCs w:val="20"/>
        </w:rPr>
        <w:t>-</w:t>
      </w:r>
      <w:r w:rsidRPr="00EA546A">
        <w:rPr>
          <w:rFonts w:cs="Arial"/>
          <w:szCs w:val="20"/>
        </w:rPr>
        <w:t xml:space="preserve"> Links, gelangt man zu einer anderen Textstelle.</w:t>
      </w:r>
      <w:r>
        <w:rPr>
          <w:rFonts w:cs="Arial"/>
          <w:szCs w:val="20"/>
        </w:rPr>
        <w:br/>
      </w:r>
      <w:r w:rsidRPr="00EA546A">
        <w:rPr>
          <w:rFonts w:cs="Arial"/>
          <w:szCs w:val="20"/>
        </w:rPr>
        <w:t xml:space="preserve">Mithilfe der Tastenkombination </w:t>
      </w:r>
      <w:r w:rsidRPr="005C69E7">
        <w:rPr>
          <w:rFonts w:cs="Arial"/>
          <w:szCs w:val="20"/>
        </w:rPr>
        <w:t>&lt;</w:t>
      </w:r>
      <w:proofErr w:type="spellStart"/>
      <w:r w:rsidRPr="005C69E7">
        <w:rPr>
          <w:rFonts w:cs="Arial"/>
          <w:szCs w:val="20"/>
        </w:rPr>
        <w:t>Shift</w:t>
      </w:r>
      <w:proofErr w:type="spellEnd"/>
      <w:r w:rsidRPr="005C69E7">
        <w:rPr>
          <w:rFonts w:cs="Arial"/>
          <w:szCs w:val="20"/>
        </w:rPr>
        <w:t>&gt; + &lt;F5&gt;</w:t>
      </w:r>
      <w:r w:rsidRPr="00EA546A">
        <w:rPr>
          <w:rFonts w:cs="Arial"/>
          <w:szCs w:val="20"/>
        </w:rPr>
        <w:t xml:space="preserve"> ist es möglich, zur letzten Bearbeitungsstufe, d.h. der letzten Textstelle, zurück zu gelangen und das Lesen ab dieser Stelle weiterzuführen.</w:t>
      </w:r>
    </w:p>
    <w:p w:rsidR="00451239" w:rsidRPr="00EA546A" w:rsidRDefault="00451239" w:rsidP="00451239">
      <w:pPr>
        <w:rPr>
          <w:rFonts w:cs="Arial"/>
          <w:szCs w:val="20"/>
        </w:rPr>
      </w:pPr>
      <w:r w:rsidRPr="00EA546A">
        <w:rPr>
          <w:rFonts w:cs="Arial"/>
          <w:szCs w:val="20"/>
        </w:rPr>
        <w:t xml:space="preserve">Zur besseren Übersicht </w:t>
      </w:r>
      <w:r>
        <w:rPr>
          <w:rFonts w:cs="Arial"/>
          <w:szCs w:val="20"/>
        </w:rPr>
        <w:t xml:space="preserve">wird </w:t>
      </w:r>
      <w:r w:rsidRPr="00EA546A">
        <w:rPr>
          <w:rFonts w:cs="Arial"/>
          <w:szCs w:val="20"/>
        </w:rPr>
        <w:t>empfohlen, den Navigationsbereich zu aktivieren, welcher einen Überblick über die Kapitelanordnung des Dokuments bietet.</w:t>
      </w:r>
    </w:p>
    <w:p w:rsidR="00451239" w:rsidRPr="00EA546A" w:rsidRDefault="00451239" w:rsidP="00451239">
      <w:pPr>
        <w:rPr>
          <w:rFonts w:cs="Arial"/>
          <w:szCs w:val="20"/>
        </w:rPr>
      </w:pPr>
      <w:r w:rsidRPr="00EA546A">
        <w:rPr>
          <w:rFonts w:cs="Arial"/>
          <w:szCs w:val="20"/>
        </w:rPr>
        <w:t>Sie aktivieren den Navigationsbereich über das Register „Ansicht“, den Abschnitt „Anzeigen“ und das Setzen des Hakens im Kästchen „Navigationsbereich“.</w:t>
      </w:r>
    </w:p>
    <w:p w:rsidR="00573D02" w:rsidRDefault="00573D02" w:rsidP="00451239">
      <w:r>
        <w:t xml:space="preserve">Nachfolgende schematische Übersicht dient dem Gesamtverständnis </w:t>
      </w:r>
      <w:r w:rsidR="00D9661B">
        <w:t>zum</w:t>
      </w:r>
      <w:r>
        <w:t xml:space="preserve"> Aufbau des technischen Standards.</w:t>
      </w:r>
    </w:p>
    <w:p w:rsidR="005C69E7" w:rsidRDefault="005D6335" w:rsidP="00451239">
      <w:r>
        <w:rPr>
          <w:noProof/>
          <w:lang w:eastAsia="de-DE"/>
        </w:rPr>
        <w:drawing>
          <wp:inline distT="0" distB="0" distL="0" distR="0" wp14:anchorId="71B81D64" wp14:editId="0A56EC68">
            <wp:extent cx="5759450" cy="3460750"/>
            <wp:effectExtent l="0" t="0" r="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3460750"/>
                    </a:xfrm>
                    <a:prstGeom prst="rect">
                      <a:avLst/>
                    </a:prstGeom>
                  </pic:spPr>
                </pic:pic>
              </a:graphicData>
            </a:graphic>
          </wp:inline>
        </w:drawing>
      </w:r>
    </w:p>
    <w:p w:rsidR="00573D02" w:rsidRPr="00451239" w:rsidRDefault="00573D02" w:rsidP="00451239">
      <w:r>
        <w:t xml:space="preserve">Im </w:t>
      </w:r>
      <w:r w:rsidR="005C69E7">
        <w:t xml:space="preserve">vorliegenden </w:t>
      </w:r>
      <w:r>
        <w:t>Hauptdokument werden wesentliche Planungs- und Ausfüh</w:t>
      </w:r>
      <w:r w:rsidR="005C69E7">
        <w:t>rungsgrundlagen zusammengefasst.</w:t>
      </w:r>
    </w:p>
    <w:p w:rsidR="00573D02" w:rsidRDefault="00573D02" w:rsidP="00F34217">
      <w:pPr>
        <w:pStyle w:val="berschrift1"/>
      </w:pPr>
      <w:r>
        <w:lastRenderedPageBreak/>
        <w:t xml:space="preserve"> </w:t>
      </w:r>
      <w:bookmarkStart w:id="4" w:name="_Toc36820967"/>
      <w:r>
        <w:t>Allgemeine Vorbemerkungen</w:t>
      </w:r>
      <w:bookmarkEnd w:id="4"/>
    </w:p>
    <w:p w:rsidR="00322BEB" w:rsidRPr="005C6DC1" w:rsidRDefault="00322BEB" w:rsidP="00A71E99">
      <w:pPr>
        <w:spacing w:line="360" w:lineRule="auto"/>
        <w:rPr>
          <w:rFonts w:cs="Arial"/>
          <w:szCs w:val="20"/>
        </w:rPr>
      </w:pPr>
      <w:r>
        <w:rPr>
          <w:rFonts w:cs="Arial"/>
          <w:szCs w:val="20"/>
        </w:rPr>
        <w:t xml:space="preserve">Das Universitätsklinikum </w:t>
      </w:r>
      <w:r w:rsidR="00C17DE8">
        <w:rPr>
          <w:rFonts w:cs="Arial"/>
          <w:szCs w:val="20"/>
        </w:rPr>
        <w:t xml:space="preserve">Dresden </w:t>
      </w:r>
      <w:r w:rsidR="005C69E7">
        <w:rPr>
          <w:rFonts w:cs="Arial"/>
          <w:szCs w:val="20"/>
        </w:rPr>
        <w:t xml:space="preserve">(UKD) </w:t>
      </w:r>
      <w:r>
        <w:rPr>
          <w:rFonts w:cs="Arial"/>
          <w:szCs w:val="20"/>
        </w:rPr>
        <w:t>bietet medizinische Betreuung auf höchstem Versorgungsniveau. Als Krankenhaus der Maximalversorgung deckt es das gesamte Spektrum der modernen Medizin ab. Zur Sicherung dieses Niveaus bedarf es</w:t>
      </w:r>
      <w:r w:rsidRPr="005C6DC1">
        <w:rPr>
          <w:rFonts w:cs="Arial"/>
          <w:szCs w:val="20"/>
        </w:rPr>
        <w:t xml:space="preserve"> </w:t>
      </w:r>
      <w:r w:rsidR="00F22AFE" w:rsidRPr="005C6DC1">
        <w:rPr>
          <w:rFonts w:cs="Arial"/>
          <w:szCs w:val="20"/>
        </w:rPr>
        <w:t xml:space="preserve">neben </w:t>
      </w:r>
      <w:r w:rsidRPr="005C6DC1">
        <w:rPr>
          <w:rFonts w:cs="Arial"/>
          <w:szCs w:val="20"/>
        </w:rPr>
        <w:t>einer baulichen</w:t>
      </w:r>
      <w:r w:rsidR="00D451E1" w:rsidRPr="005C6DC1">
        <w:rPr>
          <w:rFonts w:cs="Arial"/>
          <w:szCs w:val="20"/>
        </w:rPr>
        <w:t xml:space="preserve"> </w:t>
      </w:r>
      <w:r w:rsidR="00F22AFE" w:rsidRPr="005C6DC1">
        <w:rPr>
          <w:rFonts w:cs="Arial"/>
          <w:szCs w:val="20"/>
        </w:rPr>
        <w:t>einer umfassenden</w:t>
      </w:r>
      <w:r w:rsidR="00D451E1" w:rsidRPr="005C6DC1">
        <w:rPr>
          <w:rFonts w:cs="Arial"/>
          <w:szCs w:val="20"/>
        </w:rPr>
        <w:t xml:space="preserve"> gebäudetechnischen </w:t>
      </w:r>
      <w:r w:rsidRPr="005C6DC1">
        <w:rPr>
          <w:rFonts w:cs="Arial"/>
          <w:szCs w:val="20"/>
        </w:rPr>
        <w:t>Infrastruktur.</w:t>
      </w:r>
    </w:p>
    <w:p w:rsidR="00F22AFE" w:rsidRDefault="00F22AFE" w:rsidP="009E09F0">
      <w:pPr>
        <w:spacing w:after="120" w:line="360" w:lineRule="auto"/>
        <w:rPr>
          <w:rFonts w:cs="Arial"/>
          <w:szCs w:val="20"/>
        </w:rPr>
      </w:pPr>
      <w:r w:rsidRPr="005C6DC1">
        <w:rPr>
          <w:rFonts w:cs="Arial"/>
          <w:szCs w:val="20"/>
        </w:rPr>
        <w:t>Ziel der Anwendung des UKD-Standards ist die</w:t>
      </w:r>
      <w:r w:rsidR="00322BEB" w:rsidRPr="005C6DC1">
        <w:rPr>
          <w:rFonts w:cs="Arial"/>
          <w:szCs w:val="20"/>
        </w:rPr>
        <w:t xml:space="preserve"> Gewährleistung </w:t>
      </w:r>
      <w:r w:rsidRPr="005C6DC1">
        <w:rPr>
          <w:rFonts w:cs="Arial"/>
          <w:szCs w:val="20"/>
        </w:rPr>
        <w:t>d</w:t>
      </w:r>
      <w:r w:rsidR="00322BEB" w:rsidRPr="005C6DC1">
        <w:rPr>
          <w:rFonts w:cs="Arial"/>
          <w:szCs w:val="20"/>
        </w:rPr>
        <w:t>es w</w:t>
      </w:r>
      <w:r w:rsidR="00322BEB">
        <w:rPr>
          <w:rFonts w:cs="Arial"/>
          <w:szCs w:val="20"/>
        </w:rPr>
        <w:t>irtschaftlichen und sicheren Betriebes aller Gebäude und technischen Anlagen des UKD</w:t>
      </w:r>
      <w:r>
        <w:rPr>
          <w:rFonts w:cs="Arial"/>
          <w:szCs w:val="20"/>
        </w:rPr>
        <w:t>.</w:t>
      </w:r>
    </w:p>
    <w:p w:rsidR="007731DD" w:rsidRDefault="00F22AFE" w:rsidP="009E09F0">
      <w:pPr>
        <w:spacing w:after="120" w:line="360" w:lineRule="auto"/>
        <w:rPr>
          <w:rFonts w:cs="Arial"/>
          <w:szCs w:val="20"/>
        </w:rPr>
      </w:pPr>
      <w:r w:rsidRPr="005C6DC1">
        <w:rPr>
          <w:rFonts w:cs="Arial"/>
          <w:szCs w:val="20"/>
        </w:rPr>
        <w:t>Dazu</w:t>
      </w:r>
      <w:r w:rsidR="00322BEB" w:rsidRPr="005C6DC1">
        <w:rPr>
          <w:rFonts w:cs="Arial"/>
          <w:szCs w:val="20"/>
        </w:rPr>
        <w:t xml:space="preserve"> ergänz</w:t>
      </w:r>
      <w:r w:rsidR="00D451E1" w:rsidRPr="005C6DC1">
        <w:rPr>
          <w:rFonts w:cs="Arial"/>
          <w:szCs w:val="20"/>
        </w:rPr>
        <w:t>t der</w:t>
      </w:r>
      <w:r w:rsidR="00322BEB" w:rsidRPr="005C6DC1">
        <w:rPr>
          <w:rFonts w:cs="Arial"/>
          <w:szCs w:val="20"/>
        </w:rPr>
        <w:t xml:space="preserve"> UKD-Standard </w:t>
      </w:r>
      <w:r w:rsidRPr="005C6DC1">
        <w:rPr>
          <w:rFonts w:cs="Arial"/>
          <w:szCs w:val="20"/>
        </w:rPr>
        <w:t xml:space="preserve">einerseits </w:t>
      </w:r>
      <w:r w:rsidR="00322BEB" w:rsidRPr="005C6DC1">
        <w:rPr>
          <w:rFonts w:cs="Arial"/>
          <w:szCs w:val="20"/>
        </w:rPr>
        <w:t>die gesetzlichen Bestimmun</w:t>
      </w:r>
      <w:r w:rsidR="00322BEB">
        <w:rPr>
          <w:rFonts w:cs="Arial"/>
          <w:szCs w:val="20"/>
        </w:rPr>
        <w:t>gen, Durchführungsrichtlinien mit gesetzlichen Charakter, Verordnung über Arbeitsstätten</w:t>
      </w:r>
      <w:r w:rsidR="009E09F0">
        <w:rPr>
          <w:rFonts w:cs="Arial"/>
          <w:szCs w:val="20"/>
        </w:rPr>
        <w:t xml:space="preserve"> und </w:t>
      </w:r>
      <w:r w:rsidR="009E09F0">
        <w:rPr>
          <w:rFonts w:cs="Arial"/>
        </w:rPr>
        <w:t>Unfallverhütungsvorschriften</w:t>
      </w:r>
      <w:r w:rsidR="00322BEB">
        <w:rPr>
          <w:rFonts w:cs="Arial"/>
          <w:szCs w:val="20"/>
        </w:rPr>
        <w:t>, die allgemein anerkannten Regeln der Technik (</w:t>
      </w:r>
      <w:proofErr w:type="spellStart"/>
      <w:r w:rsidR="00322BEB">
        <w:rPr>
          <w:rFonts w:cs="Arial"/>
          <w:szCs w:val="20"/>
        </w:rPr>
        <w:t>a.a.R.d.T</w:t>
      </w:r>
      <w:proofErr w:type="spellEnd"/>
      <w:r w:rsidR="00322BEB">
        <w:rPr>
          <w:rFonts w:cs="Arial"/>
          <w:szCs w:val="20"/>
        </w:rPr>
        <w:t>.</w:t>
      </w:r>
      <w:r w:rsidR="009E09F0">
        <w:rPr>
          <w:rFonts w:cs="Arial"/>
          <w:szCs w:val="20"/>
        </w:rPr>
        <w:t xml:space="preserve"> wie </w:t>
      </w:r>
      <w:r w:rsidR="009E09F0">
        <w:rPr>
          <w:rFonts w:cs="Arial"/>
        </w:rPr>
        <w:t>VDI-, VDE-Vorschriften, DIN-Normen</w:t>
      </w:r>
      <w:r w:rsidR="00322BEB">
        <w:rPr>
          <w:rFonts w:cs="Arial"/>
          <w:szCs w:val="20"/>
        </w:rPr>
        <w:t xml:space="preserve">) und die jeweils gültigen AMEV-Richtlinien (aufgestellt und herausgegeben vom Arbeitskreis Maschinen- und Elektrotechnik staatlich und kommunaler </w:t>
      </w:r>
      <w:r w:rsidR="007731DD">
        <w:rPr>
          <w:rFonts w:cs="Arial"/>
          <w:szCs w:val="20"/>
        </w:rPr>
        <w:t>Verwaltungen, www.amev-online.de).</w:t>
      </w:r>
    </w:p>
    <w:p w:rsidR="005C69E7" w:rsidRDefault="009E09F0" w:rsidP="005C69E7">
      <w:pPr>
        <w:spacing w:after="120" w:line="360" w:lineRule="auto"/>
        <w:rPr>
          <w:rFonts w:cs="Arial"/>
          <w:szCs w:val="20"/>
        </w:rPr>
      </w:pPr>
      <w:r>
        <w:rPr>
          <w:rFonts w:cs="Arial"/>
        </w:rPr>
        <w:t>Bei Abweichung</w:t>
      </w:r>
      <w:r w:rsidR="00D451E1">
        <w:rPr>
          <w:rFonts w:cs="Arial"/>
        </w:rPr>
        <w:t>en</w:t>
      </w:r>
      <w:r>
        <w:rPr>
          <w:rFonts w:cs="Arial"/>
        </w:rPr>
        <w:t xml:space="preserve"> von den einschlägigen Vorschriften ist durch den Auftragnehmer die Einhaltung der allgemeinen Gesundheits- und Sicherheitsanforderungen durch eine Gefährdungsanalyse nachzuweisen.</w:t>
      </w:r>
    </w:p>
    <w:p w:rsidR="004E5352" w:rsidRDefault="00DA3343" w:rsidP="00DA3343">
      <w:pPr>
        <w:spacing w:line="360" w:lineRule="auto"/>
        <w:rPr>
          <w:rFonts w:cs="Arial"/>
          <w:szCs w:val="20"/>
        </w:rPr>
      </w:pPr>
      <w:r w:rsidRPr="005C6DC1">
        <w:rPr>
          <w:rFonts w:cs="Arial"/>
          <w:szCs w:val="20"/>
        </w:rPr>
        <w:t>Wesentlicher Bestandteil des UKD-Standards ist die Übersichtsliste de</w:t>
      </w:r>
      <w:r w:rsidR="00A041E5" w:rsidRPr="005C6DC1">
        <w:rPr>
          <w:rFonts w:cs="Arial"/>
          <w:szCs w:val="20"/>
        </w:rPr>
        <w:t>r im UKD eingesetzten Fabrika</w:t>
      </w:r>
      <w:r w:rsidRPr="005C6DC1">
        <w:rPr>
          <w:rFonts w:cs="Arial"/>
          <w:szCs w:val="20"/>
        </w:rPr>
        <w:t xml:space="preserve">te mit </w:t>
      </w:r>
      <w:proofErr w:type="spellStart"/>
      <w:r w:rsidR="004E5352" w:rsidRPr="00573D02">
        <w:rPr>
          <w:rFonts w:cs="Arial"/>
          <w:szCs w:val="20"/>
        </w:rPr>
        <w:t>Fabrikatsvorgaben</w:t>
      </w:r>
      <w:proofErr w:type="spellEnd"/>
      <w:r w:rsidRPr="005C6DC1">
        <w:rPr>
          <w:rFonts w:cs="Arial"/>
          <w:szCs w:val="20"/>
        </w:rPr>
        <w:t xml:space="preserve"> </w:t>
      </w:r>
      <w:r w:rsidR="00932B0E" w:rsidRPr="005C6DC1">
        <w:rPr>
          <w:rFonts w:cs="Arial"/>
          <w:szCs w:val="20"/>
        </w:rPr>
        <w:t xml:space="preserve">(Einschränkungen) </w:t>
      </w:r>
      <w:r w:rsidRPr="005C6DC1">
        <w:rPr>
          <w:rFonts w:cs="Arial"/>
          <w:szCs w:val="20"/>
        </w:rPr>
        <w:t>und vorgegebenen Fabrikaten</w:t>
      </w:r>
      <w:r w:rsidR="00421DCF" w:rsidRPr="005C6DC1">
        <w:rPr>
          <w:rFonts w:cs="Arial"/>
          <w:szCs w:val="20"/>
        </w:rPr>
        <w:t xml:space="preserve"> sowie beschriebenen Qualitäten und Werkstoffen</w:t>
      </w:r>
      <w:r w:rsidR="004E5352">
        <w:rPr>
          <w:rFonts w:cs="Arial"/>
          <w:szCs w:val="20"/>
        </w:rPr>
        <w:t>.</w:t>
      </w:r>
    </w:p>
    <w:p w:rsidR="004E5352" w:rsidRPr="004E5352" w:rsidRDefault="004E5352" w:rsidP="004E5352">
      <w:pPr>
        <w:spacing w:line="360" w:lineRule="auto"/>
        <w:rPr>
          <w:rFonts w:cs="Arial"/>
          <w:szCs w:val="20"/>
        </w:rPr>
      </w:pPr>
      <w:r w:rsidRPr="004E5352">
        <w:rPr>
          <w:rFonts w:cs="Arial"/>
          <w:szCs w:val="20"/>
        </w:rPr>
        <w:t>Der UKD-Standard ist Planungs- und Ausführungsgrundlage bei Bauvorhaben im UKD.</w:t>
      </w:r>
    </w:p>
    <w:p w:rsidR="004E5352" w:rsidRPr="004E5352" w:rsidRDefault="004E5352" w:rsidP="004E5352">
      <w:pPr>
        <w:spacing w:after="120" w:line="360" w:lineRule="auto"/>
        <w:rPr>
          <w:rFonts w:cs="Arial"/>
          <w:szCs w:val="20"/>
        </w:rPr>
      </w:pPr>
      <w:r w:rsidRPr="004E5352">
        <w:rPr>
          <w:rFonts w:cs="Arial"/>
          <w:szCs w:val="20"/>
        </w:rPr>
        <w:t>Alle im UKD-Standard angeführten und zitierten Normen gelten stets in ihrer aktuellsten Fassung. Sollten zudem spezielle Textstellen dieser Normen angeführt sein, die zwischenzeitlich überarbeitet und ggf. umgeordnet wurden, dann gelten entsprechenden die inhaltlich zutreffenden Textstellen der aktuellen Norm.</w:t>
      </w:r>
      <w:r w:rsidR="005C69E7">
        <w:rPr>
          <w:rFonts w:cs="Arial"/>
          <w:szCs w:val="20"/>
        </w:rPr>
        <w:t xml:space="preserve"> Dabei erheben die im UKD-Standard zitierten bzw. genannten Normen und Richtlinien keinen Anspruch auf Vollständigkeit. Auch nicht explizit angeführte Regelwerke sind zu berücksichtigen, wenn die fachliche Aufgabenstellung dies inhaltlich erfordert. </w:t>
      </w:r>
    </w:p>
    <w:p w:rsidR="004E5352" w:rsidRPr="004E5352" w:rsidRDefault="005C69E7" w:rsidP="004E5352">
      <w:pPr>
        <w:spacing w:line="360" w:lineRule="auto"/>
        <w:rPr>
          <w:rFonts w:cs="Arial"/>
          <w:szCs w:val="20"/>
        </w:rPr>
      </w:pPr>
      <w:r>
        <w:rPr>
          <w:rFonts w:cs="Arial"/>
          <w:szCs w:val="20"/>
        </w:rPr>
        <w:t>Zudem</w:t>
      </w:r>
      <w:r w:rsidR="004E5352" w:rsidRPr="004E5352">
        <w:rPr>
          <w:rFonts w:cs="Arial"/>
          <w:szCs w:val="20"/>
        </w:rPr>
        <w:t xml:space="preserve"> </w:t>
      </w:r>
      <w:r>
        <w:rPr>
          <w:rFonts w:cs="Arial"/>
          <w:szCs w:val="20"/>
        </w:rPr>
        <w:t xml:space="preserve">sind kostengruppenübergreifend geltende UKD-Dokumente </w:t>
      </w:r>
      <w:r w:rsidR="004E5352" w:rsidRPr="004E5352">
        <w:rPr>
          <w:rFonts w:cs="Arial"/>
          <w:szCs w:val="20"/>
        </w:rPr>
        <w:t>bei jeder Planung und Ausführung zu beachten. Es handelt sich konkret um</w:t>
      </w:r>
    </w:p>
    <w:p w:rsidR="005C69E7" w:rsidRDefault="005C69E7" w:rsidP="005C69E7">
      <w:pPr>
        <w:pStyle w:val="Listenabsatz"/>
        <w:numPr>
          <w:ilvl w:val="0"/>
          <w:numId w:val="208"/>
        </w:numPr>
        <w:spacing w:before="240" w:line="360" w:lineRule="auto"/>
      </w:pPr>
      <w:r w:rsidRPr="005C69E7">
        <w:rPr>
          <w:rFonts w:cs="Arial"/>
          <w:szCs w:val="20"/>
        </w:rPr>
        <w:t xml:space="preserve">Die </w:t>
      </w:r>
      <w:r w:rsidRPr="00D76196">
        <w:rPr>
          <w:b/>
        </w:rPr>
        <w:t>Raumbücher</w:t>
      </w:r>
      <w:r>
        <w:t xml:space="preserve"> nach </w:t>
      </w:r>
      <w:proofErr w:type="spellStart"/>
      <w:r>
        <w:t>RLBau</w:t>
      </w:r>
      <w:proofErr w:type="spellEnd"/>
      <w:r>
        <w:t xml:space="preserve"> Muster 13</w:t>
      </w:r>
      <w:r w:rsidR="00D76196">
        <w:t xml:space="preserve"> = allgemeine Qualitätsbeschreibungen von Nutzungseinheiten</w:t>
      </w:r>
      <w:r w:rsidR="0091070E">
        <w:t xml:space="preserve"> </w:t>
      </w:r>
      <w:hyperlink r:id="rId10" w:history="1">
        <w:r w:rsidR="002B5CE1" w:rsidRPr="002B5CE1">
          <w:rPr>
            <w:rStyle w:val="Hyperlink"/>
          </w:rPr>
          <w:t>(Anlage Raumbücher),</w:t>
        </w:r>
      </w:hyperlink>
    </w:p>
    <w:p w:rsidR="005C69E7" w:rsidRPr="005C69E7" w:rsidRDefault="005C69E7" w:rsidP="005C69E7">
      <w:pPr>
        <w:pStyle w:val="Listenabsatz"/>
        <w:numPr>
          <w:ilvl w:val="0"/>
          <w:numId w:val="208"/>
        </w:numPr>
        <w:spacing w:before="240" w:line="360" w:lineRule="auto"/>
        <w:rPr>
          <w:rFonts w:cs="Arial"/>
          <w:szCs w:val="20"/>
        </w:rPr>
      </w:pPr>
      <w:r w:rsidRPr="005C69E7">
        <w:rPr>
          <w:rFonts w:cs="Arial"/>
          <w:szCs w:val="20"/>
        </w:rPr>
        <w:t xml:space="preserve">die </w:t>
      </w:r>
      <w:r w:rsidRPr="00D76196">
        <w:rPr>
          <w:rFonts w:cs="Arial"/>
          <w:b/>
          <w:szCs w:val="20"/>
        </w:rPr>
        <w:t>CAFM-Richtlinie</w:t>
      </w:r>
      <w:r w:rsidRPr="005C69E7">
        <w:rPr>
          <w:rFonts w:cs="Arial"/>
          <w:szCs w:val="20"/>
        </w:rPr>
        <w:t xml:space="preserve"> des UKD,</w:t>
      </w:r>
    </w:p>
    <w:p w:rsidR="004C019B" w:rsidRPr="004C019B" w:rsidRDefault="004C019B" w:rsidP="005C69E7">
      <w:pPr>
        <w:pStyle w:val="Listenabsatz"/>
        <w:numPr>
          <w:ilvl w:val="0"/>
          <w:numId w:val="208"/>
        </w:numPr>
        <w:spacing w:before="240" w:line="360" w:lineRule="auto"/>
        <w:rPr>
          <w:rFonts w:cs="Arial"/>
          <w:u w:val="single"/>
        </w:rPr>
      </w:pPr>
      <w:r>
        <w:rPr>
          <w:rFonts w:cs="Arial"/>
          <w:szCs w:val="20"/>
        </w:rPr>
        <w:t>die</w:t>
      </w:r>
      <w:r w:rsidR="004E5352" w:rsidRPr="005C69E7">
        <w:rPr>
          <w:rFonts w:cs="Arial"/>
          <w:szCs w:val="20"/>
        </w:rPr>
        <w:t xml:space="preserve"> </w:t>
      </w:r>
      <w:r w:rsidRPr="005C69E7">
        <w:rPr>
          <w:rFonts w:cs="Arial"/>
          <w:b/>
          <w:szCs w:val="20"/>
        </w:rPr>
        <w:t>Grundsätze zum Vollprobentest und zur Wirk-Prinzip-Prüfung</w:t>
      </w:r>
      <w:r w:rsidR="004303A8">
        <w:rPr>
          <w:rFonts w:cs="Arial"/>
          <w:b/>
          <w:szCs w:val="20"/>
        </w:rPr>
        <w:t xml:space="preserve"> </w:t>
      </w:r>
      <w:r w:rsidR="004303A8" w:rsidRPr="004303A8">
        <w:rPr>
          <w:rFonts w:cs="Arial"/>
          <w:szCs w:val="20"/>
        </w:rPr>
        <w:t>(</w:t>
      </w:r>
      <w:hyperlink r:id="rId11" w:history="1">
        <w:r w:rsidR="004303A8">
          <w:rPr>
            <w:rStyle w:val="Hyperlink"/>
            <w:rFonts w:cs="Arial"/>
            <w:szCs w:val="20"/>
          </w:rPr>
          <w:t>Anlage Vollprobentest Wirk-Prinzip-Prüfung</w:t>
        </w:r>
      </w:hyperlink>
      <w:r w:rsidR="004303A8" w:rsidRPr="004303A8">
        <w:rPr>
          <w:rFonts w:cs="Arial"/>
          <w:szCs w:val="20"/>
        </w:rPr>
        <w:t>)</w:t>
      </w:r>
    </w:p>
    <w:p w:rsidR="004E5352" w:rsidRPr="005C69E7" w:rsidRDefault="004C019B" w:rsidP="005C69E7">
      <w:pPr>
        <w:pStyle w:val="Listenabsatz"/>
        <w:numPr>
          <w:ilvl w:val="0"/>
          <w:numId w:val="208"/>
        </w:numPr>
        <w:spacing w:before="240" w:line="360" w:lineRule="auto"/>
        <w:rPr>
          <w:rStyle w:val="Hyperlink"/>
          <w:rFonts w:cs="Arial"/>
          <w:color w:val="auto"/>
        </w:rPr>
      </w:pPr>
      <w:r w:rsidRPr="004C019B">
        <w:rPr>
          <w:rFonts w:cs="Arial"/>
          <w:szCs w:val="20"/>
        </w:rPr>
        <w:t xml:space="preserve">das </w:t>
      </w:r>
      <w:r w:rsidR="004E5352" w:rsidRPr="005C69E7">
        <w:rPr>
          <w:rFonts w:cs="Arial"/>
          <w:b/>
          <w:szCs w:val="20"/>
        </w:rPr>
        <w:t>Medienzählkonzept</w:t>
      </w:r>
      <w:r w:rsidR="004E5352" w:rsidRPr="005C69E7">
        <w:rPr>
          <w:rFonts w:cs="Arial"/>
          <w:szCs w:val="20"/>
        </w:rPr>
        <w:t xml:space="preserve"> des UKD</w:t>
      </w:r>
      <w:r w:rsidR="004303A8">
        <w:rPr>
          <w:rFonts w:cs="Arial"/>
          <w:szCs w:val="20"/>
        </w:rPr>
        <w:t xml:space="preserve"> (</w:t>
      </w:r>
      <w:hyperlink r:id="rId12" w:history="1">
        <w:r w:rsidR="004303A8">
          <w:rPr>
            <w:rStyle w:val="Hyperlink"/>
            <w:rFonts w:cs="Arial"/>
            <w:szCs w:val="20"/>
          </w:rPr>
          <w:t>Anlage Medienzählkonzept</w:t>
        </w:r>
      </w:hyperlink>
      <w:r w:rsidR="004303A8">
        <w:rPr>
          <w:rFonts w:cs="Arial"/>
          <w:szCs w:val="20"/>
        </w:rPr>
        <w:t>)</w:t>
      </w:r>
    </w:p>
    <w:p w:rsidR="004E5352" w:rsidRPr="004E5352" w:rsidRDefault="004E5352" w:rsidP="005C69E7">
      <w:pPr>
        <w:pStyle w:val="Listenabsatz"/>
        <w:numPr>
          <w:ilvl w:val="0"/>
          <w:numId w:val="208"/>
        </w:numPr>
        <w:spacing w:line="360" w:lineRule="auto"/>
      </w:pPr>
      <w:r w:rsidRPr="005C69E7">
        <w:rPr>
          <w:rFonts w:cs="Arial"/>
          <w:szCs w:val="20"/>
        </w:rPr>
        <w:t>die UKD-</w:t>
      </w:r>
      <w:r w:rsidRPr="005C69E7">
        <w:rPr>
          <w:rFonts w:cs="Arial"/>
          <w:b/>
          <w:szCs w:val="20"/>
        </w:rPr>
        <w:t>Beschriftungsrichtlinie</w:t>
      </w:r>
      <w:r w:rsidRPr="005C69E7">
        <w:rPr>
          <w:rFonts w:cs="Arial"/>
          <w:szCs w:val="20"/>
        </w:rPr>
        <w:t>,</w:t>
      </w:r>
    </w:p>
    <w:p w:rsidR="004C019B" w:rsidRPr="004C019B" w:rsidRDefault="004E5352" w:rsidP="004C019B">
      <w:pPr>
        <w:pStyle w:val="Listenabsatz"/>
        <w:numPr>
          <w:ilvl w:val="0"/>
          <w:numId w:val="208"/>
        </w:numPr>
        <w:spacing w:line="360" w:lineRule="auto"/>
        <w:rPr>
          <w:rFonts w:cs="Arial"/>
          <w:szCs w:val="20"/>
        </w:rPr>
      </w:pPr>
      <w:r w:rsidRPr="005C69E7">
        <w:rPr>
          <w:rFonts w:cs="Arial"/>
          <w:szCs w:val="20"/>
        </w:rPr>
        <w:t>die UKD-</w:t>
      </w:r>
      <w:proofErr w:type="spellStart"/>
      <w:r w:rsidRPr="005C69E7">
        <w:rPr>
          <w:rFonts w:cs="Arial"/>
          <w:b/>
          <w:szCs w:val="20"/>
        </w:rPr>
        <w:t>Fabrikatsvorgaben</w:t>
      </w:r>
      <w:proofErr w:type="spellEnd"/>
      <w:r w:rsidR="004303A8">
        <w:rPr>
          <w:rFonts w:cs="Arial"/>
          <w:b/>
          <w:szCs w:val="20"/>
        </w:rPr>
        <w:t xml:space="preserve"> </w:t>
      </w:r>
      <w:r w:rsidR="004303A8" w:rsidRPr="004303A8">
        <w:rPr>
          <w:rFonts w:cs="Arial"/>
          <w:szCs w:val="20"/>
        </w:rPr>
        <w:t>(</w:t>
      </w:r>
      <w:hyperlink r:id="rId13" w:history="1">
        <w:r w:rsidR="004303A8" w:rsidRPr="004303A8">
          <w:rPr>
            <w:rStyle w:val="Hyperlink"/>
            <w:rFonts w:cs="Arial"/>
            <w:szCs w:val="20"/>
          </w:rPr>
          <w:t xml:space="preserve">Anlage </w:t>
        </w:r>
        <w:proofErr w:type="spellStart"/>
        <w:r w:rsidR="004303A8" w:rsidRPr="004303A8">
          <w:rPr>
            <w:rStyle w:val="Hyperlink"/>
            <w:rFonts w:cs="Arial"/>
            <w:szCs w:val="20"/>
          </w:rPr>
          <w:t>Fabrikatsvorgaben</w:t>
        </w:r>
        <w:proofErr w:type="spellEnd"/>
        <w:r w:rsidR="004303A8" w:rsidRPr="004303A8">
          <w:rPr>
            <w:rStyle w:val="Hyperlink"/>
            <w:rFonts w:cs="Arial"/>
            <w:szCs w:val="20"/>
          </w:rPr>
          <w:t xml:space="preserve"> UKD</w:t>
        </w:r>
      </w:hyperlink>
      <w:r w:rsidR="004303A8">
        <w:rPr>
          <w:rFonts w:cs="Arial"/>
          <w:szCs w:val="20"/>
        </w:rPr>
        <w:t>)</w:t>
      </w:r>
    </w:p>
    <w:p w:rsidR="004E5352" w:rsidRPr="004C019B" w:rsidRDefault="004E5352" w:rsidP="004C019B">
      <w:pPr>
        <w:spacing w:line="360" w:lineRule="auto"/>
        <w:rPr>
          <w:rFonts w:cs="Arial"/>
          <w:szCs w:val="20"/>
        </w:rPr>
      </w:pPr>
      <w:r w:rsidRPr="004C019B">
        <w:rPr>
          <w:rFonts w:cs="Arial"/>
          <w:szCs w:val="20"/>
        </w:rPr>
        <w:lastRenderedPageBreak/>
        <w:t xml:space="preserve">Der </w:t>
      </w:r>
      <w:r w:rsidR="00EA1A9B" w:rsidRPr="004C019B">
        <w:rPr>
          <w:rFonts w:cs="Arial"/>
          <w:szCs w:val="20"/>
        </w:rPr>
        <w:t xml:space="preserve">Technische </w:t>
      </w:r>
      <w:r w:rsidRPr="004C019B">
        <w:rPr>
          <w:rFonts w:cs="Arial"/>
          <w:szCs w:val="20"/>
        </w:rPr>
        <w:t xml:space="preserve">UKD-Standard spiegelt insbesondere die Erfahrungen aus dem sicheren und wirtschaftlichen </w:t>
      </w:r>
      <w:r w:rsidR="00D76196" w:rsidRPr="004C019B">
        <w:rPr>
          <w:rFonts w:cs="Arial"/>
          <w:szCs w:val="20"/>
        </w:rPr>
        <w:t>Anlagenb</w:t>
      </w:r>
      <w:r w:rsidRPr="004C019B">
        <w:rPr>
          <w:rFonts w:cs="Arial"/>
          <w:szCs w:val="20"/>
        </w:rPr>
        <w:t>etrieb</w:t>
      </w:r>
      <w:r w:rsidR="00D76196" w:rsidRPr="004C019B">
        <w:rPr>
          <w:rFonts w:cs="Arial"/>
          <w:szCs w:val="20"/>
        </w:rPr>
        <w:t xml:space="preserve"> wi</w:t>
      </w:r>
      <w:r w:rsidR="004C019B">
        <w:rPr>
          <w:rFonts w:cs="Arial"/>
          <w:szCs w:val="20"/>
        </w:rPr>
        <w:t>e</w:t>
      </w:r>
      <w:r w:rsidR="00D76196" w:rsidRPr="004C019B">
        <w:rPr>
          <w:rFonts w:cs="Arial"/>
          <w:szCs w:val="20"/>
        </w:rPr>
        <w:t>der</w:t>
      </w:r>
      <w:r w:rsidRPr="004C019B">
        <w:rPr>
          <w:rFonts w:cs="Arial"/>
          <w:szCs w:val="20"/>
        </w:rPr>
        <w:t>. Insofern sind die in den UKD-Standards definierten Qualitäten und Verfahren bei der Planung und Ausführung einzuhalten. Abweichungen bedürfen generell der schriftlichen Zustimmung des verantwortlichen UKD-Geschäftsbereichs</w:t>
      </w:r>
      <w:r w:rsidR="004C019B">
        <w:rPr>
          <w:rFonts w:cs="Arial"/>
          <w:szCs w:val="20"/>
        </w:rPr>
        <w:t xml:space="preserve"> und seiner spezifischen Abteilungen</w:t>
      </w:r>
      <w:r w:rsidRPr="004C019B">
        <w:rPr>
          <w:rFonts w:cs="Arial"/>
          <w:szCs w:val="20"/>
        </w:rPr>
        <w:t>.</w:t>
      </w:r>
    </w:p>
    <w:p w:rsidR="00322BEB" w:rsidRDefault="00DA3343" w:rsidP="00A71E99">
      <w:pPr>
        <w:spacing w:line="360" w:lineRule="auto"/>
        <w:rPr>
          <w:rFonts w:cs="Arial"/>
          <w:szCs w:val="20"/>
        </w:rPr>
      </w:pPr>
      <w:r>
        <w:rPr>
          <w:rFonts w:cs="Arial"/>
          <w:szCs w:val="20"/>
        </w:rPr>
        <w:t xml:space="preserve">Der </w:t>
      </w:r>
      <w:r w:rsidR="00EA1A9B">
        <w:rPr>
          <w:rFonts w:cs="Arial"/>
          <w:szCs w:val="20"/>
        </w:rPr>
        <w:t xml:space="preserve">Technische </w:t>
      </w:r>
      <w:r>
        <w:rPr>
          <w:rFonts w:cs="Arial"/>
          <w:szCs w:val="20"/>
        </w:rPr>
        <w:t>UKD-Standard</w:t>
      </w:r>
      <w:r w:rsidR="00F22AFE" w:rsidRPr="00F22AFE">
        <w:rPr>
          <w:rFonts w:cs="Arial"/>
          <w:szCs w:val="20"/>
        </w:rPr>
        <w:t xml:space="preserve"> ist </w:t>
      </w:r>
      <w:r w:rsidR="00322BEB" w:rsidRPr="00F22AFE">
        <w:rPr>
          <w:rFonts w:cs="Arial"/>
          <w:szCs w:val="20"/>
        </w:rPr>
        <w:t xml:space="preserve">Planungs- und </w:t>
      </w:r>
      <w:r w:rsidR="00322BEB">
        <w:rPr>
          <w:rFonts w:cs="Arial"/>
          <w:szCs w:val="20"/>
        </w:rPr>
        <w:t>Ausführungsgrundlage bei Bauvorhaben im UKD.</w:t>
      </w:r>
    </w:p>
    <w:p w:rsidR="00A220D4" w:rsidRDefault="00322BEB" w:rsidP="00F34217">
      <w:pPr>
        <w:pStyle w:val="berschrift1"/>
      </w:pPr>
      <w:bookmarkStart w:id="5" w:name="_Toc220474803"/>
      <w:bookmarkStart w:id="6" w:name="_Toc456946657"/>
      <w:bookmarkStart w:id="7" w:name="_Toc36820968"/>
      <w:r>
        <w:t>Organisation der Planung und Ausführung</w:t>
      </w:r>
      <w:bookmarkStart w:id="8" w:name="_Toc220474804"/>
      <w:bookmarkStart w:id="9" w:name="_Toc456946658"/>
      <w:bookmarkEnd w:id="5"/>
      <w:bookmarkEnd w:id="6"/>
      <w:bookmarkEnd w:id="7"/>
    </w:p>
    <w:p w:rsidR="00322BEB" w:rsidRDefault="00322BEB" w:rsidP="00F34217">
      <w:pPr>
        <w:pStyle w:val="berschrift2"/>
      </w:pPr>
      <w:bookmarkStart w:id="10" w:name="_Toc36820969"/>
      <w:r>
        <w:t>Grundlagen</w:t>
      </w:r>
      <w:bookmarkEnd w:id="8"/>
      <w:bookmarkEnd w:id="9"/>
      <w:bookmarkEnd w:id="10"/>
    </w:p>
    <w:p w:rsidR="00D76196" w:rsidRDefault="007F4D5F" w:rsidP="00D76196">
      <w:pPr>
        <w:numPr>
          <w:ilvl w:val="0"/>
          <w:numId w:val="90"/>
        </w:numPr>
        <w:spacing w:line="360" w:lineRule="auto"/>
        <w:rPr>
          <w:rFonts w:cs="Arial"/>
          <w:szCs w:val="20"/>
        </w:rPr>
      </w:pPr>
      <w:r w:rsidRPr="007F4D5F">
        <w:rPr>
          <w:rFonts w:cs="Arial"/>
          <w:szCs w:val="20"/>
        </w:rPr>
        <w:t>Die Vorbereitung und Durchführung von Baumaßnahmen im UKD erfolgt auf der Grundlage der RL- Bau Hochschulmedizin, des Baurahmenvertrages oder des jeweiligen Drei</w:t>
      </w:r>
      <w:r>
        <w:rPr>
          <w:rFonts w:cs="Arial"/>
          <w:szCs w:val="20"/>
        </w:rPr>
        <w:t>-</w:t>
      </w:r>
      <w:r w:rsidRPr="007F4D5F">
        <w:rPr>
          <w:rFonts w:cs="Arial"/>
          <w:szCs w:val="20"/>
        </w:rPr>
        <w:t>Seiten</w:t>
      </w:r>
      <w:r>
        <w:rPr>
          <w:rFonts w:cs="Arial"/>
          <w:szCs w:val="20"/>
        </w:rPr>
        <w:t>-</w:t>
      </w:r>
      <w:r w:rsidRPr="007F4D5F">
        <w:rPr>
          <w:rFonts w:cs="Arial"/>
          <w:szCs w:val="20"/>
        </w:rPr>
        <w:t>Vertrages.</w:t>
      </w:r>
    </w:p>
    <w:p w:rsidR="00322BEB" w:rsidRPr="00D76196" w:rsidRDefault="00322BEB" w:rsidP="00D76196">
      <w:pPr>
        <w:numPr>
          <w:ilvl w:val="0"/>
          <w:numId w:val="90"/>
        </w:numPr>
        <w:spacing w:line="360" w:lineRule="auto"/>
        <w:rPr>
          <w:rFonts w:cs="Arial"/>
          <w:szCs w:val="20"/>
        </w:rPr>
      </w:pPr>
      <w:r w:rsidRPr="00D76196">
        <w:rPr>
          <w:rFonts w:cs="Arial"/>
          <w:szCs w:val="20"/>
        </w:rPr>
        <w:t xml:space="preserve">Voraussetzung für </w:t>
      </w:r>
      <w:r w:rsidR="00941B24" w:rsidRPr="00D76196">
        <w:rPr>
          <w:rFonts w:cs="Arial"/>
          <w:szCs w:val="20"/>
        </w:rPr>
        <w:t xml:space="preserve">jegliche </w:t>
      </w:r>
      <w:r w:rsidRPr="00D76196">
        <w:rPr>
          <w:rFonts w:cs="Arial"/>
          <w:szCs w:val="20"/>
        </w:rPr>
        <w:t>externe Dienstleistung ist eine vertragliche Vereinbarung</w:t>
      </w:r>
      <w:r w:rsidR="00941B24" w:rsidRPr="00D76196">
        <w:rPr>
          <w:rFonts w:cs="Arial"/>
          <w:szCs w:val="20"/>
        </w:rPr>
        <w:t>,</w:t>
      </w:r>
      <w:r w:rsidRPr="00D76196">
        <w:rPr>
          <w:rFonts w:cs="Arial"/>
          <w:szCs w:val="20"/>
        </w:rPr>
        <w:t xml:space="preserve"> die Aufgabenstellung,</w:t>
      </w:r>
      <w:r w:rsidR="00941B24" w:rsidRPr="00D76196">
        <w:rPr>
          <w:rFonts w:cs="Arial"/>
          <w:szCs w:val="20"/>
        </w:rPr>
        <w:t xml:space="preserve"> </w:t>
      </w:r>
      <w:r w:rsidRPr="00D76196">
        <w:rPr>
          <w:rFonts w:cs="Arial"/>
          <w:szCs w:val="20"/>
        </w:rPr>
        <w:t xml:space="preserve">die Verantwortung für die Planungskoordination und die Projektbeteiligten, die Arbeitsgrundlagen, den zeitlichen Ablauf einschließlich Freigabe von Planungsergebnissen sowie Abnahmen der </w:t>
      </w:r>
      <w:r w:rsidR="00941B24" w:rsidRPr="00D76196">
        <w:rPr>
          <w:rFonts w:cs="Arial"/>
          <w:szCs w:val="20"/>
        </w:rPr>
        <w:t>L</w:t>
      </w:r>
      <w:r w:rsidRPr="00D76196">
        <w:rPr>
          <w:rFonts w:cs="Arial"/>
          <w:szCs w:val="20"/>
        </w:rPr>
        <w:t xml:space="preserve">eistungen und </w:t>
      </w:r>
      <w:r w:rsidR="00941B24" w:rsidRPr="00D76196">
        <w:rPr>
          <w:rFonts w:cs="Arial"/>
          <w:szCs w:val="20"/>
        </w:rPr>
        <w:t>die Honorierung regelt.</w:t>
      </w:r>
    </w:p>
    <w:p w:rsidR="00D76196" w:rsidRPr="00D76196" w:rsidRDefault="00322BEB" w:rsidP="00D76196">
      <w:pPr>
        <w:numPr>
          <w:ilvl w:val="0"/>
          <w:numId w:val="90"/>
        </w:numPr>
        <w:spacing w:line="360" w:lineRule="auto"/>
        <w:rPr>
          <w:rFonts w:cs="Arial"/>
          <w:szCs w:val="20"/>
        </w:rPr>
      </w:pPr>
      <w:r>
        <w:rPr>
          <w:rFonts w:cs="Arial"/>
          <w:szCs w:val="20"/>
        </w:rPr>
        <w:t>Besondere und zusätzliche Leistungen sind vor Leistungserbringung i.d.R. schriftlich zu vereinbaren.</w:t>
      </w:r>
    </w:p>
    <w:p w:rsidR="004E1ED4" w:rsidRDefault="007F4D5F" w:rsidP="00BC642E">
      <w:pPr>
        <w:numPr>
          <w:ilvl w:val="0"/>
          <w:numId w:val="90"/>
        </w:numPr>
        <w:spacing w:line="360" w:lineRule="auto"/>
        <w:rPr>
          <w:rFonts w:cs="Arial"/>
          <w:szCs w:val="20"/>
        </w:rPr>
      </w:pPr>
      <w:r w:rsidRPr="007F4D5F">
        <w:rPr>
          <w:rFonts w:cs="Arial"/>
          <w:szCs w:val="20"/>
        </w:rPr>
        <w:t>Für die Leistungsphase 1 – Grundlagenermittlung gem. HOAI arbeitet i.d.R. der GB Bau und Technik mit einem Medienerschließungskonzept zu. D.h., die Aufgabenstellung für die Planung bzw. Durchführung von Baumaßnahmen wird unterstützt. Das:</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Raumprogramm,</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allgemeine Raumanforderungen soweit sie nicht in den UKD Standards geregelt sind,</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Medizintechnikplanung,</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Medienanschlussbedingungen,</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Medienverbrauch und Gleichzeitigkeitsfaktoren</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Vorgaben für die Bewirtschaftungskosten,</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Budgetkosten</w:t>
      </w:r>
    </w:p>
    <w:p w:rsidR="004E1ED4" w:rsidRPr="00A62587" w:rsidRDefault="007F4D5F" w:rsidP="00A62587">
      <w:pPr>
        <w:pStyle w:val="Listenabsatz"/>
        <w:numPr>
          <w:ilvl w:val="2"/>
          <w:numId w:val="205"/>
        </w:numPr>
        <w:spacing w:line="360" w:lineRule="auto"/>
        <w:rPr>
          <w:rFonts w:cs="Arial"/>
          <w:szCs w:val="20"/>
        </w:rPr>
      </w:pPr>
      <w:r w:rsidRPr="00A62587">
        <w:rPr>
          <w:rFonts w:cs="Arial"/>
          <w:szCs w:val="20"/>
        </w:rPr>
        <w:t>Rahmenterminplan</w:t>
      </w:r>
    </w:p>
    <w:p w:rsidR="004E1ED4" w:rsidRDefault="007F4D5F" w:rsidP="00A62587">
      <w:pPr>
        <w:pStyle w:val="Listenabsatz"/>
        <w:numPr>
          <w:ilvl w:val="2"/>
          <w:numId w:val="205"/>
        </w:numPr>
        <w:spacing w:before="240" w:line="360" w:lineRule="auto"/>
        <w:rPr>
          <w:rFonts w:cs="Arial"/>
          <w:szCs w:val="20"/>
        </w:rPr>
      </w:pPr>
      <w:r w:rsidRPr="00A62587">
        <w:rPr>
          <w:rFonts w:cs="Arial"/>
          <w:szCs w:val="20"/>
        </w:rPr>
        <w:t>und sonstige besondere Anforderungen werden vom jeweiligen Planungs- bzw. Projektteam bearbeitet.</w:t>
      </w:r>
    </w:p>
    <w:p w:rsidR="00A62587" w:rsidRPr="00A62587" w:rsidRDefault="00A62587" w:rsidP="00A62587">
      <w:pPr>
        <w:pStyle w:val="Listenabsatz"/>
        <w:spacing w:before="240" w:line="240" w:lineRule="auto"/>
        <w:ind w:left="1540"/>
        <w:rPr>
          <w:rFonts w:cs="Arial"/>
          <w:szCs w:val="20"/>
        </w:rPr>
      </w:pPr>
    </w:p>
    <w:p w:rsidR="00A62587" w:rsidRPr="00D76196" w:rsidRDefault="00BC642E" w:rsidP="00D76196">
      <w:pPr>
        <w:pStyle w:val="Listenabsatz"/>
        <w:numPr>
          <w:ilvl w:val="1"/>
          <w:numId w:val="205"/>
        </w:numPr>
        <w:spacing w:before="240" w:line="360" w:lineRule="auto"/>
        <w:rPr>
          <w:rStyle w:val="Hyperlink"/>
          <w:rFonts w:cs="Arial"/>
          <w:color w:val="auto"/>
          <w:szCs w:val="20"/>
          <w:u w:val="none"/>
        </w:rPr>
      </w:pPr>
      <w:r>
        <w:rPr>
          <w:rFonts w:cs="Arial"/>
          <w:szCs w:val="20"/>
        </w:rPr>
        <w:t xml:space="preserve">     </w:t>
      </w:r>
      <w:r w:rsidRPr="00BC642E">
        <w:rPr>
          <w:rFonts w:cs="Arial"/>
          <w:szCs w:val="20"/>
        </w:rPr>
        <w:t>Allgemeine Qualitätsbeschreibungen von Nutzungseinheite</w:t>
      </w:r>
      <w:r>
        <w:rPr>
          <w:rFonts w:cs="Arial"/>
          <w:szCs w:val="20"/>
        </w:rPr>
        <w:t xml:space="preserve">n werden in separaten </w:t>
      </w:r>
      <w:r w:rsidRPr="00BC642E">
        <w:rPr>
          <w:rFonts w:cs="Arial"/>
          <w:szCs w:val="20"/>
        </w:rPr>
        <w:t>Dokument beschrieben:</w:t>
      </w:r>
      <w:r>
        <w:rPr>
          <w:color w:val="1F497D"/>
        </w:rPr>
        <w:t xml:space="preserve"> </w:t>
      </w:r>
      <w:r w:rsidR="004E1ED4" w:rsidRPr="00D76196">
        <w:rPr>
          <w:rFonts w:cs="Arial"/>
          <w:szCs w:val="20"/>
        </w:rPr>
        <w:t>Qualitätsbeschreibung von Nutzungseinheiten</w:t>
      </w:r>
    </w:p>
    <w:p w:rsidR="00322BEB" w:rsidRPr="004E1ED4" w:rsidRDefault="00322BEB" w:rsidP="004E1ED4">
      <w:pPr>
        <w:pStyle w:val="Listenabsatz"/>
        <w:spacing w:line="240" w:lineRule="auto"/>
        <w:ind w:left="1428"/>
        <w:rPr>
          <w:rFonts w:cs="Arial"/>
          <w:szCs w:val="20"/>
        </w:rPr>
      </w:pPr>
    </w:p>
    <w:p w:rsidR="00322BEB" w:rsidRDefault="00322BEB" w:rsidP="00F34217">
      <w:pPr>
        <w:pStyle w:val="berschrift2"/>
      </w:pPr>
      <w:bookmarkStart w:id="11" w:name="_Toc220474805"/>
      <w:bookmarkStart w:id="12" w:name="_Toc456946659"/>
      <w:bookmarkStart w:id="13" w:name="_Toc36820970"/>
      <w:r>
        <w:lastRenderedPageBreak/>
        <w:t>Planung und Objektüberwachung</w:t>
      </w:r>
      <w:bookmarkEnd w:id="11"/>
      <w:bookmarkEnd w:id="12"/>
      <w:bookmarkEnd w:id="13"/>
    </w:p>
    <w:p w:rsidR="00322BEB" w:rsidRPr="00A62587" w:rsidRDefault="00322BEB" w:rsidP="00D76196">
      <w:pPr>
        <w:numPr>
          <w:ilvl w:val="0"/>
          <w:numId w:val="90"/>
        </w:numPr>
        <w:spacing w:line="360" w:lineRule="auto"/>
        <w:rPr>
          <w:rFonts w:cs="Arial"/>
          <w:szCs w:val="20"/>
        </w:rPr>
      </w:pPr>
      <w:r w:rsidRPr="00A62587">
        <w:rPr>
          <w:rFonts w:cs="Arial"/>
          <w:szCs w:val="20"/>
        </w:rPr>
        <w:t>Planung von Bauvorhaben im UKD erfolgt grundsätzlich auf der Grundlage der aktuell gültigen CAFM-Richtlinie.</w:t>
      </w:r>
    </w:p>
    <w:p w:rsidR="00322BEB" w:rsidRPr="00A62587" w:rsidRDefault="00322BEB" w:rsidP="00D76196">
      <w:pPr>
        <w:numPr>
          <w:ilvl w:val="0"/>
          <w:numId w:val="90"/>
        </w:numPr>
        <w:spacing w:line="360" w:lineRule="auto"/>
        <w:rPr>
          <w:rFonts w:cs="Arial"/>
          <w:szCs w:val="20"/>
        </w:rPr>
      </w:pPr>
      <w:r w:rsidRPr="00A62587">
        <w:rPr>
          <w:rFonts w:cs="Arial"/>
          <w:szCs w:val="20"/>
        </w:rPr>
        <w:t xml:space="preserve">Im Planungsprozess ist mit dem GB Bau und Technik </w:t>
      </w:r>
      <w:r w:rsidR="001869C1" w:rsidRPr="00A62587">
        <w:rPr>
          <w:rFonts w:cs="Arial"/>
          <w:szCs w:val="20"/>
        </w:rPr>
        <w:t xml:space="preserve">(GB </w:t>
      </w:r>
      <w:proofErr w:type="spellStart"/>
      <w:r w:rsidR="001869C1" w:rsidRPr="00A62587">
        <w:rPr>
          <w:rFonts w:cs="Arial"/>
          <w:szCs w:val="20"/>
        </w:rPr>
        <w:t>BuT</w:t>
      </w:r>
      <w:proofErr w:type="spellEnd"/>
      <w:r w:rsidR="001869C1" w:rsidRPr="00A62587">
        <w:rPr>
          <w:rFonts w:cs="Arial"/>
          <w:szCs w:val="20"/>
        </w:rPr>
        <w:t xml:space="preserve">) </w:t>
      </w:r>
      <w:r w:rsidRPr="00A62587">
        <w:rPr>
          <w:rFonts w:cs="Arial"/>
          <w:szCs w:val="20"/>
        </w:rPr>
        <w:t>abzustimmen</w:t>
      </w:r>
      <w:r w:rsidR="001869C1" w:rsidRPr="00A62587">
        <w:rPr>
          <w:rFonts w:cs="Arial"/>
          <w:szCs w:val="20"/>
        </w:rPr>
        <w:t>,</w:t>
      </w:r>
      <w:r w:rsidRPr="00A62587">
        <w:rPr>
          <w:rFonts w:cs="Arial"/>
          <w:szCs w:val="20"/>
        </w:rPr>
        <w:t xml:space="preserve"> welche Planungsdaten später in die Betriebsführung übernommen werden. Diese Planungsdaten sind im Zuge der Ausführung fortzuschreiben und mit den Revisionsplänen oder sonstigen Daten dem UKD mit Abnahme der Leistung zu übergeben.</w:t>
      </w:r>
    </w:p>
    <w:p w:rsidR="00322BEB" w:rsidRPr="00A62587" w:rsidRDefault="00322BEB" w:rsidP="00D76196">
      <w:pPr>
        <w:numPr>
          <w:ilvl w:val="0"/>
          <w:numId w:val="90"/>
        </w:numPr>
        <w:spacing w:line="360" w:lineRule="auto"/>
        <w:rPr>
          <w:rFonts w:cs="Arial"/>
          <w:szCs w:val="20"/>
        </w:rPr>
      </w:pPr>
      <w:r w:rsidRPr="00A62587">
        <w:rPr>
          <w:rFonts w:cs="Arial"/>
          <w:szCs w:val="20"/>
        </w:rPr>
        <w:t>Im Planungsprozess ist der Projektleiter für die Einhaltung der Kostenobergrenzen, Termine und Projektqualitäten verantwortlich.</w:t>
      </w:r>
    </w:p>
    <w:p w:rsidR="00322BEB" w:rsidRPr="00A62587" w:rsidRDefault="00322BEB" w:rsidP="00D76196">
      <w:pPr>
        <w:numPr>
          <w:ilvl w:val="0"/>
          <w:numId w:val="90"/>
        </w:numPr>
        <w:spacing w:line="360" w:lineRule="auto"/>
        <w:rPr>
          <w:rFonts w:cs="Arial"/>
          <w:szCs w:val="20"/>
        </w:rPr>
      </w:pPr>
      <w:r w:rsidRPr="00A62587">
        <w:rPr>
          <w:rFonts w:cs="Arial"/>
          <w:szCs w:val="20"/>
        </w:rPr>
        <w:t xml:space="preserve">Das Aufzeigen von verschiedenen Varianten und die Untersuchung der Wirtschaftlichkeit für Investition und Betrieb sind im Rahmen der Vor- und Entwurfsplanung zu </w:t>
      </w:r>
      <w:r w:rsidR="00941B24" w:rsidRPr="00A62587">
        <w:rPr>
          <w:rFonts w:cs="Arial"/>
          <w:szCs w:val="20"/>
        </w:rPr>
        <w:t>e</w:t>
      </w:r>
      <w:r w:rsidRPr="00A62587">
        <w:rPr>
          <w:rFonts w:cs="Arial"/>
          <w:szCs w:val="20"/>
        </w:rPr>
        <w:t>rarbeiten.</w:t>
      </w:r>
    </w:p>
    <w:p w:rsidR="005C6DC1" w:rsidRPr="00A62587" w:rsidRDefault="00322BEB" w:rsidP="00D76196">
      <w:pPr>
        <w:numPr>
          <w:ilvl w:val="0"/>
          <w:numId w:val="90"/>
        </w:numPr>
        <w:spacing w:line="360" w:lineRule="auto"/>
        <w:rPr>
          <w:rFonts w:cs="Arial"/>
          <w:szCs w:val="20"/>
        </w:rPr>
      </w:pPr>
      <w:r w:rsidRPr="00A62587">
        <w:rPr>
          <w:rFonts w:cs="Arial"/>
          <w:szCs w:val="20"/>
        </w:rPr>
        <w:t xml:space="preserve">Die Planung und Objektüberwachung erfolgt grundsätzlich entsprechend den Leistungsphasen 1 – 8 (9) nach der HOAI. </w:t>
      </w:r>
    </w:p>
    <w:p w:rsidR="00322BEB" w:rsidRPr="00A62587" w:rsidRDefault="00322BEB" w:rsidP="00D76196">
      <w:pPr>
        <w:numPr>
          <w:ilvl w:val="0"/>
          <w:numId w:val="90"/>
        </w:numPr>
        <w:spacing w:line="360" w:lineRule="auto"/>
        <w:rPr>
          <w:rFonts w:cs="Arial"/>
          <w:szCs w:val="20"/>
        </w:rPr>
      </w:pPr>
      <w:r w:rsidRPr="00A62587">
        <w:rPr>
          <w:rFonts w:cs="Arial"/>
          <w:szCs w:val="20"/>
        </w:rPr>
        <w:t>Besondere Leistungen sind schriftlich zu vereinbaren.</w:t>
      </w:r>
    </w:p>
    <w:p w:rsidR="005C6DC1" w:rsidRPr="00A62587" w:rsidRDefault="00322BEB" w:rsidP="00D76196">
      <w:pPr>
        <w:numPr>
          <w:ilvl w:val="0"/>
          <w:numId w:val="90"/>
        </w:numPr>
        <w:spacing w:line="360" w:lineRule="auto"/>
        <w:rPr>
          <w:rFonts w:cs="Arial"/>
          <w:szCs w:val="20"/>
        </w:rPr>
      </w:pPr>
      <w:r w:rsidRPr="00A62587">
        <w:rPr>
          <w:rFonts w:cs="Arial"/>
          <w:szCs w:val="20"/>
        </w:rPr>
        <w:t xml:space="preserve">Vor-, Entwurfs- und Ausführungsplanung bzw. ES- und EW- Bau inkl. der jeweiligen Kostenschätzungen/ -berechnungen sowie der Ausführungsplanung sind dem Auftraggeber und UKD in geeigneter Form vorzulegen. </w:t>
      </w:r>
    </w:p>
    <w:p w:rsidR="00322BEB" w:rsidRPr="00A62587" w:rsidRDefault="00322BEB" w:rsidP="00D76196">
      <w:pPr>
        <w:numPr>
          <w:ilvl w:val="0"/>
          <w:numId w:val="90"/>
        </w:numPr>
        <w:spacing w:line="360" w:lineRule="auto"/>
        <w:rPr>
          <w:rFonts w:cs="Arial"/>
          <w:szCs w:val="20"/>
        </w:rPr>
      </w:pPr>
      <w:r w:rsidRPr="00A62587">
        <w:rPr>
          <w:rFonts w:cs="Arial"/>
          <w:szCs w:val="20"/>
        </w:rPr>
        <w:t>Die vorgelegten Planungen sind durch den AG schriftlich freizugeben. Somit sind sie Grundlage für die nächste Planungsstufe (nächste Leistungsphase).</w:t>
      </w:r>
    </w:p>
    <w:p w:rsidR="00322BEB" w:rsidRPr="00A62587" w:rsidRDefault="00322BEB" w:rsidP="00D76196">
      <w:pPr>
        <w:numPr>
          <w:ilvl w:val="0"/>
          <w:numId w:val="90"/>
        </w:numPr>
        <w:spacing w:line="360" w:lineRule="auto"/>
        <w:rPr>
          <w:rFonts w:cs="Arial"/>
          <w:szCs w:val="20"/>
        </w:rPr>
      </w:pPr>
      <w:r w:rsidRPr="00A62587">
        <w:rPr>
          <w:rFonts w:cs="Arial"/>
          <w:szCs w:val="20"/>
        </w:rPr>
        <w:t xml:space="preserve">Im Rahmen der Konzeptionsfindung zur technischen Gebäudeausrüstung sind mit dem Architekten und anderen beteiligten Fachplanern Lösungen zu finden, die ein wirtschaftliches Errichten und Betreiben des Gebäudes </w:t>
      </w:r>
      <w:r w:rsidR="007F4D5F" w:rsidRPr="00A62587">
        <w:rPr>
          <w:rFonts w:cs="Arial"/>
          <w:szCs w:val="20"/>
        </w:rPr>
        <w:t xml:space="preserve">und der technischen Anlagen </w:t>
      </w:r>
      <w:r w:rsidRPr="00A62587">
        <w:rPr>
          <w:rFonts w:cs="Arial"/>
          <w:szCs w:val="20"/>
        </w:rPr>
        <w:t>ermöglichen:</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Trassenverlauf.</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Größe und Anordnung von Technikzentralen und Hausanschlussräumen.</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Ausreichender Installationsbereich in Unterhangdecken.</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Vermeidung von geschlossenen Unterhangdecken bei darüber</w:t>
      </w:r>
      <w:r w:rsidR="005F417C">
        <w:rPr>
          <w:rFonts w:ascii="Arial" w:hAnsi="Arial" w:cs="Arial"/>
          <w:sz w:val="20"/>
          <w:szCs w:val="20"/>
        </w:rPr>
        <w:t xml:space="preserve"> </w:t>
      </w:r>
      <w:r>
        <w:rPr>
          <w:rFonts w:ascii="Arial" w:hAnsi="Arial" w:cs="Arial"/>
          <w:sz w:val="20"/>
          <w:szCs w:val="20"/>
        </w:rPr>
        <w:t>liegenden Installationen der TGA.</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Vermeidung von maschinellen Entrauchungsanlagen.</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Anordnung und Ausführung von Rückkühlwerken.</w:t>
      </w:r>
    </w:p>
    <w:p w:rsidR="00322BEB" w:rsidRDefault="00322BEB" w:rsidP="00427ED8">
      <w:pPr>
        <w:pStyle w:val="KeinLeerraum"/>
        <w:numPr>
          <w:ilvl w:val="0"/>
          <w:numId w:val="3"/>
        </w:numPr>
        <w:spacing w:after="200"/>
        <w:rPr>
          <w:rFonts w:ascii="Arial" w:hAnsi="Arial" w:cs="Arial"/>
          <w:sz w:val="20"/>
          <w:szCs w:val="20"/>
        </w:rPr>
      </w:pPr>
      <w:r>
        <w:rPr>
          <w:rFonts w:ascii="Arial" w:hAnsi="Arial" w:cs="Arial"/>
          <w:sz w:val="20"/>
          <w:szCs w:val="20"/>
        </w:rPr>
        <w:t>Sommerlicher Wärmeschutz.</w:t>
      </w:r>
    </w:p>
    <w:p w:rsidR="00322BEB" w:rsidRPr="00A62587" w:rsidRDefault="00322BEB" w:rsidP="00D76196">
      <w:pPr>
        <w:numPr>
          <w:ilvl w:val="0"/>
          <w:numId w:val="90"/>
        </w:numPr>
        <w:spacing w:line="360" w:lineRule="auto"/>
        <w:rPr>
          <w:rFonts w:cs="Arial"/>
          <w:szCs w:val="20"/>
        </w:rPr>
      </w:pPr>
      <w:r w:rsidRPr="00A62587">
        <w:rPr>
          <w:rFonts w:cs="Arial"/>
          <w:szCs w:val="20"/>
        </w:rPr>
        <w:lastRenderedPageBreak/>
        <w:t xml:space="preserve">Mit dem Fachplaner </w:t>
      </w:r>
      <w:r w:rsidR="005F417C" w:rsidRPr="00A62587">
        <w:rPr>
          <w:rFonts w:cs="Arial"/>
          <w:szCs w:val="20"/>
        </w:rPr>
        <w:t xml:space="preserve">Gebäudeautomation </w:t>
      </w:r>
      <w:r w:rsidR="00B2774B" w:rsidRPr="00A62587">
        <w:rPr>
          <w:rFonts w:cs="Arial"/>
          <w:szCs w:val="20"/>
        </w:rPr>
        <w:t>(</w:t>
      </w:r>
      <w:r w:rsidRPr="00A62587">
        <w:rPr>
          <w:rFonts w:cs="Arial"/>
          <w:szCs w:val="20"/>
        </w:rPr>
        <w:t>GA</w:t>
      </w:r>
      <w:r w:rsidR="00B2774B" w:rsidRPr="00A62587">
        <w:rPr>
          <w:rFonts w:cs="Arial"/>
          <w:szCs w:val="20"/>
        </w:rPr>
        <w:t>)</w:t>
      </w:r>
      <w:r w:rsidRPr="00A62587">
        <w:rPr>
          <w:rFonts w:cs="Arial"/>
          <w:szCs w:val="20"/>
        </w:rPr>
        <w:t xml:space="preserve"> sind </w:t>
      </w:r>
      <w:r w:rsidR="00941B24" w:rsidRPr="00A62587">
        <w:rPr>
          <w:rFonts w:cs="Arial"/>
          <w:szCs w:val="20"/>
        </w:rPr>
        <w:t xml:space="preserve">bereits </w:t>
      </w:r>
      <w:r w:rsidRPr="00A62587">
        <w:rPr>
          <w:rFonts w:cs="Arial"/>
          <w:szCs w:val="20"/>
        </w:rPr>
        <w:t>im Rahmen der Vor- und Entwurfsplanung die Schnittstellen eindeutig zu klären (z.</w:t>
      </w:r>
      <w:r w:rsidR="00941B24" w:rsidRPr="00A62587">
        <w:rPr>
          <w:rFonts w:cs="Arial"/>
          <w:szCs w:val="20"/>
        </w:rPr>
        <w:t>B.</w:t>
      </w:r>
      <w:r w:rsidRPr="00A62587">
        <w:rPr>
          <w:rFonts w:cs="Arial"/>
          <w:szCs w:val="20"/>
        </w:rPr>
        <w:t xml:space="preserve"> BUS- System in der Feldebene usw.) sowie die aufzuschaltenden Datenpunkte abzustimmen.</w:t>
      </w:r>
    </w:p>
    <w:p w:rsidR="00322BEB" w:rsidRDefault="00322BEB" w:rsidP="00D76196">
      <w:pPr>
        <w:numPr>
          <w:ilvl w:val="0"/>
          <w:numId w:val="90"/>
        </w:numPr>
        <w:spacing w:line="360" w:lineRule="auto"/>
        <w:rPr>
          <w:rFonts w:cs="Arial"/>
          <w:szCs w:val="20"/>
        </w:rPr>
      </w:pPr>
      <w:r w:rsidRPr="00A62587">
        <w:rPr>
          <w:rFonts w:cs="Arial"/>
          <w:szCs w:val="20"/>
        </w:rPr>
        <w:t>Im Rahmen der Ausführungsplanung ist ein koordinierter Trassenplan der Gewerke Heizung, Sanitär, Raumlufttechnik, ELT, Daten, GA, technische (medizinische) Gase, Druckluft zu erstellen. Damit sollen Koll</w:t>
      </w:r>
      <w:r w:rsidR="007F4D5F" w:rsidRPr="00A62587">
        <w:rPr>
          <w:rFonts w:cs="Arial"/>
          <w:szCs w:val="20"/>
        </w:rPr>
        <w:t>isionspunkte ausgeräumt werden.</w:t>
      </w:r>
    </w:p>
    <w:p w:rsidR="0015103A" w:rsidRPr="00A62587" w:rsidRDefault="0015103A" w:rsidP="00D76196">
      <w:pPr>
        <w:numPr>
          <w:ilvl w:val="0"/>
          <w:numId w:val="90"/>
        </w:numPr>
        <w:spacing w:line="360" w:lineRule="auto"/>
        <w:rPr>
          <w:rFonts w:cs="Arial"/>
          <w:szCs w:val="20"/>
        </w:rPr>
      </w:pPr>
      <w:r>
        <w:t xml:space="preserve">Revisionsklappen in Unterhangdecken sind grundsätzlich als nicht abschließbar zu gestalten. Abweichungen aus anderweitigen Gründen sind vorab mit GB </w:t>
      </w:r>
      <w:proofErr w:type="spellStart"/>
      <w:r>
        <w:t>BuT</w:t>
      </w:r>
      <w:proofErr w:type="spellEnd"/>
      <w:r>
        <w:t>, Abteilung Gebäudetechnik abzustimmen.</w:t>
      </w:r>
    </w:p>
    <w:p w:rsidR="00322BEB" w:rsidRPr="00A62587" w:rsidRDefault="00322BEB" w:rsidP="00D76196">
      <w:pPr>
        <w:numPr>
          <w:ilvl w:val="0"/>
          <w:numId w:val="90"/>
        </w:numPr>
        <w:spacing w:line="360" w:lineRule="auto"/>
        <w:rPr>
          <w:rFonts w:cs="Arial"/>
          <w:szCs w:val="20"/>
        </w:rPr>
      </w:pPr>
      <w:r w:rsidRPr="00A62587">
        <w:rPr>
          <w:rFonts w:cs="Arial"/>
          <w:szCs w:val="20"/>
        </w:rPr>
        <w:t xml:space="preserve">Nachträge, Mengenmehrungen bzw. Mengenminderungen sind </w:t>
      </w:r>
      <w:r w:rsidR="001869C1" w:rsidRPr="00A62587">
        <w:rPr>
          <w:rFonts w:cs="Arial"/>
          <w:szCs w:val="20"/>
        </w:rPr>
        <w:t xml:space="preserve">dem AG </w:t>
      </w:r>
      <w:r w:rsidRPr="00A62587">
        <w:rPr>
          <w:rFonts w:cs="Arial"/>
          <w:szCs w:val="20"/>
        </w:rPr>
        <w:t>kurzfristig entsprechend Formblatt anzuzeigen.</w:t>
      </w:r>
    </w:p>
    <w:p w:rsidR="00322BEB" w:rsidRDefault="00322BEB" w:rsidP="00427ED8">
      <w:pPr>
        <w:pStyle w:val="KeinLeerraum"/>
        <w:numPr>
          <w:ilvl w:val="0"/>
          <w:numId w:val="2"/>
        </w:numPr>
        <w:spacing w:after="200" w:line="360" w:lineRule="auto"/>
        <w:ind w:left="1134" w:hanging="567"/>
        <w:rPr>
          <w:rFonts w:ascii="Arial" w:hAnsi="Arial" w:cs="Arial"/>
          <w:i/>
          <w:sz w:val="20"/>
          <w:szCs w:val="20"/>
        </w:rPr>
      </w:pPr>
      <w:r>
        <w:rPr>
          <w:rFonts w:ascii="Arial" w:hAnsi="Arial" w:cs="Arial"/>
          <w:i/>
          <w:sz w:val="20"/>
          <w:szCs w:val="20"/>
        </w:rPr>
        <w:t>Kostenkontrolle</w:t>
      </w:r>
    </w:p>
    <w:p w:rsidR="00322BEB" w:rsidRDefault="00322BEB" w:rsidP="00427ED8">
      <w:pPr>
        <w:pStyle w:val="KeinLeerraum"/>
        <w:spacing w:after="200" w:line="360" w:lineRule="auto"/>
        <w:ind w:left="1134"/>
        <w:rPr>
          <w:rFonts w:ascii="Arial" w:hAnsi="Arial" w:cs="Arial"/>
          <w:sz w:val="20"/>
          <w:szCs w:val="20"/>
        </w:rPr>
      </w:pPr>
      <w:r>
        <w:rPr>
          <w:rFonts w:ascii="Arial" w:hAnsi="Arial" w:cs="Arial"/>
          <w:sz w:val="20"/>
          <w:szCs w:val="20"/>
        </w:rPr>
        <w:t xml:space="preserve">Im Rahmen der Erbringung der Leistungsphase 8 ist </w:t>
      </w:r>
      <w:r w:rsidR="001869C1">
        <w:rPr>
          <w:rFonts w:ascii="Arial" w:hAnsi="Arial" w:cs="Arial"/>
          <w:sz w:val="20"/>
          <w:szCs w:val="20"/>
        </w:rPr>
        <w:t xml:space="preserve">dem AG </w:t>
      </w:r>
      <w:r>
        <w:rPr>
          <w:rFonts w:ascii="Arial" w:hAnsi="Arial" w:cs="Arial"/>
          <w:sz w:val="20"/>
          <w:szCs w:val="20"/>
        </w:rPr>
        <w:t>eine Kostenkontrolle turnusmäßig vorzulegen. Die zu erwartende Schlussrechnungssumme ist auszuweisen.</w:t>
      </w:r>
    </w:p>
    <w:p w:rsidR="00322BEB" w:rsidRDefault="00322BEB" w:rsidP="00427ED8">
      <w:pPr>
        <w:pStyle w:val="KeinLeerraum"/>
        <w:numPr>
          <w:ilvl w:val="0"/>
          <w:numId w:val="2"/>
        </w:numPr>
        <w:spacing w:after="200" w:line="360" w:lineRule="auto"/>
        <w:ind w:left="1134" w:hanging="567"/>
        <w:rPr>
          <w:rFonts w:ascii="Arial" w:hAnsi="Arial" w:cs="Arial"/>
          <w:i/>
          <w:sz w:val="20"/>
          <w:szCs w:val="20"/>
        </w:rPr>
      </w:pPr>
      <w:r>
        <w:rPr>
          <w:rFonts w:ascii="Arial" w:hAnsi="Arial" w:cs="Arial"/>
          <w:i/>
          <w:sz w:val="20"/>
          <w:szCs w:val="20"/>
        </w:rPr>
        <w:t>Kommunikation</w:t>
      </w:r>
    </w:p>
    <w:p w:rsidR="00322BEB" w:rsidRDefault="00322BEB" w:rsidP="00427ED8">
      <w:pPr>
        <w:pStyle w:val="KeinLeerraum"/>
        <w:spacing w:after="200" w:line="360" w:lineRule="auto"/>
        <w:ind w:left="1134"/>
        <w:rPr>
          <w:rFonts w:ascii="Arial" w:hAnsi="Arial" w:cs="Arial"/>
          <w:sz w:val="20"/>
          <w:szCs w:val="20"/>
        </w:rPr>
      </w:pPr>
      <w:r>
        <w:rPr>
          <w:rFonts w:ascii="Arial" w:hAnsi="Arial" w:cs="Arial"/>
          <w:sz w:val="20"/>
          <w:szCs w:val="20"/>
        </w:rPr>
        <w:t>E</w:t>
      </w:r>
      <w:r w:rsidRPr="005C6DC1">
        <w:rPr>
          <w:rFonts w:ascii="Arial" w:hAnsi="Arial" w:cs="Arial"/>
          <w:sz w:val="20"/>
          <w:szCs w:val="20"/>
        </w:rPr>
        <w:t xml:space="preserve">s ist wichtig, die </w:t>
      </w:r>
      <w:r w:rsidR="00A621B3" w:rsidRPr="005C6DC1">
        <w:rPr>
          <w:rFonts w:ascii="Arial" w:hAnsi="Arial" w:cs="Arial"/>
          <w:sz w:val="20"/>
          <w:szCs w:val="20"/>
        </w:rPr>
        <w:t>projekt</w:t>
      </w:r>
      <w:r w:rsidRPr="005C6DC1">
        <w:rPr>
          <w:rFonts w:ascii="Arial" w:hAnsi="Arial" w:cs="Arial"/>
          <w:sz w:val="20"/>
          <w:szCs w:val="20"/>
        </w:rPr>
        <w:t>verantwortlichen Mitarbeiter</w:t>
      </w:r>
      <w:r w:rsidR="00A621B3" w:rsidRPr="005C6DC1">
        <w:rPr>
          <w:rFonts w:ascii="Arial" w:hAnsi="Arial" w:cs="Arial"/>
          <w:sz w:val="20"/>
          <w:szCs w:val="20"/>
        </w:rPr>
        <w:t xml:space="preserve"> der Abteilung Gebäudetechnik</w:t>
      </w:r>
      <w:r w:rsidRPr="005C6DC1">
        <w:rPr>
          <w:rFonts w:ascii="Arial" w:hAnsi="Arial" w:cs="Arial"/>
          <w:sz w:val="20"/>
          <w:szCs w:val="20"/>
        </w:rPr>
        <w:t xml:space="preserve"> in den Planu</w:t>
      </w:r>
      <w:r>
        <w:rPr>
          <w:rFonts w:ascii="Arial" w:hAnsi="Arial" w:cs="Arial"/>
          <w:sz w:val="20"/>
          <w:szCs w:val="20"/>
        </w:rPr>
        <w:t>ngsprozess einzubeziehen. Dem Planer ist ein Ansprechpartner zu nennen.</w:t>
      </w:r>
    </w:p>
    <w:p w:rsidR="00322BEB" w:rsidRDefault="00322BEB" w:rsidP="00427ED8">
      <w:pPr>
        <w:pStyle w:val="KeinLeerraum"/>
        <w:numPr>
          <w:ilvl w:val="0"/>
          <w:numId w:val="2"/>
        </w:numPr>
        <w:spacing w:after="200" w:line="360" w:lineRule="auto"/>
        <w:ind w:left="1134" w:hanging="567"/>
        <w:rPr>
          <w:rFonts w:ascii="Arial" w:hAnsi="Arial" w:cs="Arial"/>
          <w:sz w:val="20"/>
          <w:szCs w:val="20"/>
        </w:rPr>
      </w:pPr>
      <w:r>
        <w:rPr>
          <w:rFonts w:ascii="Arial" w:hAnsi="Arial" w:cs="Arial"/>
          <w:sz w:val="20"/>
          <w:szCs w:val="20"/>
        </w:rPr>
        <w:t>Der Bauablauf ist zu erstellen bzw. bei dessen Erstellung mitzuwirken.</w:t>
      </w:r>
    </w:p>
    <w:p w:rsidR="000C76F3" w:rsidRDefault="00322BEB" w:rsidP="00427ED8">
      <w:pPr>
        <w:pStyle w:val="KeinLeerraum"/>
        <w:numPr>
          <w:ilvl w:val="0"/>
          <w:numId w:val="2"/>
        </w:numPr>
        <w:spacing w:after="200" w:line="360" w:lineRule="auto"/>
        <w:ind w:left="1134" w:hanging="567"/>
        <w:rPr>
          <w:rFonts w:ascii="Arial" w:hAnsi="Arial" w:cs="Arial"/>
          <w:sz w:val="20"/>
          <w:szCs w:val="20"/>
        </w:rPr>
      </w:pPr>
      <w:r>
        <w:rPr>
          <w:rFonts w:ascii="Arial" w:hAnsi="Arial" w:cs="Arial"/>
          <w:sz w:val="20"/>
          <w:szCs w:val="20"/>
        </w:rPr>
        <w:t>An den turnusmäßigen Beratungen / Rundgängen ist zwingend teilzunehmen.</w:t>
      </w:r>
    </w:p>
    <w:p w:rsidR="007F4D5F" w:rsidRDefault="007F4D5F" w:rsidP="00427ED8">
      <w:pPr>
        <w:pStyle w:val="KeinLeerraum"/>
        <w:spacing w:after="200" w:line="360" w:lineRule="auto"/>
        <w:ind w:left="1134"/>
        <w:rPr>
          <w:rFonts w:ascii="Arial" w:hAnsi="Arial" w:cs="Arial"/>
          <w:sz w:val="20"/>
          <w:szCs w:val="20"/>
        </w:rPr>
      </w:pPr>
    </w:p>
    <w:p w:rsidR="00322BEB" w:rsidRDefault="00E51930" w:rsidP="00F34217">
      <w:pPr>
        <w:pStyle w:val="berschrift2"/>
      </w:pPr>
      <w:bookmarkStart w:id="14" w:name="_Toc36820971"/>
      <w:r>
        <w:t>Ausführung</w:t>
      </w:r>
      <w:bookmarkEnd w:id="14"/>
    </w:p>
    <w:p w:rsidR="00322BEB" w:rsidRDefault="00322BEB" w:rsidP="00B03017">
      <w:pPr>
        <w:pStyle w:val="KeinLeerraum"/>
        <w:numPr>
          <w:ilvl w:val="0"/>
          <w:numId w:val="2"/>
        </w:numPr>
        <w:spacing w:after="200" w:line="360" w:lineRule="auto"/>
        <w:ind w:left="567" w:hanging="567"/>
        <w:rPr>
          <w:rFonts w:ascii="Arial" w:hAnsi="Arial" w:cs="Arial"/>
          <w:sz w:val="20"/>
          <w:szCs w:val="20"/>
        </w:rPr>
      </w:pPr>
      <w:r>
        <w:rPr>
          <w:rFonts w:ascii="Arial" w:hAnsi="Arial" w:cs="Arial"/>
          <w:sz w:val="20"/>
          <w:szCs w:val="20"/>
        </w:rPr>
        <w:t>Entsprechend VOB Teil C</w:t>
      </w:r>
    </w:p>
    <w:p w:rsidR="00322BEB" w:rsidRDefault="00322BEB" w:rsidP="00B03017">
      <w:pPr>
        <w:pStyle w:val="KeinLeerraum"/>
        <w:numPr>
          <w:ilvl w:val="0"/>
          <w:numId w:val="2"/>
        </w:numPr>
        <w:spacing w:after="200" w:line="360" w:lineRule="auto"/>
        <w:ind w:left="567" w:hanging="567"/>
        <w:rPr>
          <w:rFonts w:ascii="Arial" w:hAnsi="Arial" w:cs="Arial"/>
          <w:sz w:val="20"/>
          <w:szCs w:val="20"/>
        </w:rPr>
      </w:pPr>
      <w:r>
        <w:rPr>
          <w:rFonts w:ascii="Arial" w:hAnsi="Arial" w:cs="Arial"/>
          <w:sz w:val="20"/>
          <w:szCs w:val="20"/>
        </w:rPr>
        <w:t>Generell ist vor der VOB- Abnahme ein mehrwöchiger Probebetrieb vorzusehen.</w:t>
      </w:r>
    </w:p>
    <w:p w:rsidR="00322BEB" w:rsidRDefault="005F417C" w:rsidP="005E219B">
      <w:pPr>
        <w:pStyle w:val="KeinLeerraum"/>
        <w:numPr>
          <w:ilvl w:val="0"/>
          <w:numId w:val="132"/>
        </w:numPr>
        <w:spacing w:after="200" w:line="360" w:lineRule="auto"/>
        <w:rPr>
          <w:rFonts w:ascii="Arial" w:hAnsi="Arial" w:cs="Arial"/>
          <w:sz w:val="20"/>
          <w:szCs w:val="20"/>
        </w:rPr>
      </w:pPr>
      <w:r>
        <w:rPr>
          <w:rFonts w:ascii="Arial" w:hAnsi="Arial" w:cs="Arial"/>
          <w:sz w:val="20"/>
          <w:szCs w:val="20"/>
        </w:rPr>
        <w:t xml:space="preserve">Mindestens </w:t>
      </w:r>
      <w:r w:rsidR="00322BEB">
        <w:rPr>
          <w:rFonts w:ascii="Arial" w:hAnsi="Arial" w:cs="Arial"/>
          <w:sz w:val="20"/>
          <w:szCs w:val="20"/>
        </w:rPr>
        <w:t>2 Wochen Probebetrieb in Regie des planenden Büros</w:t>
      </w:r>
    </w:p>
    <w:p w:rsidR="00322BEB" w:rsidRDefault="005F417C" w:rsidP="005E219B">
      <w:pPr>
        <w:pStyle w:val="KeinLeerraum"/>
        <w:numPr>
          <w:ilvl w:val="0"/>
          <w:numId w:val="133"/>
        </w:numPr>
        <w:spacing w:after="200" w:line="360" w:lineRule="auto"/>
        <w:rPr>
          <w:rFonts w:ascii="Arial" w:hAnsi="Arial" w:cs="Arial"/>
          <w:sz w:val="20"/>
          <w:szCs w:val="20"/>
        </w:rPr>
      </w:pPr>
      <w:r>
        <w:rPr>
          <w:rFonts w:ascii="Arial" w:hAnsi="Arial" w:cs="Arial"/>
          <w:sz w:val="20"/>
          <w:szCs w:val="20"/>
        </w:rPr>
        <w:t xml:space="preserve">Mindestens </w:t>
      </w:r>
      <w:r w:rsidR="00322BEB">
        <w:rPr>
          <w:rFonts w:ascii="Arial" w:hAnsi="Arial" w:cs="Arial"/>
          <w:sz w:val="20"/>
          <w:szCs w:val="20"/>
        </w:rPr>
        <w:t xml:space="preserve">1 Woche Probebetrieb in Regie </w:t>
      </w:r>
      <w:r>
        <w:rPr>
          <w:rFonts w:ascii="Arial" w:hAnsi="Arial" w:cs="Arial"/>
          <w:sz w:val="20"/>
          <w:szCs w:val="20"/>
        </w:rPr>
        <w:t>Gebäude</w:t>
      </w:r>
      <w:r w:rsidR="00322BEB">
        <w:rPr>
          <w:rFonts w:ascii="Arial" w:hAnsi="Arial" w:cs="Arial"/>
          <w:sz w:val="20"/>
          <w:szCs w:val="20"/>
        </w:rPr>
        <w:t>technik des UKD</w:t>
      </w:r>
    </w:p>
    <w:p w:rsidR="001D2BC5" w:rsidRPr="001D2BC5" w:rsidRDefault="001D2BC5" w:rsidP="005E219B">
      <w:pPr>
        <w:pStyle w:val="KeinLeerraum"/>
        <w:numPr>
          <w:ilvl w:val="0"/>
          <w:numId w:val="133"/>
        </w:numPr>
        <w:spacing w:after="200" w:line="360" w:lineRule="auto"/>
        <w:rPr>
          <w:rFonts w:ascii="Arial" w:hAnsi="Arial" w:cs="Arial"/>
          <w:sz w:val="20"/>
          <w:szCs w:val="20"/>
        </w:rPr>
      </w:pPr>
      <w:r w:rsidRPr="00011AF6">
        <w:rPr>
          <w:rFonts w:ascii="Arial" w:hAnsi="Arial" w:cs="Arial"/>
          <w:sz w:val="20"/>
          <w:szCs w:val="20"/>
        </w:rPr>
        <w:t>Bei RLT- Anlagen ist nach dem Probebetrieb ein genereller Filterwechsel vorzunehmen.</w:t>
      </w:r>
    </w:p>
    <w:p w:rsidR="000C76F3" w:rsidRDefault="00322BEB" w:rsidP="000C76F3">
      <w:pPr>
        <w:pStyle w:val="KeinLeerraum"/>
        <w:numPr>
          <w:ilvl w:val="0"/>
          <w:numId w:val="2"/>
        </w:numPr>
        <w:spacing w:after="200" w:line="360" w:lineRule="auto"/>
        <w:ind w:left="567" w:hanging="567"/>
        <w:rPr>
          <w:rFonts w:ascii="Arial" w:hAnsi="Arial" w:cs="Arial"/>
          <w:sz w:val="20"/>
          <w:szCs w:val="20"/>
        </w:rPr>
      </w:pPr>
      <w:r>
        <w:rPr>
          <w:rFonts w:ascii="Arial" w:hAnsi="Arial" w:cs="Arial"/>
          <w:sz w:val="20"/>
          <w:szCs w:val="20"/>
        </w:rPr>
        <w:t>Die CAFM- Vorgaben der UKD sind während der Ausführung umzusetzen.</w:t>
      </w:r>
    </w:p>
    <w:p w:rsidR="000C76F3" w:rsidRPr="005C6DC1" w:rsidRDefault="000C76F3" w:rsidP="000C76F3">
      <w:pPr>
        <w:pStyle w:val="KeinLeerraum"/>
        <w:numPr>
          <w:ilvl w:val="0"/>
          <w:numId w:val="2"/>
        </w:numPr>
        <w:spacing w:after="200" w:line="360" w:lineRule="auto"/>
        <w:ind w:left="567" w:hanging="567"/>
        <w:rPr>
          <w:rFonts w:ascii="Arial" w:hAnsi="Arial" w:cs="Arial"/>
          <w:sz w:val="20"/>
          <w:szCs w:val="20"/>
        </w:rPr>
      </w:pPr>
      <w:r w:rsidRPr="005C6DC1">
        <w:rPr>
          <w:rFonts w:ascii="Arial" w:hAnsi="Arial" w:cs="Arial"/>
          <w:sz w:val="20"/>
          <w:szCs w:val="20"/>
        </w:rPr>
        <w:t>Baustrom und Bauwasser</w:t>
      </w:r>
    </w:p>
    <w:p w:rsidR="000C76F3" w:rsidRDefault="000C76F3" w:rsidP="005C6DC1">
      <w:pPr>
        <w:pStyle w:val="KeinLeerraum"/>
        <w:spacing w:after="200" w:line="360" w:lineRule="auto"/>
        <w:ind w:left="567"/>
        <w:rPr>
          <w:rFonts w:ascii="Arial" w:hAnsi="Arial" w:cs="Arial"/>
          <w:sz w:val="20"/>
          <w:szCs w:val="20"/>
        </w:rPr>
      </w:pPr>
      <w:r w:rsidRPr="005C6DC1">
        <w:rPr>
          <w:rFonts w:ascii="Arial" w:hAnsi="Arial" w:cs="Arial"/>
          <w:sz w:val="20"/>
          <w:szCs w:val="20"/>
        </w:rPr>
        <w:lastRenderedPageBreak/>
        <w:t xml:space="preserve">Baustromanschlüsse sind nur jeweils bis maximal 10 kVA möglich. Bauwasseranschlüsse sind gemäß EN 1717 mittels </w:t>
      </w:r>
      <w:proofErr w:type="spellStart"/>
      <w:r w:rsidRPr="005C6DC1">
        <w:rPr>
          <w:rFonts w:ascii="Arial" w:hAnsi="Arial" w:cs="Arial"/>
          <w:sz w:val="20"/>
          <w:szCs w:val="20"/>
        </w:rPr>
        <w:t>Systemtrenner</w:t>
      </w:r>
      <w:proofErr w:type="spellEnd"/>
      <w:r w:rsidRPr="005C6DC1">
        <w:rPr>
          <w:rFonts w:ascii="Arial" w:hAnsi="Arial" w:cs="Arial"/>
          <w:sz w:val="20"/>
          <w:szCs w:val="20"/>
        </w:rPr>
        <w:t xml:space="preserve"> zu installieren. Es ist jeweils ein Unterzähler zu installieren vgl. </w:t>
      </w:r>
      <w:hyperlink w:anchor="_55B4.2.0_Medienzählkonzept_UKD" w:history="1">
        <w:r w:rsidRPr="005C6DC1">
          <w:rPr>
            <w:rFonts w:ascii="Arial" w:hAnsi="Arial" w:cs="Arial"/>
            <w:sz w:val="20"/>
            <w:szCs w:val="20"/>
          </w:rPr>
          <w:t xml:space="preserve">Kap. 4.2.0 </w:t>
        </w:r>
        <w:r w:rsidRPr="008F3026">
          <w:rPr>
            <w:rFonts w:ascii="Arial" w:hAnsi="Arial" w:cs="Arial"/>
            <w:sz w:val="20"/>
            <w:szCs w:val="20"/>
          </w:rPr>
          <w:t>Medienzählkonzept</w:t>
        </w:r>
      </w:hyperlink>
      <w:r w:rsidRPr="005C6DC1">
        <w:rPr>
          <w:rFonts w:ascii="Arial" w:hAnsi="Arial" w:cs="Arial"/>
          <w:sz w:val="20"/>
          <w:szCs w:val="20"/>
        </w:rPr>
        <w:t>.</w:t>
      </w:r>
    </w:p>
    <w:p w:rsidR="007F4D5F" w:rsidRPr="005C6DC1" w:rsidRDefault="007F4D5F" w:rsidP="005C6DC1">
      <w:pPr>
        <w:pStyle w:val="KeinLeerraum"/>
        <w:spacing w:after="200" w:line="360" w:lineRule="auto"/>
        <w:ind w:left="567"/>
        <w:rPr>
          <w:rFonts w:ascii="Arial" w:hAnsi="Arial" w:cs="Arial"/>
          <w:sz w:val="20"/>
          <w:szCs w:val="20"/>
        </w:rPr>
      </w:pPr>
    </w:p>
    <w:p w:rsidR="00322BEB" w:rsidRPr="000C76F3" w:rsidRDefault="00322BEB" w:rsidP="00B03017">
      <w:pPr>
        <w:pStyle w:val="KeinLeerraum"/>
        <w:numPr>
          <w:ilvl w:val="0"/>
          <w:numId w:val="2"/>
        </w:numPr>
        <w:spacing w:after="200" w:line="360" w:lineRule="auto"/>
        <w:ind w:left="567" w:hanging="567"/>
        <w:rPr>
          <w:rFonts w:ascii="Arial" w:hAnsi="Arial" w:cs="Arial"/>
          <w:i/>
          <w:sz w:val="20"/>
          <w:szCs w:val="20"/>
        </w:rPr>
      </w:pPr>
      <w:r w:rsidRPr="000C76F3">
        <w:rPr>
          <w:rFonts w:ascii="Arial" w:hAnsi="Arial" w:cs="Arial"/>
          <w:i/>
          <w:sz w:val="20"/>
          <w:szCs w:val="20"/>
        </w:rPr>
        <w:t>Bemusterungen</w:t>
      </w:r>
    </w:p>
    <w:p w:rsidR="007F4D5F" w:rsidRDefault="00322BEB" w:rsidP="0040588A">
      <w:pPr>
        <w:pStyle w:val="KeinLeerraum"/>
        <w:spacing w:after="200" w:line="360" w:lineRule="auto"/>
        <w:ind w:left="567"/>
        <w:rPr>
          <w:rFonts w:ascii="Arial" w:hAnsi="Arial" w:cs="Arial"/>
          <w:sz w:val="20"/>
          <w:szCs w:val="20"/>
        </w:rPr>
      </w:pPr>
      <w:r>
        <w:rPr>
          <w:rFonts w:ascii="Arial" w:hAnsi="Arial" w:cs="Arial"/>
          <w:sz w:val="20"/>
          <w:szCs w:val="20"/>
        </w:rPr>
        <w:t>Entsprechend des techn</w:t>
      </w:r>
      <w:r w:rsidR="000C76F3">
        <w:rPr>
          <w:rFonts w:ascii="Arial" w:hAnsi="Arial" w:cs="Arial"/>
          <w:sz w:val="20"/>
          <w:szCs w:val="20"/>
        </w:rPr>
        <w:t>ischen Standards des UKD gibt es</w:t>
      </w:r>
      <w:r w:rsidR="000C76F3" w:rsidRPr="005C6DC1">
        <w:rPr>
          <w:rFonts w:ascii="Arial" w:hAnsi="Arial" w:cs="Arial"/>
          <w:sz w:val="20"/>
          <w:szCs w:val="20"/>
        </w:rPr>
        <w:t xml:space="preserve"> </w:t>
      </w:r>
      <w:proofErr w:type="spellStart"/>
      <w:r w:rsidR="000C76F3" w:rsidRPr="005C6DC1">
        <w:rPr>
          <w:rFonts w:ascii="Arial" w:hAnsi="Arial" w:cs="Arial"/>
          <w:sz w:val="20"/>
          <w:szCs w:val="20"/>
        </w:rPr>
        <w:t>Fabrikatseinschränkungen</w:t>
      </w:r>
      <w:proofErr w:type="spellEnd"/>
      <w:r w:rsidR="000C76F3" w:rsidRPr="005C6DC1">
        <w:rPr>
          <w:rFonts w:ascii="Arial" w:hAnsi="Arial" w:cs="Arial"/>
          <w:sz w:val="20"/>
          <w:szCs w:val="20"/>
        </w:rPr>
        <w:t xml:space="preserve"> und –vorgaben </w:t>
      </w:r>
      <w:r w:rsidRPr="005C6DC1">
        <w:rPr>
          <w:rFonts w:ascii="Arial" w:hAnsi="Arial" w:cs="Arial"/>
          <w:sz w:val="20"/>
          <w:szCs w:val="20"/>
        </w:rPr>
        <w:t>für Bauteile und Komponenten</w:t>
      </w:r>
      <w:r w:rsidR="00587B0D">
        <w:rPr>
          <w:rFonts w:ascii="Arial" w:hAnsi="Arial" w:cs="Arial"/>
          <w:sz w:val="20"/>
          <w:szCs w:val="20"/>
        </w:rPr>
        <w:t xml:space="preserve"> </w:t>
      </w:r>
      <w:proofErr w:type="spellStart"/>
      <w:r w:rsidR="00587B0D" w:rsidRPr="00D76196">
        <w:rPr>
          <w:rFonts w:ascii="Arial" w:hAnsi="Arial" w:cs="Arial"/>
          <w:sz w:val="20"/>
          <w:szCs w:val="20"/>
        </w:rPr>
        <w:t>Fabrikatsvorgaben_UKD</w:t>
      </w:r>
      <w:proofErr w:type="spellEnd"/>
      <w:r w:rsidR="000C76F3" w:rsidRPr="005C6DC1">
        <w:rPr>
          <w:rFonts w:ascii="Arial" w:hAnsi="Arial" w:cs="Arial"/>
          <w:sz w:val="20"/>
          <w:szCs w:val="20"/>
        </w:rPr>
        <w:t>.</w:t>
      </w:r>
      <w:r w:rsidR="000C76F3" w:rsidRPr="005C6DC1">
        <w:rPr>
          <w:rFonts w:ascii="Arial" w:hAnsi="Arial" w:cs="Arial"/>
          <w:sz w:val="20"/>
          <w:szCs w:val="20"/>
        </w:rPr>
        <w:br/>
      </w:r>
      <w:r w:rsidRPr="005C6DC1">
        <w:rPr>
          <w:rFonts w:ascii="Arial" w:hAnsi="Arial" w:cs="Arial"/>
          <w:sz w:val="20"/>
          <w:szCs w:val="20"/>
        </w:rPr>
        <w:t xml:space="preserve">Eine Bemusterung der einzusetzenden Bauteile erfolgt durch den </w:t>
      </w:r>
      <w:proofErr w:type="spellStart"/>
      <w:r w:rsidRPr="005C6DC1">
        <w:rPr>
          <w:rFonts w:ascii="Arial" w:hAnsi="Arial" w:cs="Arial"/>
          <w:sz w:val="20"/>
          <w:szCs w:val="20"/>
        </w:rPr>
        <w:t>gewerkeverantwortlichen</w:t>
      </w:r>
      <w:proofErr w:type="spellEnd"/>
      <w:r w:rsidRPr="005C6DC1">
        <w:rPr>
          <w:rFonts w:ascii="Arial" w:hAnsi="Arial" w:cs="Arial"/>
          <w:sz w:val="20"/>
          <w:szCs w:val="20"/>
        </w:rPr>
        <w:t xml:space="preserve"> </w:t>
      </w:r>
      <w:r w:rsidR="005F417C" w:rsidRPr="005C6DC1">
        <w:rPr>
          <w:rFonts w:ascii="Arial" w:hAnsi="Arial" w:cs="Arial"/>
          <w:sz w:val="20"/>
          <w:szCs w:val="20"/>
        </w:rPr>
        <w:t xml:space="preserve">Mitarbeiter </w:t>
      </w:r>
      <w:r w:rsidRPr="005C6DC1">
        <w:rPr>
          <w:rFonts w:ascii="Arial" w:hAnsi="Arial" w:cs="Arial"/>
          <w:sz w:val="20"/>
          <w:szCs w:val="20"/>
        </w:rPr>
        <w:t>des UKD um einen möglichst einheitlichen A</w:t>
      </w:r>
      <w:r>
        <w:rPr>
          <w:rFonts w:ascii="Arial" w:hAnsi="Arial" w:cs="Arial"/>
          <w:sz w:val="20"/>
          <w:szCs w:val="20"/>
        </w:rPr>
        <w:t>usstattungsgrad im Gebäude / Liegenschaft zu erreichen.</w:t>
      </w:r>
    </w:p>
    <w:p w:rsidR="00322BEB" w:rsidRDefault="00322BEB" w:rsidP="00B03017">
      <w:pPr>
        <w:pStyle w:val="KeinLeerraum"/>
        <w:numPr>
          <w:ilvl w:val="0"/>
          <w:numId w:val="2"/>
        </w:numPr>
        <w:spacing w:after="200" w:line="360" w:lineRule="auto"/>
        <w:ind w:left="567" w:hanging="567"/>
        <w:rPr>
          <w:rFonts w:ascii="Arial" w:hAnsi="Arial" w:cs="Arial"/>
          <w:i/>
          <w:sz w:val="20"/>
          <w:szCs w:val="20"/>
        </w:rPr>
      </w:pPr>
      <w:r>
        <w:rPr>
          <w:rFonts w:ascii="Arial" w:hAnsi="Arial" w:cs="Arial"/>
          <w:i/>
          <w:sz w:val="20"/>
          <w:szCs w:val="20"/>
        </w:rPr>
        <w:t>Beschriftung und Beschilderung</w:t>
      </w:r>
    </w:p>
    <w:p w:rsidR="00322BEB" w:rsidRDefault="00322BEB" w:rsidP="0040588A">
      <w:pPr>
        <w:pStyle w:val="KeinLeerraum"/>
        <w:spacing w:after="200" w:line="360" w:lineRule="auto"/>
        <w:ind w:left="567"/>
        <w:rPr>
          <w:rFonts w:ascii="Arial" w:hAnsi="Arial" w:cs="Arial"/>
          <w:sz w:val="20"/>
          <w:szCs w:val="20"/>
        </w:rPr>
      </w:pPr>
      <w:r>
        <w:rPr>
          <w:rFonts w:ascii="Arial" w:hAnsi="Arial" w:cs="Arial"/>
          <w:sz w:val="20"/>
          <w:szCs w:val="20"/>
        </w:rPr>
        <w:t xml:space="preserve">Die Kennzeichnungsrichtlinien sind in der CAFM- Richtlinie festgehalten. Bei Unklarheit sind die Abstimmungen mit dem </w:t>
      </w:r>
      <w:proofErr w:type="spellStart"/>
      <w:r>
        <w:rPr>
          <w:rFonts w:ascii="Arial" w:hAnsi="Arial" w:cs="Arial"/>
          <w:sz w:val="20"/>
          <w:szCs w:val="20"/>
        </w:rPr>
        <w:t>gewerkeverantwortlichen</w:t>
      </w:r>
      <w:proofErr w:type="spellEnd"/>
      <w:r>
        <w:rPr>
          <w:rFonts w:ascii="Arial" w:hAnsi="Arial" w:cs="Arial"/>
          <w:sz w:val="20"/>
          <w:szCs w:val="20"/>
        </w:rPr>
        <w:t xml:space="preserve"> </w:t>
      </w:r>
      <w:r w:rsidR="005F417C">
        <w:rPr>
          <w:rFonts w:ascii="Arial" w:hAnsi="Arial" w:cs="Arial"/>
          <w:sz w:val="20"/>
          <w:szCs w:val="20"/>
        </w:rPr>
        <w:t xml:space="preserve">Mitarbeiter </w:t>
      </w:r>
      <w:r>
        <w:rPr>
          <w:rFonts w:ascii="Arial" w:hAnsi="Arial" w:cs="Arial"/>
          <w:sz w:val="20"/>
          <w:szCs w:val="20"/>
        </w:rPr>
        <w:t>des UKD zu führen.</w:t>
      </w:r>
    </w:p>
    <w:p w:rsidR="000C76F3" w:rsidRPr="005C6DC1" w:rsidRDefault="000C76F3" w:rsidP="0040588A">
      <w:pPr>
        <w:pStyle w:val="KeinLeerraum"/>
        <w:spacing w:after="200" w:line="360" w:lineRule="auto"/>
        <w:ind w:left="567"/>
        <w:rPr>
          <w:rFonts w:ascii="Arial" w:hAnsi="Arial" w:cs="Arial"/>
          <w:sz w:val="20"/>
          <w:szCs w:val="20"/>
        </w:rPr>
      </w:pPr>
      <w:r w:rsidRPr="00941AEB">
        <w:rPr>
          <w:rFonts w:ascii="Arial" w:hAnsi="Arial" w:cs="Arial"/>
          <w:sz w:val="20"/>
          <w:szCs w:val="20"/>
        </w:rPr>
        <w:t>Die Beschriftung der Anlagen und -komponenten vor Ort ist in der Beschriftungsrichtlinie des UKD geregelt.</w:t>
      </w:r>
    </w:p>
    <w:p w:rsidR="00322BEB" w:rsidRDefault="00322BEB" w:rsidP="00B03017">
      <w:pPr>
        <w:pStyle w:val="KeinLeerraum"/>
        <w:numPr>
          <w:ilvl w:val="0"/>
          <w:numId w:val="2"/>
        </w:numPr>
        <w:spacing w:after="200" w:line="360" w:lineRule="auto"/>
        <w:ind w:left="567" w:hanging="567"/>
        <w:rPr>
          <w:rFonts w:ascii="Arial" w:hAnsi="Arial" w:cs="Arial"/>
          <w:i/>
          <w:sz w:val="20"/>
          <w:szCs w:val="20"/>
        </w:rPr>
      </w:pPr>
      <w:r>
        <w:rPr>
          <w:rFonts w:ascii="Arial" w:hAnsi="Arial" w:cs="Arial"/>
          <w:i/>
          <w:sz w:val="20"/>
          <w:szCs w:val="20"/>
        </w:rPr>
        <w:t>Revisionsunterlagen</w:t>
      </w:r>
    </w:p>
    <w:p w:rsidR="00322BEB" w:rsidRPr="007F4D5F" w:rsidRDefault="00573D02" w:rsidP="0040588A">
      <w:pPr>
        <w:pStyle w:val="KeinLeerraum"/>
        <w:spacing w:after="200" w:line="360" w:lineRule="auto"/>
        <w:ind w:left="567"/>
        <w:rPr>
          <w:rFonts w:ascii="Arial" w:hAnsi="Arial" w:cs="Arial"/>
          <w:sz w:val="20"/>
          <w:szCs w:val="20"/>
        </w:rPr>
      </w:pPr>
      <w:r>
        <w:rPr>
          <w:rFonts w:ascii="Arial" w:hAnsi="Arial" w:cs="Arial"/>
          <w:sz w:val="20"/>
          <w:szCs w:val="20"/>
        </w:rPr>
        <w:t>s</w:t>
      </w:r>
      <w:r w:rsidR="00322BEB">
        <w:rPr>
          <w:rFonts w:ascii="Arial" w:hAnsi="Arial" w:cs="Arial"/>
          <w:sz w:val="20"/>
          <w:szCs w:val="20"/>
        </w:rPr>
        <w:t>ind entsprechend den CAFM- Richtlinien zu erstellen.</w:t>
      </w:r>
      <w:r w:rsidR="007F4D5F" w:rsidRPr="007F4D5F">
        <w:rPr>
          <w:rFonts w:ascii="Arial" w:hAnsi="Arial" w:cs="Arial"/>
          <w:sz w:val="20"/>
          <w:szCs w:val="20"/>
        </w:rPr>
        <w:t xml:space="preserve"> Insbesondere sind die Bedingungen aus der Kennzeichnungspflicht im Rahmen der Europäischen Harmonisierung zu beachten (Beispielhaft wird auf die </w:t>
      </w:r>
      <w:proofErr w:type="spellStart"/>
      <w:r w:rsidR="007F4D5F" w:rsidRPr="007F4D5F">
        <w:rPr>
          <w:rFonts w:ascii="Arial" w:hAnsi="Arial" w:cs="Arial"/>
          <w:sz w:val="20"/>
          <w:szCs w:val="20"/>
        </w:rPr>
        <w:t>BauprodukteVO</w:t>
      </w:r>
      <w:proofErr w:type="spellEnd"/>
      <w:r w:rsidR="007F4D5F" w:rsidRPr="007F4D5F">
        <w:rPr>
          <w:rFonts w:ascii="Arial" w:hAnsi="Arial" w:cs="Arial"/>
          <w:sz w:val="20"/>
          <w:szCs w:val="20"/>
        </w:rPr>
        <w:t xml:space="preserve"> verwiesen).</w:t>
      </w:r>
    </w:p>
    <w:p w:rsidR="00322BEB" w:rsidRDefault="00322BEB" w:rsidP="00B03017">
      <w:pPr>
        <w:pStyle w:val="KeinLeerraum"/>
        <w:numPr>
          <w:ilvl w:val="0"/>
          <w:numId w:val="2"/>
        </w:numPr>
        <w:spacing w:after="200" w:line="360" w:lineRule="auto"/>
        <w:ind w:left="567" w:hanging="567"/>
        <w:rPr>
          <w:rFonts w:ascii="Arial" w:hAnsi="Arial" w:cs="Arial"/>
          <w:i/>
          <w:sz w:val="20"/>
          <w:szCs w:val="20"/>
        </w:rPr>
      </w:pPr>
      <w:r>
        <w:rPr>
          <w:rFonts w:ascii="Arial" w:hAnsi="Arial" w:cs="Arial"/>
          <w:i/>
          <w:sz w:val="20"/>
          <w:szCs w:val="20"/>
        </w:rPr>
        <w:t>Leitungen im Außenbereich</w:t>
      </w:r>
    </w:p>
    <w:p w:rsidR="00B2774B" w:rsidRPr="00B2774B" w:rsidRDefault="00322BEB" w:rsidP="000C76F3">
      <w:pPr>
        <w:pStyle w:val="KeinLeerraum"/>
        <w:spacing w:after="200" w:line="360" w:lineRule="auto"/>
        <w:ind w:left="567"/>
        <w:rPr>
          <w:rFonts w:ascii="Arial" w:hAnsi="Arial" w:cs="Arial"/>
          <w:i/>
          <w:sz w:val="20"/>
          <w:szCs w:val="20"/>
        </w:rPr>
      </w:pPr>
      <w:r>
        <w:rPr>
          <w:rFonts w:ascii="Arial" w:hAnsi="Arial" w:cs="Arial"/>
          <w:sz w:val="20"/>
          <w:szCs w:val="20"/>
        </w:rPr>
        <w:t xml:space="preserve">Für alle im Außenbereich des UKD verlegten Leitungen sind eingemessene Leitungspläne zu übergeben und in die Bestandsunterlagen zu übernehmen. </w:t>
      </w:r>
      <w:r w:rsidR="000C76F3" w:rsidRPr="005C6DC1">
        <w:rPr>
          <w:rFonts w:ascii="Arial" w:hAnsi="Arial" w:cs="Arial"/>
          <w:sz w:val="20"/>
          <w:szCs w:val="20"/>
        </w:rPr>
        <w:t xml:space="preserve">Die erteilten Schachtscheine basieren auf den Angaben des koordinierten Leitungsplanes des UKD. </w:t>
      </w:r>
      <w:r w:rsidRPr="005C6DC1">
        <w:rPr>
          <w:rFonts w:ascii="Arial" w:hAnsi="Arial" w:cs="Arial"/>
          <w:sz w:val="20"/>
          <w:szCs w:val="20"/>
        </w:rPr>
        <w:t>So</w:t>
      </w:r>
      <w:r>
        <w:rPr>
          <w:rFonts w:ascii="Arial" w:hAnsi="Arial" w:cs="Arial"/>
          <w:sz w:val="20"/>
          <w:szCs w:val="20"/>
        </w:rPr>
        <w:t>llten bei den erforderlichen Erdarbeiten Leitungen gefunden werden, die nicht bzw. in falscher Lage eingezeichnet sind, müssen diese in den Plan ei</w:t>
      </w:r>
      <w:r w:rsidR="007F4D5F">
        <w:rPr>
          <w:rFonts w:ascii="Arial" w:hAnsi="Arial" w:cs="Arial"/>
          <w:sz w:val="20"/>
          <w:szCs w:val="20"/>
        </w:rPr>
        <w:t>ngetragen werden.</w:t>
      </w:r>
    </w:p>
    <w:p w:rsidR="00322BEB" w:rsidRPr="00011AF6" w:rsidRDefault="00011AF6" w:rsidP="00B03017">
      <w:pPr>
        <w:pStyle w:val="KeinLeerraum"/>
        <w:numPr>
          <w:ilvl w:val="0"/>
          <w:numId w:val="2"/>
        </w:numPr>
        <w:spacing w:after="200" w:line="360" w:lineRule="auto"/>
        <w:ind w:left="567" w:hanging="567"/>
        <w:rPr>
          <w:rFonts w:ascii="Arial" w:hAnsi="Arial" w:cs="Arial"/>
          <w:i/>
          <w:sz w:val="20"/>
          <w:szCs w:val="20"/>
        </w:rPr>
      </w:pPr>
      <w:r>
        <w:rPr>
          <w:rFonts w:ascii="Arial" w:hAnsi="Arial" w:cs="Arial"/>
          <w:i/>
          <w:sz w:val="20"/>
          <w:szCs w:val="20"/>
        </w:rPr>
        <w:t>Abnahme und Übergabe mit UKD als</w:t>
      </w:r>
      <w:r w:rsidRPr="00011AF6">
        <w:rPr>
          <w:rFonts w:ascii="Arial" w:hAnsi="Arial" w:cs="Arial"/>
          <w:i/>
          <w:sz w:val="20"/>
          <w:szCs w:val="20"/>
        </w:rPr>
        <w:t xml:space="preserve"> Auftraggeber</w:t>
      </w:r>
    </w:p>
    <w:p w:rsidR="00011AF6" w:rsidRPr="00011AF6" w:rsidRDefault="00322BEB" w:rsidP="00D76196">
      <w:pPr>
        <w:pStyle w:val="KeinLeerraum"/>
        <w:numPr>
          <w:ilvl w:val="0"/>
          <w:numId w:val="132"/>
        </w:numPr>
        <w:spacing w:after="200" w:line="360" w:lineRule="auto"/>
        <w:rPr>
          <w:rFonts w:ascii="Arial" w:hAnsi="Arial" w:cs="Arial"/>
          <w:sz w:val="20"/>
          <w:szCs w:val="20"/>
        </w:rPr>
      </w:pPr>
      <w:r w:rsidRPr="00011AF6">
        <w:rPr>
          <w:rFonts w:ascii="Arial" w:hAnsi="Arial" w:cs="Arial"/>
          <w:sz w:val="20"/>
          <w:szCs w:val="20"/>
        </w:rPr>
        <w:t>Probebetrieb erfolgreich durchgeführt.</w:t>
      </w:r>
    </w:p>
    <w:p w:rsidR="00322BEB" w:rsidRDefault="00322BEB" w:rsidP="00D76196">
      <w:pPr>
        <w:pStyle w:val="KeinLeerraum"/>
        <w:numPr>
          <w:ilvl w:val="0"/>
          <w:numId w:val="132"/>
        </w:numPr>
        <w:spacing w:after="200" w:line="360" w:lineRule="auto"/>
        <w:rPr>
          <w:rFonts w:ascii="Arial" w:hAnsi="Arial" w:cs="Arial"/>
          <w:sz w:val="20"/>
          <w:szCs w:val="20"/>
        </w:rPr>
      </w:pPr>
      <w:r>
        <w:rPr>
          <w:rFonts w:ascii="Arial" w:hAnsi="Arial" w:cs="Arial"/>
          <w:sz w:val="20"/>
          <w:szCs w:val="20"/>
        </w:rPr>
        <w:t>Abnahme UKD, Fachplaner anzeigen.</w:t>
      </w:r>
    </w:p>
    <w:p w:rsidR="00322BEB" w:rsidRDefault="00322BEB" w:rsidP="00D76196">
      <w:pPr>
        <w:pStyle w:val="KeinLeerraum"/>
        <w:numPr>
          <w:ilvl w:val="0"/>
          <w:numId w:val="132"/>
        </w:numPr>
        <w:spacing w:after="200" w:line="360" w:lineRule="auto"/>
        <w:rPr>
          <w:rFonts w:ascii="Arial" w:hAnsi="Arial" w:cs="Arial"/>
          <w:sz w:val="20"/>
          <w:szCs w:val="20"/>
        </w:rPr>
      </w:pPr>
      <w:r>
        <w:rPr>
          <w:rFonts w:ascii="Arial" w:hAnsi="Arial" w:cs="Arial"/>
          <w:sz w:val="20"/>
          <w:szCs w:val="20"/>
        </w:rPr>
        <w:t>Abnahme durch das UKD.</w:t>
      </w:r>
    </w:p>
    <w:p w:rsidR="00322BEB" w:rsidRDefault="00322BEB" w:rsidP="00A71E99">
      <w:pPr>
        <w:pStyle w:val="KeinLeerraum"/>
        <w:spacing w:after="200" w:line="360" w:lineRule="auto"/>
        <w:ind w:left="567"/>
        <w:rPr>
          <w:rFonts w:ascii="Arial" w:hAnsi="Arial" w:cs="Arial"/>
          <w:sz w:val="20"/>
          <w:szCs w:val="20"/>
        </w:rPr>
      </w:pPr>
      <w:r>
        <w:rPr>
          <w:rFonts w:ascii="Arial" w:hAnsi="Arial" w:cs="Arial"/>
          <w:sz w:val="20"/>
          <w:szCs w:val="20"/>
        </w:rPr>
        <w:t xml:space="preserve">Zur Abnahme müssen </w:t>
      </w:r>
      <w:r w:rsidRPr="0085572F">
        <w:rPr>
          <w:rFonts w:ascii="Arial" w:hAnsi="Arial" w:cs="Arial"/>
          <w:sz w:val="20"/>
          <w:szCs w:val="20"/>
        </w:rPr>
        <w:t xml:space="preserve">die </w:t>
      </w:r>
      <w:r w:rsidR="003C1923" w:rsidRPr="0085572F">
        <w:rPr>
          <w:rFonts w:ascii="Arial" w:hAnsi="Arial" w:cs="Arial"/>
          <w:sz w:val="20"/>
          <w:szCs w:val="20"/>
        </w:rPr>
        <w:t xml:space="preserve">vorläufigen </w:t>
      </w:r>
      <w:r w:rsidRPr="0085572F">
        <w:rPr>
          <w:rFonts w:ascii="Arial" w:hAnsi="Arial" w:cs="Arial"/>
          <w:sz w:val="20"/>
          <w:szCs w:val="20"/>
        </w:rPr>
        <w:t>Revisionsunterlagen entsprechend C</w:t>
      </w:r>
      <w:r>
        <w:rPr>
          <w:rFonts w:ascii="Arial" w:hAnsi="Arial" w:cs="Arial"/>
          <w:sz w:val="20"/>
          <w:szCs w:val="20"/>
        </w:rPr>
        <w:t>AFM- Richtlin</w:t>
      </w:r>
      <w:r w:rsidR="00B2774B">
        <w:rPr>
          <w:rFonts w:ascii="Arial" w:hAnsi="Arial" w:cs="Arial"/>
          <w:sz w:val="20"/>
          <w:szCs w:val="20"/>
        </w:rPr>
        <w:t>i</w:t>
      </w:r>
      <w:r>
        <w:rPr>
          <w:rFonts w:ascii="Arial" w:hAnsi="Arial" w:cs="Arial"/>
          <w:sz w:val="20"/>
          <w:szCs w:val="20"/>
        </w:rPr>
        <w:t>e vorliegen.</w:t>
      </w:r>
    </w:p>
    <w:p w:rsidR="00322BEB" w:rsidRDefault="00322BEB" w:rsidP="00A71E99">
      <w:pPr>
        <w:pStyle w:val="KeinLeerraum"/>
        <w:spacing w:after="200" w:line="360" w:lineRule="auto"/>
        <w:ind w:left="567"/>
        <w:rPr>
          <w:rFonts w:ascii="Arial" w:hAnsi="Arial" w:cs="Arial"/>
          <w:sz w:val="20"/>
          <w:szCs w:val="20"/>
        </w:rPr>
      </w:pPr>
      <w:r>
        <w:rPr>
          <w:rFonts w:ascii="Arial" w:hAnsi="Arial" w:cs="Arial"/>
          <w:sz w:val="20"/>
          <w:szCs w:val="20"/>
        </w:rPr>
        <w:lastRenderedPageBreak/>
        <w:t>Mangel- und Restleistungsbeseitigung</w:t>
      </w:r>
      <w:r w:rsidR="00011AF6">
        <w:rPr>
          <w:rFonts w:ascii="Arial" w:hAnsi="Arial" w:cs="Arial"/>
          <w:sz w:val="20"/>
          <w:szCs w:val="20"/>
        </w:rPr>
        <w:t xml:space="preserve"> </w:t>
      </w:r>
      <w:r w:rsidR="003C1923">
        <w:rPr>
          <w:rFonts w:ascii="Arial" w:hAnsi="Arial" w:cs="Arial"/>
          <w:sz w:val="20"/>
          <w:szCs w:val="20"/>
        </w:rPr>
        <w:t xml:space="preserve">sind anzuzeigen und </w:t>
      </w:r>
      <w:r w:rsidR="00011AF6">
        <w:rPr>
          <w:rFonts w:ascii="Arial" w:hAnsi="Arial" w:cs="Arial"/>
          <w:sz w:val="20"/>
          <w:szCs w:val="20"/>
        </w:rPr>
        <w:t>werden abgenommen</w:t>
      </w:r>
      <w:r>
        <w:rPr>
          <w:rFonts w:ascii="Arial" w:hAnsi="Arial" w:cs="Arial"/>
          <w:sz w:val="20"/>
          <w:szCs w:val="20"/>
        </w:rPr>
        <w:t>.</w:t>
      </w:r>
    </w:p>
    <w:p w:rsidR="00322BEB" w:rsidRDefault="00322BEB" w:rsidP="00B03017">
      <w:pPr>
        <w:pStyle w:val="KeinLeerraum"/>
        <w:numPr>
          <w:ilvl w:val="0"/>
          <w:numId w:val="2"/>
        </w:numPr>
        <w:spacing w:after="200" w:line="360" w:lineRule="auto"/>
        <w:ind w:left="567" w:hanging="567"/>
        <w:rPr>
          <w:rFonts w:ascii="Arial" w:hAnsi="Arial" w:cs="Arial"/>
          <w:i/>
          <w:sz w:val="20"/>
          <w:szCs w:val="20"/>
        </w:rPr>
      </w:pPr>
      <w:r>
        <w:rPr>
          <w:rFonts w:ascii="Arial" w:hAnsi="Arial" w:cs="Arial"/>
          <w:i/>
          <w:sz w:val="20"/>
          <w:szCs w:val="20"/>
        </w:rPr>
        <w:t>Teilabnahmen</w:t>
      </w:r>
    </w:p>
    <w:p w:rsidR="00322BEB" w:rsidRDefault="00322BEB" w:rsidP="00D76196">
      <w:pPr>
        <w:pStyle w:val="KeinLeerraum"/>
        <w:spacing w:after="200" w:line="360" w:lineRule="auto"/>
        <w:ind w:left="567"/>
      </w:pPr>
      <w:r>
        <w:rPr>
          <w:rFonts w:ascii="Arial" w:hAnsi="Arial" w:cs="Arial"/>
          <w:sz w:val="20"/>
          <w:szCs w:val="20"/>
        </w:rPr>
        <w:t xml:space="preserve">Für alle Leitungssysteme, die zur VOB- Abnahme nicht mehr sichtbar bzw. zugängig sind, hat die Abnahme dieser Systeme vor dem </w:t>
      </w:r>
      <w:r w:rsidR="007F4D5F">
        <w:rPr>
          <w:rFonts w:ascii="Arial" w:hAnsi="Arial" w:cs="Arial"/>
          <w:sz w:val="20"/>
          <w:szCs w:val="20"/>
        </w:rPr>
        <w:t>Überbau</w:t>
      </w:r>
      <w:r>
        <w:rPr>
          <w:rFonts w:ascii="Arial" w:hAnsi="Arial" w:cs="Arial"/>
          <w:sz w:val="20"/>
          <w:szCs w:val="20"/>
        </w:rPr>
        <w:t>en zu erfolgen.</w:t>
      </w:r>
      <w:r>
        <w:br w:type="page"/>
      </w:r>
    </w:p>
    <w:p w:rsidR="00322BEB" w:rsidRPr="00F34217" w:rsidRDefault="00F34217" w:rsidP="00F34217">
      <w:pPr>
        <w:pStyle w:val="berschrift1"/>
      </w:pPr>
      <w:bookmarkStart w:id="15" w:name="_15BKG_400_–"/>
      <w:bookmarkStart w:id="16" w:name="_Toc36820972"/>
      <w:bookmarkEnd w:id="15"/>
      <w:r w:rsidRPr="00F34217">
        <w:lastRenderedPageBreak/>
        <w:t>Änderungshistorie</w:t>
      </w:r>
      <w:bookmarkEnd w:id="16"/>
    </w:p>
    <w:p w:rsidR="00322BEB" w:rsidRPr="00682981" w:rsidRDefault="00322BEB" w:rsidP="00243BFF">
      <w:pPr>
        <w:spacing w:after="0"/>
        <w:rPr>
          <w:rFonts w:cs="Arial"/>
          <w:szCs w:val="20"/>
        </w:rPr>
      </w:pPr>
    </w:p>
    <w:p w:rsidR="00322BEB" w:rsidRPr="00682981" w:rsidRDefault="00322BEB" w:rsidP="00243BFF">
      <w:pPr>
        <w:rPr>
          <w:rFonts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4"/>
        <w:gridCol w:w="1213"/>
        <w:gridCol w:w="1280"/>
        <w:gridCol w:w="3430"/>
        <w:gridCol w:w="1923"/>
      </w:tblGrid>
      <w:tr w:rsidR="00322BEB" w:rsidTr="004C019B">
        <w:trPr>
          <w:trHeight w:val="397"/>
        </w:trPr>
        <w:tc>
          <w:tcPr>
            <w:tcW w:w="1245" w:type="dxa"/>
            <w:shd w:val="clear" w:color="auto" w:fill="D9D9D9"/>
          </w:tcPr>
          <w:p w:rsidR="00322BEB" w:rsidRDefault="00322BEB" w:rsidP="004A38FF">
            <w:pPr>
              <w:spacing w:after="0"/>
              <w:rPr>
                <w:rFonts w:cs="Arial"/>
                <w:b/>
                <w:szCs w:val="20"/>
                <w:lang w:eastAsia="de-DE"/>
              </w:rPr>
            </w:pPr>
            <w:r>
              <w:rPr>
                <w:rFonts w:cs="Arial"/>
                <w:b/>
                <w:szCs w:val="20"/>
                <w:lang w:eastAsia="de-DE"/>
              </w:rPr>
              <w:t>Version</w:t>
            </w:r>
          </w:p>
        </w:tc>
        <w:tc>
          <w:tcPr>
            <w:tcW w:w="1217" w:type="dxa"/>
            <w:shd w:val="clear" w:color="auto" w:fill="D9D9D9"/>
          </w:tcPr>
          <w:p w:rsidR="00322BEB" w:rsidRDefault="00322BEB" w:rsidP="004A38FF">
            <w:pPr>
              <w:spacing w:after="0"/>
              <w:rPr>
                <w:rFonts w:cs="Arial"/>
                <w:b/>
                <w:szCs w:val="20"/>
                <w:lang w:eastAsia="de-DE"/>
              </w:rPr>
            </w:pPr>
            <w:r>
              <w:rPr>
                <w:rFonts w:cs="Arial"/>
                <w:b/>
                <w:szCs w:val="20"/>
                <w:lang w:eastAsia="de-DE"/>
              </w:rPr>
              <w:t>Datum</w:t>
            </w:r>
          </w:p>
        </w:tc>
        <w:tc>
          <w:tcPr>
            <w:tcW w:w="1272" w:type="dxa"/>
            <w:shd w:val="clear" w:color="auto" w:fill="D9D9D9"/>
          </w:tcPr>
          <w:p w:rsidR="00322BEB" w:rsidRDefault="00322BEB" w:rsidP="004A38FF">
            <w:pPr>
              <w:spacing w:after="0"/>
              <w:rPr>
                <w:rFonts w:cs="Arial"/>
                <w:b/>
                <w:szCs w:val="20"/>
                <w:lang w:eastAsia="de-DE"/>
              </w:rPr>
            </w:pPr>
            <w:r>
              <w:rPr>
                <w:rFonts w:cs="Arial"/>
                <w:b/>
                <w:szCs w:val="20"/>
                <w:lang w:eastAsia="de-DE"/>
              </w:rPr>
              <w:t>Bearbeiter</w:t>
            </w:r>
          </w:p>
        </w:tc>
        <w:tc>
          <w:tcPr>
            <w:tcW w:w="3442" w:type="dxa"/>
            <w:shd w:val="clear" w:color="auto" w:fill="D9D9D9"/>
          </w:tcPr>
          <w:p w:rsidR="00322BEB" w:rsidRDefault="00322BEB" w:rsidP="004A38FF">
            <w:pPr>
              <w:spacing w:after="0"/>
              <w:rPr>
                <w:rFonts w:cs="Arial"/>
                <w:b/>
                <w:szCs w:val="20"/>
                <w:lang w:eastAsia="de-DE"/>
              </w:rPr>
            </w:pPr>
            <w:r>
              <w:rPr>
                <w:rFonts w:cs="Arial"/>
                <w:b/>
                <w:szCs w:val="20"/>
                <w:lang w:eastAsia="de-DE"/>
              </w:rPr>
              <w:t>Änderungen</w:t>
            </w:r>
          </w:p>
        </w:tc>
        <w:tc>
          <w:tcPr>
            <w:tcW w:w="1884" w:type="dxa"/>
            <w:shd w:val="clear" w:color="auto" w:fill="D9D9D9"/>
          </w:tcPr>
          <w:p w:rsidR="00322BEB" w:rsidRDefault="00322BEB" w:rsidP="004A38FF">
            <w:pPr>
              <w:spacing w:after="0"/>
              <w:rPr>
                <w:rFonts w:cs="Arial"/>
                <w:b/>
                <w:szCs w:val="20"/>
                <w:lang w:eastAsia="de-DE"/>
              </w:rPr>
            </w:pPr>
            <w:r>
              <w:rPr>
                <w:rFonts w:cs="Arial"/>
                <w:b/>
                <w:szCs w:val="20"/>
                <w:lang w:eastAsia="de-DE"/>
              </w:rPr>
              <w:t>Bemerkungen</w:t>
            </w:r>
          </w:p>
        </w:tc>
      </w:tr>
      <w:tr w:rsidR="00322BEB" w:rsidTr="004C019B">
        <w:trPr>
          <w:trHeight w:val="397"/>
        </w:trPr>
        <w:tc>
          <w:tcPr>
            <w:tcW w:w="1245" w:type="dxa"/>
          </w:tcPr>
          <w:p w:rsidR="00322BEB" w:rsidRDefault="00322BEB" w:rsidP="004A38FF">
            <w:pPr>
              <w:spacing w:after="0"/>
              <w:rPr>
                <w:rFonts w:cs="Arial"/>
                <w:szCs w:val="20"/>
                <w:lang w:eastAsia="de-DE"/>
              </w:rPr>
            </w:pPr>
            <w:r>
              <w:rPr>
                <w:rFonts w:cs="Arial"/>
                <w:szCs w:val="20"/>
                <w:lang w:eastAsia="de-DE"/>
              </w:rPr>
              <w:t>23.01.2009</w:t>
            </w:r>
          </w:p>
        </w:tc>
        <w:tc>
          <w:tcPr>
            <w:tcW w:w="1217" w:type="dxa"/>
          </w:tcPr>
          <w:p w:rsidR="00322BEB" w:rsidRDefault="00322BEB" w:rsidP="004A38FF">
            <w:pPr>
              <w:spacing w:after="0"/>
              <w:rPr>
                <w:rFonts w:cs="Arial"/>
                <w:szCs w:val="20"/>
                <w:lang w:eastAsia="de-DE"/>
              </w:rPr>
            </w:pPr>
            <w:r>
              <w:rPr>
                <w:rFonts w:cs="Arial"/>
                <w:szCs w:val="20"/>
                <w:lang w:eastAsia="de-DE"/>
              </w:rPr>
              <w:t>23.01.2009</w:t>
            </w:r>
          </w:p>
        </w:tc>
        <w:tc>
          <w:tcPr>
            <w:tcW w:w="1272" w:type="dxa"/>
          </w:tcPr>
          <w:p w:rsidR="00322BEB" w:rsidRDefault="00322BEB" w:rsidP="004A38FF">
            <w:pPr>
              <w:spacing w:after="0"/>
              <w:rPr>
                <w:rFonts w:cs="Arial"/>
                <w:szCs w:val="20"/>
                <w:lang w:eastAsia="de-DE"/>
              </w:rPr>
            </w:pPr>
            <w:r>
              <w:rPr>
                <w:rFonts w:cs="Arial"/>
                <w:szCs w:val="20"/>
                <w:lang w:eastAsia="de-DE"/>
              </w:rPr>
              <w:t xml:space="preserve">Wild </w:t>
            </w:r>
            <w:r w:rsidRPr="00E46346">
              <w:rPr>
                <w:rFonts w:cs="Arial"/>
                <w:sz w:val="12"/>
                <w:szCs w:val="12"/>
                <w:lang w:eastAsia="de-DE"/>
              </w:rPr>
              <w:t>[KLEMM-INGENIEURE]</w:t>
            </w:r>
          </w:p>
        </w:tc>
        <w:tc>
          <w:tcPr>
            <w:tcW w:w="3442" w:type="dxa"/>
          </w:tcPr>
          <w:p w:rsidR="00322BEB" w:rsidRDefault="00322BEB" w:rsidP="004A38FF">
            <w:pPr>
              <w:spacing w:after="0"/>
              <w:rPr>
                <w:rFonts w:cs="Arial"/>
                <w:szCs w:val="20"/>
                <w:lang w:eastAsia="de-DE"/>
              </w:rPr>
            </w:pPr>
            <w:r w:rsidRPr="00D76196">
              <w:rPr>
                <w:rFonts w:cs="Arial"/>
                <w:szCs w:val="20"/>
                <w:lang w:eastAsia="de-DE"/>
              </w:rPr>
              <w:t xml:space="preserve">Datei </w:t>
            </w:r>
            <w:r w:rsidRPr="00D76196">
              <w:rPr>
                <w:rFonts w:cs="Arial"/>
                <w:szCs w:val="20"/>
                <w:lang w:eastAsia="de-DE"/>
              </w:rPr>
              <w:br/>
              <w:t>Änderungen 23.01.09</w:t>
            </w:r>
          </w:p>
        </w:tc>
        <w:tc>
          <w:tcPr>
            <w:tcW w:w="1884" w:type="dxa"/>
          </w:tcPr>
          <w:p w:rsidR="00322BEB" w:rsidRDefault="00322BEB" w:rsidP="004A38FF">
            <w:pPr>
              <w:spacing w:after="0"/>
              <w:jc w:val="both"/>
              <w:rPr>
                <w:rFonts w:cs="Arial"/>
                <w:szCs w:val="20"/>
                <w:lang w:eastAsia="de-DE"/>
              </w:rPr>
            </w:pPr>
          </w:p>
        </w:tc>
      </w:tr>
      <w:tr w:rsidR="00322BEB" w:rsidTr="004C019B">
        <w:trPr>
          <w:trHeight w:val="397"/>
        </w:trPr>
        <w:tc>
          <w:tcPr>
            <w:tcW w:w="1245" w:type="dxa"/>
          </w:tcPr>
          <w:p w:rsidR="00322BEB" w:rsidRDefault="00322BEB" w:rsidP="004A38FF">
            <w:pPr>
              <w:spacing w:after="0"/>
              <w:rPr>
                <w:rFonts w:cs="Arial"/>
                <w:szCs w:val="20"/>
                <w:lang w:eastAsia="de-DE"/>
              </w:rPr>
            </w:pPr>
            <w:r>
              <w:rPr>
                <w:rFonts w:cs="Arial"/>
                <w:szCs w:val="20"/>
                <w:lang w:eastAsia="de-DE"/>
              </w:rPr>
              <w:t>07.07.2009</w:t>
            </w:r>
          </w:p>
        </w:tc>
        <w:tc>
          <w:tcPr>
            <w:tcW w:w="1217" w:type="dxa"/>
          </w:tcPr>
          <w:p w:rsidR="00322BEB" w:rsidRDefault="00322BEB" w:rsidP="004A38FF">
            <w:pPr>
              <w:spacing w:after="0"/>
              <w:rPr>
                <w:rFonts w:cs="Arial"/>
                <w:szCs w:val="20"/>
                <w:lang w:eastAsia="de-DE"/>
              </w:rPr>
            </w:pPr>
            <w:r>
              <w:rPr>
                <w:rFonts w:cs="Arial"/>
                <w:szCs w:val="20"/>
                <w:lang w:eastAsia="de-DE"/>
              </w:rPr>
              <w:t>07.07.2009</w:t>
            </w:r>
          </w:p>
        </w:tc>
        <w:tc>
          <w:tcPr>
            <w:tcW w:w="1272" w:type="dxa"/>
          </w:tcPr>
          <w:p w:rsidR="00322BEB" w:rsidRDefault="00322BEB" w:rsidP="004A38FF">
            <w:pPr>
              <w:spacing w:after="0"/>
              <w:rPr>
                <w:rFonts w:cs="Arial"/>
                <w:szCs w:val="20"/>
                <w:lang w:eastAsia="de-DE"/>
              </w:rPr>
            </w:pPr>
            <w:r>
              <w:rPr>
                <w:rFonts w:cs="Arial"/>
                <w:szCs w:val="20"/>
                <w:lang w:eastAsia="de-DE"/>
              </w:rPr>
              <w:t xml:space="preserve">Wild </w:t>
            </w:r>
            <w:r w:rsidRPr="00E46346">
              <w:rPr>
                <w:rFonts w:cs="Arial"/>
                <w:sz w:val="12"/>
                <w:szCs w:val="12"/>
                <w:lang w:eastAsia="de-DE"/>
              </w:rPr>
              <w:t>[KLEMM-INGENIEURE]</w:t>
            </w:r>
          </w:p>
        </w:tc>
        <w:tc>
          <w:tcPr>
            <w:tcW w:w="3442" w:type="dxa"/>
          </w:tcPr>
          <w:p w:rsidR="00322BEB" w:rsidRDefault="00322BEB" w:rsidP="004A38FF">
            <w:pPr>
              <w:spacing w:after="0"/>
              <w:rPr>
                <w:rFonts w:cs="Arial"/>
                <w:szCs w:val="20"/>
                <w:lang w:eastAsia="de-DE"/>
              </w:rPr>
            </w:pPr>
            <w:r w:rsidRPr="00D76196">
              <w:rPr>
                <w:rFonts w:cs="Arial"/>
                <w:szCs w:val="20"/>
                <w:lang w:eastAsia="de-DE"/>
              </w:rPr>
              <w:t xml:space="preserve">Datei </w:t>
            </w:r>
            <w:r w:rsidRPr="00D76196">
              <w:rPr>
                <w:rFonts w:cs="Arial"/>
                <w:szCs w:val="20"/>
                <w:lang w:eastAsia="de-DE"/>
              </w:rPr>
              <w:br/>
              <w:t>Änderungen 07.07.09</w:t>
            </w:r>
          </w:p>
        </w:tc>
        <w:tc>
          <w:tcPr>
            <w:tcW w:w="1884" w:type="dxa"/>
          </w:tcPr>
          <w:p w:rsidR="00322BEB" w:rsidRDefault="00322BEB" w:rsidP="004A38FF">
            <w:pPr>
              <w:spacing w:after="0"/>
              <w:rPr>
                <w:rFonts w:cs="Arial"/>
                <w:szCs w:val="20"/>
                <w:lang w:eastAsia="de-DE"/>
              </w:rPr>
            </w:pPr>
          </w:p>
        </w:tc>
      </w:tr>
      <w:tr w:rsidR="00322BEB" w:rsidTr="004C019B">
        <w:trPr>
          <w:trHeight w:val="397"/>
        </w:trPr>
        <w:tc>
          <w:tcPr>
            <w:tcW w:w="1245" w:type="dxa"/>
          </w:tcPr>
          <w:p w:rsidR="00322BEB" w:rsidRDefault="00322BEB" w:rsidP="004A38FF">
            <w:pPr>
              <w:spacing w:after="0"/>
              <w:rPr>
                <w:rFonts w:cs="Arial"/>
                <w:szCs w:val="20"/>
                <w:lang w:eastAsia="de-DE"/>
              </w:rPr>
            </w:pPr>
            <w:r>
              <w:rPr>
                <w:rFonts w:cs="Arial"/>
                <w:szCs w:val="20"/>
                <w:lang w:eastAsia="de-DE"/>
              </w:rPr>
              <w:t>31.03.2010</w:t>
            </w:r>
          </w:p>
        </w:tc>
        <w:tc>
          <w:tcPr>
            <w:tcW w:w="1217" w:type="dxa"/>
          </w:tcPr>
          <w:p w:rsidR="00322BEB" w:rsidRDefault="00322BEB" w:rsidP="004A38FF">
            <w:pPr>
              <w:spacing w:after="0"/>
              <w:rPr>
                <w:rFonts w:cs="Arial"/>
                <w:szCs w:val="20"/>
                <w:lang w:eastAsia="de-DE"/>
              </w:rPr>
            </w:pPr>
            <w:r>
              <w:rPr>
                <w:rFonts w:cs="Arial"/>
                <w:szCs w:val="20"/>
                <w:lang w:eastAsia="de-DE"/>
              </w:rPr>
              <w:t>31.03.2010</w:t>
            </w:r>
          </w:p>
        </w:tc>
        <w:tc>
          <w:tcPr>
            <w:tcW w:w="1272" w:type="dxa"/>
          </w:tcPr>
          <w:p w:rsidR="00322BEB" w:rsidRDefault="00322BEB" w:rsidP="004A38FF">
            <w:pPr>
              <w:spacing w:after="0"/>
              <w:rPr>
                <w:rFonts w:cs="Arial"/>
                <w:szCs w:val="20"/>
                <w:lang w:eastAsia="de-DE"/>
              </w:rPr>
            </w:pPr>
            <w:r>
              <w:rPr>
                <w:rFonts w:cs="Arial"/>
                <w:szCs w:val="20"/>
                <w:lang w:eastAsia="de-DE"/>
              </w:rPr>
              <w:t xml:space="preserve">Wild </w:t>
            </w:r>
            <w:r w:rsidRPr="00E46346">
              <w:rPr>
                <w:rFonts w:cs="Arial"/>
                <w:sz w:val="12"/>
                <w:szCs w:val="12"/>
                <w:lang w:eastAsia="de-DE"/>
              </w:rPr>
              <w:t>[KLEMM-INGENIEURE]</w:t>
            </w:r>
          </w:p>
        </w:tc>
        <w:tc>
          <w:tcPr>
            <w:tcW w:w="3442" w:type="dxa"/>
          </w:tcPr>
          <w:p w:rsidR="00322BEB" w:rsidRPr="00D76196" w:rsidRDefault="00322BEB" w:rsidP="0083102B">
            <w:pPr>
              <w:spacing w:after="0"/>
              <w:rPr>
                <w:rFonts w:cs="Arial"/>
                <w:szCs w:val="20"/>
                <w:lang w:eastAsia="de-DE"/>
              </w:rPr>
            </w:pPr>
            <w:r w:rsidRPr="00D76196">
              <w:rPr>
                <w:rFonts w:cs="Arial"/>
                <w:szCs w:val="20"/>
                <w:lang w:eastAsia="de-DE"/>
              </w:rPr>
              <w:t xml:space="preserve">Datei </w:t>
            </w:r>
          </w:p>
          <w:p w:rsidR="00322BEB" w:rsidRDefault="00322BEB" w:rsidP="0083102B">
            <w:pPr>
              <w:spacing w:after="0"/>
              <w:rPr>
                <w:rFonts w:cs="Arial"/>
                <w:szCs w:val="20"/>
                <w:lang w:eastAsia="de-DE"/>
              </w:rPr>
            </w:pPr>
            <w:r w:rsidRPr="00D76196">
              <w:rPr>
                <w:rFonts w:cs="Arial"/>
                <w:szCs w:val="20"/>
                <w:lang w:eastAsia="de-DE"/>
              </w:rPr>
              <w:t>Änderungen 31.03.10</w:t>
            </w:r>
          </w:p>
        </w:tc>
        <w:tc>
          <w:tcPr>
            <w:tcW w:w="1884" w:type="dxa"/>
          </w:tcPr>
          <w:p w:rsidR="00322BEB" w:rsidRDefault="00322BEB" w:rsidP="004A38FF">
            <w:pPr>
              <w:spacing w:after="0"/>
              <w:rPr>
                <w:rFonts w:cs="Arial"/>
                <w:szCs w:val="20"/>
                <w:lang w:eastAsia="de-DE"/>
              </w:rPr>
            </w:pPr>
          </w:p>
        </w:tc>
      </w:tr>
      <w:tr w:rsidR="00322BEB" w:rsidTr="004C019B">
        <w:trPr>
          <w:trHeight w:val="464"/>
        </w:trPr>
        <w:tc>
          <w:tcPr>
            <w:tcW w:w="1245" w:type="dxa"/>
          </w:tcPr>
          <w:p w:rsidR="00322BEB" w:rsidRDefault="00322BEB" w:rsidP="00C87C5C">
            <w:pPr>
              <w:spacing w:after="0"/>
              <w:rPr>
                <w:rFonts w:cs="Arial"/>
                <w:szCs w:val="20"/>
                <w:lang w:eastAsia="de-DE"/>
              </w:rPr>
            </w:pPr>
            <w:r>
              <w:rPr>
                <w:rFonts w:cs="Arial"/>
                <w:szCs w:val="20"/>
                <w:lang w:eastAsia="de-DE"/>
              </w:rPr>
              <w:t>30.07.2010</w:t>
            </w:r>
          </w:p>
        </w:tc>
        <w:tc>
          <w:tcPr>
            <w:tcW w:w="1217" w:type="dxa"/>
          </w:tcPr>
          <w:p w:rsidR="00322BEB" w:rsidRDefault="00322BEB" w:rsidP="00C87C5C">
            <w:pPr>
              <w:spacing w:after="0"/>
              <w:rPr>
                <w:rFonts w:cs="Arial"/>
                <w:szCs w:val="20"/>
                <w:lang w:eastAsia="de-DE"/>
              </w:rPr>
            </w:pPr>
            <w:r>
              <w:rPr>
                <w:rFonts w:cs="Arial"/>
                <w:szCs w:val="20"/>
                <w:lang w:eastAsia="de-DE"/>
              </w:rPr>
              <w:t>30.07.2010</w:t>
            </w:r>
          </w:p>
        </w:tc>
        <w:tc>
          <w:tcPr>
            <w:tcW w:w="1272" w:type="dxa"/>
          </w:tcPr>
          <w:p w:rsidR="00322BEB" w:rsidRDefault="00322BEB" w:rsidP="00C87C5C">
            <w:pPr>
              <w:spacing w:after="0"/>
              <w:rPr>
                <w:rFonts w:cs="Arial"/>
                <w:szCs w:val="20"/>
                <w:lang w:eastAsia="de-DE"/>
              </w:rPr>
            </w:pPr>
            <w:r>
              <w:rPr>
                <w:rFonts w:cs="Arial"/>
                <w:szCs w:val="20"/>
                <w:lang w:eastAsia="de-DE"/>
              </w:rPr>
              <w:t xml:space="preserve">Wild </w:t>
            </w:r>
            <w:r w:rsidRPr="00E46346">
              <w:rPr>
                <w:rFonts w:cs="Arial"/>
                <w:sz w:val="12"/>
                <w:szCs w:val="12"/>
                <w:lang w:eastAsia="de-DE"/>
              </w:rPr>
              <w:t>[KLEMM-INGENIEURE]</w:t>
            </w:r>
          </w:p>
        </w:tc>
        <w:tc>
          <w:tcPr>
            <w:tcW w:w="3442" w:type="dxa"/>
          </w:tcPr>
          <w:p w:rsidR="00322BEB" w:rsidRDefault="00322BEB" w:rsidP="00C87C5C">
            <w:pPr>
              <w:spacing w:after="0"/>
              <w:rPr>
                <w:rFonts w:cs="Arial"/>
                <w:szCs w:val="20"/>
                <w:lang w:eastAsia="de-DE"/>
              </w:rPr>
            </w:pPr>
            <w:r w:rsidRPr="00D76196">
              <w:rPr>
                <w:rFonts w:cs="Arial"/>
                <w:szCs w:val="20"/>
                <w:lang w:eastAsia="de-DE"/>
              </w:rPr>
              <w:t>Datei Änderungen_30.07.10</w:t>
            </w:r>
          </w:p>
        </w:tc>
        <w:tc>
          <w:tcPr>
            <w:tcW w:w="1884" w:type="dxa"/>
          </w:tcPr>
          <w:p w:rsidR="00322BEB" w:rsidRDefault="00322BEB" w:rsidP="004A38FF">
            <w:pPr>
              <w:spacing w:after="0"/>
              <w:rPr>
                <w:rFonts w:cs="Arial"/>
                <w:szCs w:val="20"/>
                <w:lang w:eastAsia="de-DE"/>
              </w:rPr>
            </w:pPr>
          </w:p>
        </w:tc>
      </w:tr>
      <w:tr w:rsidR="00322BEB" w:rsidTr="004C019B">
        <w:trPr>
          <w:trHeight w:val="397"/>
        </w:trPr>
        <w:tc>
          <w:tcPr>
            <w:tcW w:w="1245" w:type="dxa"/>
          </w:tcPr>
          <w:p w:rsidR="00322BEB" w:rsidRDefault="00322BEB" w:rsidP="004A38FF">
            <w:pPr>
              <w:spacing w:after="0"/>
              <w:rPr>
                <w:rFonts w:cs="Arial"/>
                <w:szCs w:val="20"/>
                <w:lang w:eastAsia="de-DE"/>
              </w:rPr>
            </w:pPr>
            <w:r>
              <w:rPr>
                <w:rFonts w:cs="Arial"/>
                <w:szCs w:val="20"/>
                <w:lang w:eastAsia="de-DE"/>
              </w:rPr>
              <w:t>10.12.2010</w:t>
            </w:r>
          </w:p>
        </w:tc>
        <w:tc>
          <w:tcPr>
            <w:tcW w:w="1217" w:type="dxa"/>
          </w:tcPr>
          <w:p w:rsidR="00322BEB" w:rsidRDefault="00322BEB" w:rsidP="004A38FF">
            <w:pPr>
              <w:spacing w:after="0"/>
              <w:rPr>
                <w:rFonts w:cs="Arial"/>
                <w:szCs w:val="20"/>
                <w:lang w:eastAsia="de-DE"/>
              </w:rPr>
            </w:pPr>
            <w:r>
              <w:rPr>
                <w:rFonts w:cs="Arial"/>
                <w:szCs w:val="20"/>
                <w:lang w:eastAsia="de-DE"/>
              </w:rPr>
              <w:t>10.12.2010</w:t>
            </w:r>
          </w:p>
        </w:tc>
        <w:tc>
          <w:tcPr>
            <w:tcW w:w="1272" w:type="dxa"/>
          </w:tcPr>
          <w:p w:rsidR="00322BEB" w:rsidRDefault="00322BEB" w:rsidP="004A38FF">
            <w:pPr>
              <w:spacing w:after="0"/>
              <w:rPr>
                <w:rFonts w:cs="Arial"/>
                <w:szCs w:val="20"/>
                <w:lang w:eastAsia="de-DE"/>
              </w:rPr>
            </w:pPr>
            <w:r>
              <w:rPr>
                <w:rFonts w:cs="Arial"/>
                <w:szCs w:val="20"/>
                <w:lang w:eastAsia="de-DE"/>
              </w:rPr>
              <w:t xml:space="preserve">Wild </w:t>
            </w:r>
            <w:r w:rsidRPr="00E46346">
              <w:rPr>
                <w:rFonts w:cs="Arial"/>
                <w:sz w:val="12"/>
                <w:szCs w:val="12"/>
                <w:lang w:eastAsia="de-DE"/>
              </w:rPr>
              <w:t>[KLEMM-INGENIEURE]</w:t>
            </w:r>
          </w:p>
        </w:tc>
        <w:tc>
          <w:tcPr>
            <w:tcW w:w="3442" w:type="dxa"/>
          </w:tcPr>
          <w:p w:rsidR="00322BEB" w:rsidRDefault="00322BEB" w:rsidP="004A38FF">
            <w:pPr>
              <w:spacing w:after="0"/>
              <w:rPr>
                <w:rFonts w:cs="Arial"/>
                <w:szCs w:val="20"/>
                <w:lang w:eastAsia="de-DE"/>
              </w:rPr>
            </w:pPr>
            <w:r w:rsidRPr="00D76196">
              <w:rPr>
                <w:rFonts w:cs="Arial"/>
                <w:szCs w:val="20"/>
                <w:lang w:eastAsia="de-DE"/>
              </w:rPr>
              <w:t>Datei Änderungen_10.12.10</w:t>
            </w:r>
          </w:p>
        </w:tc>
        <w:tc>
          <w:tcPr>
            <w:tcW w:w="1884" w:type="dxa"/>
          </w:tcPr>
          <w:p w:rsidR="00322BEB" w:rsidRDefault="00322BEB" w:rsidP="004A38FF">
            <w:pPr>
              <w:spacing w:after="0"/>
              <w:rPr>
                <w:rFonts w:cs="Arial"/>
                <w:szCs w:val="20"/>
                <w:lang w:eastAsia="de-DE"/>
              </w:rPr>
            </w:pPr>
          </w:p>
        </w:tc>
      </w:tr>
      <w:tr w:rsidR="00322BEB" w:rsidTr="004C019B">
        <w:trPr>
          <w:trHeight w:val="397"/>
        </w:trPr>
        <w:tc>
          <w:tcPr>
            <w:tcW w:w="1245" w:type="dxa"/>
          </w:tcPr>
          <w:p w:rsidR="00322BEB" w:rsidRDefault="00322BEB" w:rsidP="004A38FF">
            <w:pPr>
              <w:spacing w:after="0"/>
              <w:rPr>
                <w:rFonts w:cs="Arial"/>
                <w:szCs w:val="20"/>
                <w:lang w:eastAsia="de-DE"/>
              </w:rPr>
            </w:pPr>
            <w:r>
              <w:rPr>
                <w:rFonts w:cs="Arial"/>
                <w:szCs w:val="20"/>
                <w:lang w:eastAsia="de-DE"/>
              </w:rPr>
              <w:t>22.02.2011</w:t>
            </w:r>
          </w:p>
        </w:tc>
        <w:tc>
          <w:tcPr>
            <w:tcW w:w="1217" w:type="dxa"/>
          </w:tcPr>
          <w:p w:rsidR="00322BEB" w:rsidRDefault="00322BEB" w:rsidP="004A38FF">
            <w:pPr>
              <w:spacing w:after="0"/>
              <w:rPr>
                <w:rFonts w:cs="Arial"/>
                <w:szCs w:val="20"/>
                <w:lang w:eastAsia="de-DE"/>
              </w:rPr>
            </w:pPr>
            <w:r>
              <w:rPr>
                <w:rFonts w:cs="Arial"/>
                <w:szCs w:val="20"/>
                <w:lang w:eastAsia="de-DE"/>
              </w:rPr>
              <w:t>22.02.2011</w:t>
            </w:r>
          </w:p>
        </w:tc>
        <w:tc>
          <w:tcPr>
            <w:tcW w:w="1272" w:type="dxa"/>
          </w:tcPr>
          <w:p w:rsidR="00322BEB" w:rsidRDefault="00322BEB" w:rsidP="004A38FF">
            <w:pPr>
              <w:spacing w:after="0"/>
              <w:rPr>
                <w:rFonts w:cs="Arial"/>
                <w:szCs w:val="20"/>
                <w:lang w:eastAsia="de-DE"/>
              </w:rPr>
            </w:pPr>
            <w:r>
              <w:rPr>
                <w:rFonts w:cs="Arial"/>
                <w:szCs w:val="20"/>
                <w:lang w:eastAsia="de-DE"/>
              </w:rPr>
              <w:t xml:space="preserve">Langer </w:t>
            </w:r>
            <w:r w:rsidRPr="00E46346">
              <w:rPr>
                <w:rFonts w:cs="Arial"/>
                <w:sz w:val="12"/>
                <w:szCs w:val="12"/>
                <w:lang w:eastAsia="de-DE"/>
              </w:rPr>
              <w:t>[</w:t>
            </w:r>
            <w:r>
              <w:rPr>
                <w:rFonts w:cs="Arial"/>
                <w:sz w:val="12"/>
                <w:szCs w:val="12"/>
                <w:lang w:eastAsia="de-DE"/>
              </w:rPr>
              <w:t>UKD</w:t>
            </w:r>
            <w:r w:rsidRPr="00E46346">
              <w:rPr>
                <w:rFonts w:cs="Arial"/>
                <w:sz w:val="12"/>
                <w:szCs w:val="12"/>
                <w:lang w:eastAsia="de-DE"/>
              </w:rPr>
              <w:t>]</w:t>
            </w:r>
          </w:p>
        </w:tc>
        <w:tc>
          <w:tcPr>
            <w:tcW w:w="3442" w:type="dxa"/>
          </w:tcPr>
          <w:p w:rsidR="00322BEB" w:rsidRDefault="00322BEB" w:rsidP="004A38FF">
            <w:pPr>
              <w:spacing w:after="0"/>
              <w:rPr>
                <w:rFonts w:cs="Arial"/>
                <w:szCs w:val="20"/>
                <w:lang w:eastAsia="de-DE"/>
              </w:rPr>
            </w:pPr>
            <w:r w:rsidRPr="00D76196">
              <w:rPr>
                <w:rFonts w:cs="Arial"/>
                <w:szCs w:val="20"/>
                <w:lang w:eastAsia="de-DE"/>
              </w:rPr>
              <w:t>Datei Änderungen_22.02.11</w:t>
            </w:r>
          </w:p>
        </w:tc>
        <w:tc>
          <w:tcPr>
            <w:tcW w:w="1884" w:type="dxa"/>
          </w:tcPr>
          <w:p w:rsidR="00322BEB" w:rsidRDefault="00322BEB" w:rsidP="004A38FF">
            <w:pPr>
              <w:spacing w:after="0"/>
              <w:rPr>
                <w:rFonts w:cs="Arial"/>
                <w:szCs w:val="20"/>
                <w:lang w:eastAsia="de-DE"/>
              </w:rPr>
            </w:pPr>
          </w:p>
        </w:tc>
      </w:tr>
      <w:tr w:rsidR="00322BEB" w:rsidTr="004C019B">
        <w:trPr>
          <w:trHeight w:val="397"/>
        </w:trPr>
        <w:tc>
          <w:tcPr>
            <w:tcW w:w="1245" w:type="dxa"/>
          </w:tcPr>
          <w:p w:rsidR="00322BEB" w:rsidRDefault="00C51ACF" w:rsidP="00DE7907">
            <w:pPr>
              <w:spacing w:after="0"/>
              <w:rPr>
                <w:rFonts w:cs="Arial"/>
                <w:szCs w:val="20"/>
                <w:lang w:eastAsia="de-DE"/>
              </w:rPr>
            </w:pPr>
            <w:r>
              <w:rPr>
                <w:rFonts w:cs="Arial"/>
                <w:szCs w:val="20"/>
                <w:lang w:eastAsia="de-DE"/>
              </w:rPr>
              <w:t>31.</w:t>
            </w:r>
            <w:r w:rsidR="00DE7907">
              <w:rPr>
                <w:rFonts w:cs="Arial"/>
                <w:szCs w:val="20"/>
                <w:lang w:eastAsia="de-DE"/>
              </w:rPr>
              <w:t>01</w:t>
            </w:r>
            <w:r>
              <w:rPr>
                <w:rFonts w:cs="Arial"/>
                <w:szCs w:val="20"/>
                <w:lang w:eastAsia="de-DE"/>
              </w:rPr>
              <w:t>.201</w:t>
            </w:r>
            <w:r w:rsidR="00DE7907">
              <w:rPr>
                <w:rFonts w:cs="Arial"/>
                <w:szCs w:val="20"/>
                <w:lang w:eastAsia="de-DE"/>
              </w:rPr>
              <w:t>4</w:t>
            </w:r>
          </w:p>
        </w:tc>
        <w:tc>
          <w:tcPr>
            <w:tcW w:w="1217" w:type="dxa"/>
          </w:tcPr>
          <w:p w:rsidR="00322BEB" w:rsidRDefault="00AC6B9A" w:rsidP="00DE7907">
            <w:pPr>
              <w:spacing w:after="0"/>
              <w:rPr>
                <w:rFonts w:cs="Arial"/>
                <w:szCs w:val="20"/>
                <w:lang w:eastAsia="de-DE"/>
              </w:rPr>
            </w:pPr>
            <w:r>
              <w:rPr>
                <w:rFonts w:cs="Arial"/>
                <w:szCs w:val="20"/>
                <w:lang w:eastAsia="de-DE"/>
              </w:rPr>
              <w:t>31.</w:t>
            </w:r>
            <w:r w:rsidR="00DE7907">
              <w:rPr>
                <w:rFonts w:cs="Arial"/>
                <w:szCs w:val="20"/>
                <w:lang w:eastAsia="de-DE"/>
              </w:rPr>
              <w:t>01</w:t>
            </w:r>
            <w:r>
              <w:rPr>
                <w:rFonts w:cs="Arial"/>
                <w:szCs w:val="20"/>
                <w:lang w:eastAsia="de-DE"/>
              </w:rPr>
              <w:t>.201</w:t>
            </w:r>
            <w:r w:rsidR="00DE7907">
              <w:rPr>
                <w:rFonts w:cs="Arial"/>
                <w:szCs w:val="20"/>
                <w:lang w:eastAsia="de-DE"/>
              </w:rPr>
              <w:t>4</w:t>
            </w:r>
          </w:p>
        </w:tc>
        <w:tc>
          <w:tcPr>
            <w:tcW w:w="1272" w:type="dxa"/>
          </w:tcPr>
          <w:p w:rsidR="00322BEB" w:rsidRDefault="00AC6B9A" w:rsidP="004A38FF">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322BEB" w:rsidRDefault="00DE7907" w:rsidP="004A38FF">
            <w:pPr>
              <w:spacing w:after="0"/>
              <w:rPr>
                <w:rFonts w:cs="Arial"/>
                <w:szCs w:val="20"/>
                <w:lang w:eastAsia="de-DE"/>
              </w:rPr>
            </w:pPr>
            <w:r>
              <w:rPr>
                <w:rFonts w:cs="Arial"/>
                <w:szCs w:val="20"/>
                <w:lang w:eastAsia="de-DE"/>
              </w:rPr>
              <w:t>Inhaltliche und organisatorische</w:t>
            </w:r>
            <w:r w:rsidR="00AC6B9A">
              <w:rPr>
                <w:rFonts w:cs="Arial"/>
                <w:szCs w:val="20"/>
                <w:lang w:eastAsia="de-DE"/>
              </w:rPr>
              <w:t xml:space="preserve"> Überarbeitung</w:t>
            </w:r>
            <w:r>
              <w:rPr>
                <w:rFonts w:cs="Arial"/>
                <w:szCs w:val="20"/>
                <w:lang w:eastAsia="de-DE"/>
              </w:rPr>
              <w:t xml:space="preserve"> alle KG</w:t>
            </w:r>
          </w:p>
        </w:tc>
        <w:tc>
          <w:tcPr>
            <w:tcW w:w="1884" w:type="dxa"/>
          </w:tcPr>
          <w:p w:rsidR="00322BEB" w:rsidRDefault="007F0E7D" w:rsidP="004A38FF">
            <w:pPr>
              <w:spacing w:after="0"/>
              <w:rPr>
                <w:rFonts w:cs="Arial"/>
                <w:szCs w:val="20"/>
                <w:lang w:eastAsia="de-DE"/>
              </w:rPr>
            </w:pPr>
            <w:r>
              <w:rPr>
                <w:rFonts w:cs="Arial"/>
                <w:szCs w:val="20"/>
                <w:lang w:eastAsia="de-DE"/>
              </w:rPr>
              <w:t>NEU:</w:t>
            </w:r>
          </w:p>
          <w:p w:rsidR="007F0E7D" w:rsidRDefault="007F0E7D" w:rsidP="007F0E7D">
            <w:pPr>
              <w:spacing w:after="0"/>
              <w:rPr>
                <w:rFonts w:cs="Arial"/>
                <w:szCs w:val="20"/>
                <w:lang w:eastAsia="de-DE"/>
              </w:rPr>
            </w:pPr>
            <w:r>
              <w:rPr>
                <w:rFonts w:cs="Arial"/>
                <w:szCs w:val="20"/>
                <w:lang w:eastAsia="de-DE"/>
              </w:rPr>
              <w:t>KG</w:t>
            </w:r>
            <w:r w:rsidR="00A32E1D">
              <w:rPr>
                <w:rFonts w:cs="Arial"/>
                <w:szCs w:val="20"/>
                <w:lang w:eastAsia="de-DE"/>
              </w:rPr>
              <w:t xml:space="preserve"> </w:t>
            </w:r>
            <w:r>
              <w:rPr>
                <w:rFonts w:cs="Arial"/>
                <w:szCs w:val="20"/>
                <w:lang w:eastAsia="de-DE"/>
              </w:rPr>
              <w:t>549- Tor- und Schrankenanlagen</w:t>
            </w:r>
          </w:p>
          <w:p w:rsidR="007F0E7D" w:rsidRDefault="007F0E7D" w:rsidP="007F0E7D">
            <w:pPr>
              <w:spacing w:after="0"/>
              <w:rPr>
                <w:rFonts w:cs="Arial"/>
                <w:szCs w:val="20"/>
                <w:lang w:eastAsia="de-DE"/>
              </w:rPr>
            </w:pPr>
            <w:r>
              <w:rPr>
                <w:rFonts w:cs="Arial"/>
                <w:szCs w:val="20"/>
                <w:lang w:eastAsia="de-DE"/>
              </w:rPr>
              <w:t>KG</w:t>
            </w:r>
            <w:r w:rsidR="00A32E1D">
              <w:rPr>
                <w:rFonts w:cs="Arial"/>
                <w:szCs w:val="20"/>
                <w:lang w:eastAsia="de-DE"/>
              </w:rPr>
              <w:t xml:space="preserve"> </w:t>
            </w:r>
            <w:r>
              <w:rPr>
                <w:rFonts w:cs="Arial"/>
                <w:szCs w:val="20"/>
                <w:lang w:eastAsia="de-DE"/>
              </w:rPr>
              <w:t>474- OP-Leuchten</w:t>
            </w:r>
          </w:p>
        </w:tc>
      </w:tr>
      <w:tr w:rsidR="00322BEB" w:rsidTr="004C019B">
        <w:trPr>
          <w:trHeight w:val="397"/>
        </w:trPr>
        <w:tc>
          <w:tcPr>
            <w:tcW w:w="1245" w:type="dxa"/>
          </w:tcPr>
          <w:p w:rsidR="00322BEB" w:rsidRDefault="00D67622" w:rsidP="004A38FF">
            <w:pPr>
              <w:spacing w:after="0"/>
              <w:rPr>
                <w:rFonts w:cs="Arial"/>
                <w:szCs w:val="20"/>
                <w:lang w:eastAsia="de-DE"/>
              </w:rPr>
            </w:pPr>
            <w:r>
              <w:rPr>
                <w:rFonts w:cs="Arial"/>
                <w:szCs w:val="20"/>
                <w:lang w:eastAsia="de-DE"/>
              </w:rPr>
              <w:t>31.07.2014</w:t>
            </w:r>
          </w:p>
        </w:tc>
        <w:tc>
          <w:tcPr>
            <w:tcW w:w="1217" w:type="dxa"/>
          </w:tcPr>
          <w:p w:rsidR="00322BEB" w:rsidRDefault="00D67622" w:rsidP="004A38FF">
            <w:pPr>
              <w:spacing w:after="0"/>
              <w:rPr>
                <w:rFonts w:cs="Arial"/>
                <w:szCs w:val="20"/>
                <w:lang w:eastAsia="de-DE"/>
              </w:rPr>
            </w:pPr>
            <w:r>
              <w:rPr>
                <w:rFonts w:cs="Arial"/>
                <w:szCs w:val="20"/>
                <w:lang w:eastAsia="de-DE"/>
              </w:rPr>
              <w:t>31.07.2014</w:t>
            </w:r>
          </w:p>
        </w:tc>
        <w:tc>
          <w:tcPr>
            <w:tcW w:w="1272" w:type="dxa"/>
          </w:tcPr>
          <w:p w:rsidR="00322BEB" w:rsidRDefault="00D67622" w:rsidP="004A38FF">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322BEB" w:rsidRDefault="00D67622" w:rsidP="004A38FF">
            <w:pPr>
              <w:spacing w:after="0"/>
              <w:rPr>
                <w:rFonts w:cs="Arial"/>
                <w:szCs w:val="20"/>
                <w:lang w:eastAsia="de-DE"/>
              </w:rPr>
            </w:pPr>
            <w:r w:rsidRPr="00D76196">
              <w:rPr>
                <w:rFonts w:cs="Arial"/>
                <w:szCs w:val="20"/>
                <w:lang w:eastAsia="de-DE"/>
              </w:rPr>
              <w:t>Datei Änderungen_31.07.2014.pdf</w:t>
            </w:r>
          </w:p>
        </w:tc>
        <w:tc>
          <w:tcPr>
            <w:tcW w:w="1884" w:type="dxa"/>
          </w:tcPr>
          <w:p w:rsidR="00322BEB" w:rsidRDefault="00322BEB" w:rsidP="004A38FF">
            <w:pPr>
              <w:spacing w:after="0"/>
              <w:rPr>
                <w:rFonts w:cs="Arial"/>
                <w:szCs w:val="20"/>
                <w:lang w:eastAsia="de-DE"/>
              </w:rPr>
            </w:pPr>
          </w:p>
        </w:tc>
      </w:tr>
      <w:tr w:rsidR="0075193F" w:rsidTr="004C019B">
        <w:trPr>
          <w:trHeight w:val="397"/>
        </w:trPr>
        <w:tc>
          <w:tcPr>
            <w:tcW w:w="1245" w:type="dxa"/>
          </w:tcPr>
          <w:p w:rsidR="0075193F" w:rsidRDefault="0075193F" w:rsidP="0075193F">
            <w:pPr>
              <w:spacing w:after="0"/>
              <w:rPr>
                <w:rFonts w:cs="Arial"/>
                <w:szCs w:val="20"/>
                <w:lang w:eastAsia="de-DE"/>
              </w:rPr>
            </w:pPr>
            <w:r>
              <w:rPr>
                <w:rFonts w:cs="Arial"/>
                <w:szCs w:val="20"/>
                <w:lang w:eastAsia="de-DE"/>
              </w:rPr>
              <w:t>19.12.2014</w:t>
            </w:r>
          </w:p>
        </w:tc>
        <w:tc>
          <w:tcPr>
            <w:tcW w:w="1217" w:type="dxa"/>
          </w:tcPr>
          <w:p w:rsidR="0075193F" w:rsidRDefault="0075193F" w:rsidP="0075193F">
            <w:pPr>
              <w:spacing w:after="0"/>
              <w:rPr>
                <w:rFonts w:cs="Arial"/>
                <w:szCs w:val="20"/>
                <w:lang w:eastAsia="de-DE"/>
              </w:rPr>
            </w:pPr>
            <w:r>
              <w:rPr>
                <w:rFonts w:cs="Arial"/>
                <w:szCs w:val="20"/>
                <w:lang w:eastAsia="de-DE"/>
              </w:rPr>
              <w:t>19.12.2014</w:t>
            </w:r>
          </w:p>
        </w:tc>
        <w:tc>
          <w:tcPr>
            <w:tcW w:w="1272" w:type="dxa"/>
          </w:tcPr>
          <w:p w:rsidR="0075193F" w:rsidRDefault="0075193F" w:rsidP="0055147C">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75193F" w:rsidRDefault="008D4275" w:rsidP="0055147C">
            <w:pPr>
              <w:spacing w:after="0"/>
              <w:rPr>
                <w:rFonts w:cs="Arial"/>
                <w:szCs w:val="20"/>
                <w:lang w:eastAsia="de-DE"/>
              </w:rPr>
            </w:pPr>
            <w:r w:rsidRPr="00D76196">
              <w:rPr>
                <w:rFonts w:cs="Arial"/>
                <w:szCs w:val="20"/>
                <w:lang w:eastAsia="de-DE"/>
              </w:rPr>
              <w:t>Datei_Änderungen_19_12_2014.pdf</w:t>
            </w:r>
          </w:p>
        </w:tc>
        <w:tc>
          <w:tcPr>
            <w:tcW w:w="1884" w:type="dxa"/>
          </w:tcPr>
          <w:p w:rsidR="0075193F" w:rsidRDefault="0075193F" w:rsidP="0055147C">
            <w:pPr>
              <w:spacing w:after="0"/>
              <w:rPr>
                <w:rFonts w:cs="Arial"/>
                <w:szCs w:val="20"/>
                <w:lang w:eastAsia="de-DE"/>
              </w:rPr>
            </w:pPr>
          </w:p>
        </w:tc>
      </w:tr>
      <w:tr w:rsidR="00322BEB" w:rsidTr="004C019B">
        <w:trPr>
          <w:trHeight w:val="397"/>
        </w:trPr>
        <w:tc>
          <w:tcPr>
            <w:tcW w:w="1245" w:type="dxa"/>
          </w:tcPr>
          <w:p w:rsidR="00322BEB" w:rsidRDefault="004754F6" w:rsidP="004754F6">
            <w:pPr>
              <w:spacing w:after="0"/>
              <w:rPr>
                <w:rFonts w:cs="Arial"/>
                <w:szCs w:val="20"/>
                <w:lang w:eastAsia="de-DE"/>
              </w:rPr>
            </w:pPr>
            <w:r>
              <w:rPr>
                <w:rFonts w:cs="Arial"/>
                <w:szCs w:val="20"/>
                <w:lang w:eastAsia="de-DE"/>
              </w:rPr>
              <w:t>15</w:t>
            </w:r>
            <w:r w:rsidR="005F7E25">
              <w:rPr>
                <w:rFonts w:cs="Arial"/>
                <w:szCs w:val="20"/>
                <w:lang w:eastAsia="de-DE"/>
              </w:rPr>
              <w:t>.0</w:t>
            </w:r>
            <w:r>
              <w:rPr>
                <w:rFonts w:cs="Arial"/>
                <w:szCs w:val="20"/>
                <w:lang w:eastAsia="de-DE"/>
              </w:rPr>
              <w:t>7</w:t>
            </w:r>
            <w:r w:rsidR="005F7E25">
              <w:rPr>
                <w:rFonts w:cs="Arial"/>
                <w:szCs w:val="20"/>
                <w:lang w:eastAsia="de-DE"/>
              </w:rPr>
              <w:t>.2016</w:t>
            </w:r>
          </w:p>
        </w:tc>
        <w:tc>
          <w:tcPr>
            <w:tcW w:w="1217" w:type="dxa"/>
          </w:tcPr>
          <w:p w:rsidR="00322BEB" w:rsidRDefault="004754F6" w:rsidP="004754F6">
            <w:pPr>
              <w:spacing w:after="0"/>
              <w:rPr>
                <w:rFonts w:cs="Arial"/>
                <w:szCs w:val="20"/>
                <w:lang w:eastAsia="de-DE"/>
              </w:rPr>
            </w:pPr>
            <w:r>
              <w:rPr>
                <w:rFonts w:cs="Arial"/>
                <w:szCs w:val="20"/>
                <w:lang w:eastAsia="de-DE"/>
              </w:rPr>
              <w:t>15</w:t>
            </w:r>
            <w:r w:rsidR="005F7E25">
              <w:rPr>
                <w:rFonts w:cs="Arial"/>
                <w:szCs w:val="20"/>
                <w:lang w:eastAsia="de-DE"/>
              </w:rPr>
              <w:t>.0</w:t>
            </w:r>
            <w:r>
              <w:rPr>
                <w:rFonts w:cs="Arial"/>
                <w:szCs w:val="20"/>
                <w:lang w:eastAsia="de-DE"/>
              </w:rPr>
              <w:t>7</w:t>
            </w:r>
            <w:r w:rsidR="005F7E25">
              <w:rPr>
                <w:rFonts w:cs="Arial"/>
                <w:szCs w:val="20"/>
                <w:lang w:eastAsia="de-DE"/>
              </w:rPr>
              <w:t>.2016</w:t>
            </w:r>
          </w:p>
        </w:tc>
        <w:tc>
          <w:tcPr>
            <w:tcW w:w="1272" w:type="dxa"/>
          </w:tcPr>
          <w:p w:rsidR="00322BEB" w:rsidRDefault="005F7E25" w:rsidP="004A38FF">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4754F6" w:rsidRDefault="00E609D9" w:rsidP="005F7E25">
            <w:pPr>
              <w:spacing w:after="0"/>
              <w:rPr>
                <w:rFonts w:cs="Arial"/>
                <w:szCs w:val="20"/>
                <w:lang w:eastAsia="de-DE"/>
              </w:rPr>
            </w:pPr>
            <w:r w:rsidRPr="00D76196">
              <w:rPr>
                <w:rFonts w:cs="Arial"/>
                <w:szCs w:val="20"/>
                <w:lang w:eastAsia="de-DE"/>
              </w:rPr>
              <w:t>Datei Aenderungen_15_07_2016.pdf</w:t>
            </w:r>
          </w:p>
          <w:p w:rsidR="00322BEB" w:rsidRDefault="005F7E25" w:rsidP="005F7E25">
            <w:pPr>
              <w:spacing w:after="0"/>
              <w:rPr>
                <w:rFonts w:cs="Arial"/>
                <w:szCs w:val="20"/>
                <w:lang w:eastAsia="de-DE"/>
              </w:rPr>
            </w:pPr>
            <w:r>
              <w:rPr>
                <w:rFonts w:cs="Arial"/>
                <w:szCs w:val="20"/>
                <w:lang w:eastAsia="de-DE"/>
              </w:rPr>
              <w:t>Inhaltliche und organisatorische Überarbeitung alle</w:t>
            </w:r>
            <w:r w:rsidR="004754F6">
              <w:rPr>
                <w:rFonts w:cs="Arial"/>
                <w:szCs w:val="20"/>
                <w:lang w:eastAsia="de-DE"/>
              </w:rPr>
              <w:t>r</w:t>
            </w:r>
            <w:r>
              <w:rPr>
                <w:rFonts w:cs="Arial"/>
                <w:szCs w:val="20"/>
                <w:lang w:eastAsia="de-DE"/>
              </w:rPr>
              <w:t xml:space="preserve"> KG mit dem Ziel der Reduzierung des Umfangs</w:t>
            </w:r>
            <w:r w:rsidR="004754F6">
              <w:rPr>
                <w:rFonts w:cs="Arial"/>
                <w:szCs w:val="20"/>
                <w:lang w:eastAsia="de-DE"/>
              </w:rPr>
              <w:t xml:space="preserve"> und inhaltlicher Aktualisierung</w:t>
            </w:r>
          </w:p>
        </w:tc>
        <w:tc>
          <w:tcPr>
            <w:tcW w:w="1884" w:type="dxa"/>
          </w:tcPr>
          <w:p w:rsidR="00322BEB" w:rsidRDefault="00322BEB" w:rsidP="004A38FF">
            <w:pPr>
              <w:spacing w:after="0"/>
              <w:rPr>
                <w:rFonts w:cs="Arial"/>
                <w:szCs w:val="20"/>
                <w:lang w:eastAsia="de-DE"/>
              </w:rPr>
            </w:pPr>
          </w:p>
        </w:tc>
      </w:tr>
      <w:tr w:rsidR="00322BEB" w:rsidTr="004C019B">
        <w:trPr>
          <w:trHeight w:val="397"/>
        </w:trPr>
        <w:tc>
          <w:tcPr>
            <w:tcW w:w="1245" w:type="dxa"/>
          </w:tcPr>
          <w:p w:rsidR="00322BEB" w:rsidRDefault="00F622A1" w:rsidP="004C019B">
            <w:pPr>
              <w:spacing w:after="0"/>
              <w:rPr>
                <w:rFonts w:cs="Arial"/>
                <w:szCs w:val="20"/>
                <w:lang w:eastAsia="de-DE"/>
              </w:rPr>
            </w:pPr>
            <w:r>
              <w:rPr>
                <w:rFonts w:cs="Arial"/>
                <w:szCs w:val="20"/>
                <w:lang w:eastAsia="de-DE"/>
              </w:rPr>
              <w:t>03</w:t>
            </w:r>
            <w:r w:rsidR="004C019B">
              <w:rPr>
                <w:rFonts w:cs="Arial"/>
                <w:szCs w:val="20"/>
                <w:lang w:eastAsia="de-DE"/>
              </w:rPr>
              <w:t>.2020</w:t>
            </w:r>
          </w:p>
        </w:tc>
        <w:tc>
          <w:tcPr>
            <w:tcW w:w="1217" w:type="dxa"/>
          </w:tcPr>
          <w:p w:rsidR="00322BEB" w:rsidRDefault="00F622A1" w:rsidP="004C019B">
            <w:pPr>
              <w:spacing w:after="0"/>
              <w:rPr>
                <w:rFonts w:cs="Arial"/>
                <w:szCs w:val="20"/>
                <w:lang w:eastAsia="de-DE"/>
              </w:rPr>
            </w:pPr>
            <w:r>
              <w:rPr>
                <w:rFonts w:cs="Arial"/>
                <w:szCs w:val="20"/>
                <w:lang w:eastAsia="de-DE"/>
              </w:rPr>
              <w:t>03</w:t>
            </w:r>
            <w:r w:rsidR="004C019B">
              <w:rPr>
                <w:rFonts w:cs="Arial"/>
                <w:szCs w:val="20"/>
                <w:lang w:eastAsia="de-DE"/>
              </w:rPr>
              <w:t>.2020</w:t>
            </w:r>
          </w:p>
        </w:tc>
        <w:tc>
          <w:tcPr>
            <w:tcW w:w="1272" w:type="dxa"/>
          </w:tcPr>
          <w:p w:rsidR="00322BEB" w:rsidRDefault="002333FC" w:rsidP="004A38FF">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322BEB" w:rsidRDefault="002333FC" w:rsidP="00F622A1">
            <w:pPr>
              <w:spacing w:after="0"/>
              <w:rPr>
                <w:rFonts w:cs="Arial"/>
                <w:szCs w:val="20"/>
                <w:lang w:eastAsia="de-DE"/>
              </w:rPr>
            </w:pPr>
            <w:r>
              <w:rPr>
                <w:rFonts w:cs="Arial"/>
                <w:szCs w:val="20"/>
                <w:lang w:eastAsia="de-DE"/>
              </w:rPr>
              <w:t>Teilung des UKD-Standards in einzelne Technische UKD-Standards zu spez</w:t>
            </w:r>
            <w:r w:rsidR="00F622A1">
              <w:rPr>
                <w:rFonts w:cs="Arial"/>
                <w:szCs w:val="20"/>
                <w:lang w:eastAsia="de-DE"/>
              </w:rPr>
              <w:t>ifischen</w:t>
            </w:r>
            <w:r>
              <w:rPr>
                <w:rFonts w:cs="Arial"/>
                <w:szCs w:val="20"/>
                <w:lang w:eastAsia="de-DE"/>
              </w:rPr>
              <w:t xml:space="preserve"> KG</w:t>
            </w:r>
          </w:p>
        </w:tc>
        <w:tc>
          <w:tcPr>
            <w:tcW w:w="1884" w:type="dxa"/>
          </w:tcPr>
          <w:p w:rsidR="00322BEB" w:rsidRDefault="00322BEB" w:rsidP="004A38FF">
            <w:pPr>
              <w:spacing w:after="0"/>
              <w:rPr>
                <w:rFonts w:cs="Arial"/>
                <w:szCs w:val="20"/>
                <w:lang w:eastAsia="de-DE"/>
              </w:rPr>
            </w:pPr>
          </w:p>
        </w:tc>
      </w:tr>
      <w:tr w:rsidR="00E02EE5" w:rsidTr="004C019B">
        <w:trPr>
          <w:trHeight w:val="397"/>
        </w:trPr>
        <w:tc>
          <w:tcPr>
            <w:tcW w:w="1245" w:type="dxa"/>
          </w:tcPr>
          <w:p w:rsidR="00E02EE5" w:rsidRDefault="00E02EE5" w:rsidP="00E02EE5">
            <w:pPr>
              <w:spacing w:after="0"/>
              <w:rPr>
                <w:rFonts w:cs="Arial"/>
                <w:szCs w:val="20"/>
                <w:lang w:eastAsia="de-DE"/>
              </w:rPr>
            </w:pPr>
            <w:r>
              <w:rPr>
                <w:rFonts w:cs="Arial"/>
                <w:szCs w:val="20"/>
                <w:lang w:eastAsia="de-DE"/>
              </w:rPr>
              <w:t>06.2020</w:t>
            </w:r>
          </w:p>
        </w:tc>
        <w:tc>
          <w:tcPr>
            <w:tcW w:w="1217" w:type="dxa"/>
          </w:tcPr>
          <w:p w:rsidR="00E02EE5" w:rsidRDefault="00E02EE5" w:rsidP="00E02EE5">
            <w:pPr>
              <w:spacing w:after="0"/>
              <w:rPr>
                <w:rFonts w:cs="Arial"/>
                <w:szCs w:val="20"/>
                <w:lang w:eastAsia="de-DE"/>
              </w:rPr>
            </w:pPr>
            <w:r>
              <w:rPr>
                <w:rFonts w:cs="Arial"/>
                <w:szCs w:val="20"/>
                <w:lang w:eastAsia="de-DE"/>
              </w:rPr>
              <w:t>06.2020</w:t>
            </w:r>
          </w:p>
        </w:tc>
        <w:tc>
          <w:tcPr>
            <w:tcW w:w="1272" w:type="dxa"/>
          </w:tcPr>
          <w:p w:rsidR="00E02EE5" w:rsidRDefault="00E02EE5" w:rsidP="00E02EE5">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E02EE5" w:rsidRDefault="00E02EE5" w:rsidP="00E02EE5">
            <w:pPr>
              <w:spacing w:after="0"/>
              <w:rPr>
                <w:rFonts w:cs="Arial"/>
                <w:szCs w:val="20"/>
                <w:lang w:eastAsia="de-DE"/>
              </w:rPr>
            </w:pPr>
            <w:r>
              <w:rPr>
                <w:rFonts w:cs="Arial"/>
                <w:szCs w:val="20"/>
                <w:lang w:eastAsia="de-DE"/>
              </w:rPr>
              <w:t xml:space="preserve">Fortschreibung </w:t>
            </w:r>
            <w:proofErr w:type="spellStart"/>
            <w:r>
              <w:rPr>
                <w:rFonts w:cs="Arial"/>
                <w:szCs w:val="20"/>
                <w:lang w:eastAsia="de-DE"/>
              </w:rPr>
              <w:t>Fabrikateliste</w:t>
            </w:r>
            <w:proofErr w:type="spellEnd"/>
          </w:p>
        </w:tc>
        <w:tc>
          <w:tcPr>
            <w:tcW w:w="1884" w:type="dxa"/>
          </w:tcPr>
          <w:p w:rsidR="00E02EE5" w:rsidRDefault="00E02EE5" w:rsidP="00E02EE5">
            <w:pPr>
              <w:spacing w:after="0"/>
              <w:rPr>
                <w:rFonts w:cs="Arial"/>
                <w:szCs w:val="20"/>
                <w:lang w:eastAsia="de-DE"/>
              </w:rPr>
            </w:pPr>
          </w:p>
        </w:tc>
      </w:tr>
      <w:tr w:rsidR="005654DB" w:rsidTr="004C019B">
        <w:trPr>
          <w:trHeight w:val="397"/>
        </w:trPr>
        <w:tc>
          <w:tcPr>
            <w:tcW w:w="1245" w:type="dxa"/>
          </w:tcPr>
          <w:p w:rsidR="005654DB" w:rsidRDefault="005654DB" w:rsidP="005654DB">
            <w:pPr>
              <w:spacing w:after="0"/>
              <w:rPr>
                <w:rFonts w:cs="Arial"/>
                <w:szCs w:val="20"/>
                <w:lang w:eastAsia="de-DE"/>
              </w:rPr>
            </w:pPr>
            <w:r>
              <w:rPr>
                <w:rFonts w:cs="Arial"/>
                <w:szCs w:val="20"/>
                <w:lang w:eastAsia="de-DE"/>
              </w:rPr>
              <w:t>03.2021</w:t>
            </w:r>
          </w:p>
        </w:tc>
        <w:tc>
          <w:tcPr>
            <w:tcW w:w="1217" w:type="dxa"/>
          </w:tcPr>
          <w:p w:rsidR="005654DB" w:rsidRDefault="005654DB" w:rsidP="005654DB">
            <w:pPr>
              <w:spacing w:after="0"/>
              <w:rPr>
                <w:rFonts w:cs="Arial"/>
                <w:szCs w:val="20"/>
                <w:lang w:eastAsia="de-DE"/>
              </w:rPr>
            </w:pPr>
            <w:r>
              <w:rPr>
                <w:rFonts w:cs="Arial"/>
                <w:szCs w:val="20"/>
                <w:lang w:eastAsia="de-DE"/>
              </w:rPr>
              <w:t>03.2021</w:t>
            </w:r>
          </w:p>
        </w:tc>
        <w:tc>
          <w:tcPr>
            <w:tcW w:w="1272" w:type="dxa"/>
          </w:tcPr>
          <w:p w:rsidR="005654DB" w:rsidRDefault="005654DB" w:rsidP="005654DB">
            <w:pPr>
              <w:spacing w:after="0"/>
              <w:rPr>
                <w:rFonts w:cs="Arial"/>
                <w:szCs w:val="20"/>
                <w:lang w:eastAsia="de-DE"/>
              </w:rPr>
            </w:pPr>
            <w:r>
              <w:rPr>
                <w:rFonts w:cs="Arial"/>
                <w:szCs w:val="20"/>
                <w:lang w:eastAsia="de-DE"/>
              </w:rPr>
              <w:t xml:space="preserve">Erler </w:t>
            </w:r>
            <w:r w:rsidRPr="00AC6B9A">
              <w:rPr>
                <w:rFonts w:cs="Arial"/>
                <w:szCs w:val="20"/>
                <w:vertAlign w:val="subscript"/>
                <w:lang w:eastAsia="de-DE"/>
              </w:rPr>
              <w:t>[UKD]</w:t>
            </w:r>
          </w:p>
        </w:tc>
        <w:tc>
          <w:tcPr>
            <w:tcW w:w="3442" w:type="dxa"/>
          </w:tcPr>
          <w:p w:rsidR="005654DB" w:rsidRDefault="005654DB" w:rsidP="005654DB">
            <w:pPr>
              <w:spacing w:after="0"/>
              <w:rPr>
                <w:rFonts w:cs="Arial"/>
                <w:szCs w:val="20"/>
                <w:lang w:eastAsia="de-DE"/>
              </w:rPr>
            </w:pPr>
            <w:r>
              <w:rPr>
                <w:rFonts w:cs="Arial"/>
                <w:szCs w:val="20"/>
                <w:lang w:eastAsia="de-DE"/>
              </w:rPr>
              <w:t>Überarbeitung UKD-Standard Teil KG 480</w:t>
            </w:r>
          </w:p>
        </w:tc>
        <w:tc>
          <w:tcPr>
            <w:tcW w:w="1884" w:type="dxa"/>
          </w:tcPr>
          <w:p w:rsidR="005654DB" w:rsidRDefault="005654DB" w:rsidP="005654DB">
            <w:pPr>
              <w:spacing w:after="0"/>
              <w:rPr>
                <w:rFonts w:cs="Arial"/>
                <w:szCs w:val="20"/>
                <w:lang w:eastAsia="de-DE"/>
              </w:rPr>
            </w:pPr>
            <w:r>
              <w:rPr>
                <w:rFonts w:cs="Arial"/>
                <w:szCs w:val="20"/>
                <w:lang w:eastAsia="de-DE"/>
              </w:rPr>
              <w:t>Integration Werkstandard Gebäudeleittechnik</w:t>
            </w:r>
          </w:p>
        </w:tc>
      </w:tr>
      <w:tr w:rsidR="000A4A15" w:rsidTr="004C019B">
        <w:trPr>
          <w:trHeight w:val="397"/>
        </w:trPr>
        <w:tc>
          <w:tcPr>
            <w:tcW w:w="1245" w:type="dxa"/>
          </w:tcPr>
          <w:p w:rsidR="000A4A15" w:rsidRDefault="000A4A15" w:rsidP="005654DB">
            <w:pPr>
              <w:spacing w:after="0"/>
              <w:rPr>
                <w:rFonts w:cs="Arial"/>
                <w:szCs w:val="20"/>
                <w:lang w:eastAsia="de-DE"/>
              </w:rPr>
            </w:pPr>
            <w:r>
              <w:rPr>
                <w:rFonts w:cs="Arial"/>
                <w:szCs w:val="20"/>
                <w:lang w:eastAsia="de-DE"/>
              </w:rPr>
              <w:t>09.2021</w:t>
            </w:r>
          </w:p>
        </w:tc>
        <w:tc>
          <w:tcPr>
            <w:tcW w:w="1217" w:type="dxa"/>
          </w:tcPr>
          <w:p w:rsidR="000A4A15" w:rsidRDefault="000A4A15" w:rsidP="005654DB">
            <w:pPr>
              <w:spacing w:after="0"/>
              <w:rPr>
                <w:rFonts w:cs="Arial"/>
                <w:szCs w:val="20"/>
                <w:lang w:eastAsia="de-DE"/>
              </w:rPr>
            </w:pPr>
            <w:r>
              <w:rPr>
                <w:rFonts w:cs="Arial"/>
                <w:szCs w:val="20"/>
                <w:lang w:eastAsia="de-DE"/>
              </w:rPr>
              <w:t>09.2021</w:t>
            </w:r>
          </w:p>
        </w:tc>
        <w:tc>
          <w:tcPr>
            <w:tcW w:w="1272" w:type="dxa"/>
          </w:tcPr>
          <w:p w:rsidR="000A4A15" w:rsidRDefault="000A4A15" w:rsidP="005654DB">
            <w:pPr>
              <w:spacing w:after="0"/>
              <w:rPr>
                <w:rFonts w:cs="Arial"/>
                <w:szCs w:val="20"/>
                <w:lang w:eastAsia="de-DE"/>
              </w:rPr>
            </w:pPr>
            <w:r>
              <w:rPr>
                <w:rFonts w:cs="Arial"/>
                <w:szCs w:val="20"/>
                <w:lang w:eastAsia="de-DE"/>
              </w:rPr>
              <w:t xml:space="preserve">Scheithauer </w:t>
            </w:r>
            <w:r w:rsidRPr="00AC6B9A">
              <w:rPr>
                <w:rFonts w:cs="Arial"/>
                <w:szCs w:val="20"/>
                <w:vertAlign w:val="subscript"/>
                <w:lang w:eastAsia="de-DE"/>
              </w:rPr>
              <w:t>[UKD]</w:t>
            </w:r>
          </w:p>
        </w:tc>
        <w:tc>
          <w:tcPr>
            <w:tcW w:w="3442" w:type="dxa"/>
          </w:tcPr>
          <w:p w:rsidR="000A4A15" w:rsidRDefault="000A4A15" w:rsidP="005654DB">
            <w:pPr>
              <w:spacing w:after="0"/>
              <w:rPr>
                <w:rFonts w:cs="Arial"/>
                <w:szCs w:val="20"/>
                <w:lang w:eastAsia="de-DE"/>
              </w:rPr>
            </w:pPr>
            <w:r>
              <w:rPr>
                <w:rFonts w:cs="Arial"/>
                <w:szCs w:val="20"/>
                <w:lang w:eastAsia="de-DE"/>
              </w:rPr>
              <w:t>Veröffentlichung Version 09.2021</w:t>
            </w:r>
          </w:p>
        </w:tc>
        <w:tc>
          <w:tcPr>
            <w:tcW w:w="1884" w:type="dxa"/>
          </w:tcPr>
          <w:p w:rsidR="000A4A15" w:rsidRDefault="000A4A15" w:rsidP="005654DB">
            <w:pPr>
              <w:spacing w:after="0"/>
              <w:rPr>
                <w:rFonts w:cs="Arial"/>
                <w:szCs w:val="20"/>
                <w:lang w:eastAsia="de-DE"/>
              </w:rPr>
            </w:pPr>
          </w:p>
        </w:tc>
      </w:tr>
      <w:tr w:rsidR="00B33C36" w:rsidTr="004C019B">
        <w:trPr>
          <w:trHeight w:val="397"/>
        </w:trPr>
        <w:tc>
          <w:tcPr>
            <w:tcW w:w="1245" w:type="dxa"/>
          </w:tcPr>
          <w:p w:rsidR="00B33C36" w:rsidRDefault="00B33C36" w:rsidP="005654DB">
            <w:pPr>
              <w:spacing w:after="0"/>
              <w:rPr>
                <w:rFonts w:cs="Arial"/>
                <w:szCs w:val="20"/>
                <w:lang w:eastAsia="de-DE"/>
              </w:rPr>
            </w:pPr>
            <w:r>
              <w:rPr>
                <w:rFonts w:cs="Arial"/>
                <w:szCs w:val="20"/>
                <w:lang w:eastAsia="de-DE"/>
              </w:rPr>
              <w:t>06.2022</w:t>
            </w:r>
          </w:p>
        </w:tc>
        <w:tc>
          <w:tcPr>
            <w:tcW w:w="1217" w:type="dxa"/>
          </w:tcPr>
          <w:p w:rsidR="00B33C36" w:rsidRDefault="00B33C36" w:rsidP="005654DB">
            <w:pPr>
              <w:spacing w:after="0"/>
              <w:rPr>
                <w:rFonts w:cs="Arial"/>
                <w:szCs w:val="20"/>
                <w:lang w:eastAsia="de-DE"/>
              </w:rPr>
            </w:pPr>
            <w:r>
              <w:rPr>
                <w:rFonts w:cs="Arial"/>
                <w:szCs w:val="20"/>
                <w:lang w:eastAsia="de-DE"/>
              </w:rPr>
              <w:t>06.2022</w:t>
            </w:r>
          </w:p>
        </w:tc>
        <w:tc>
          <w:tcPr>
            <w:tcW w:w="1272" w:type="dxa"/>
          </w:tcPr>
          <w:p w:rsidR="00B33C36" w:rsidRPr="00B33C36" w:rsidRDefault="00B33C36" w:rsidP="005654DB">
            <w:pPr>
              <w:spacing w:after="0"/>
              <w:rPr>
                <w:rFonts w:cs="Arial"/>
                <w:sz w:val="18"/>
                <w:szCs w:val="20"/>
                <w:vertAlign w:val="subscript"/>
                <w:lang w:eastAsia="de-DE"/>
              </w:rPr>
            </w:pPr>
            <w:r>
              <w:rPr>
                <w:rFonts w:cs="Arial"/>
                <w:szCs w:val="20"/>
                <w:lang w:eastAsia="de-DE"/>
              </w:rPr>
              <w:t xml:space="preserve">Fischer </w:t>
            </w:r>
            <w:r>
              <w:rPr>
                <w:rFonts w:cs="Arial"/>
                <w:sz w:val="18"/>
                <w:szCs w:val="20"/>
                <w:vertAlign w:val="subscript"/>
                <w:lang w:eastAsia="de-DE"/>
              </w:rPr>
              <w:t>[UKD]</w:t>
            </w:r>
          </w:p>
        </w:tc>
        <w:tc>
          <w:tcPr>
            <w:tcW w:w="3442" w:type="dxa"/>
          </w:tcPr>
          <w:p w:rsidR="00B33C36" w:rsidRDefault="00B33C36" w:rsidP="005654DB">
            <w:pPr>
              <w:spacing w:after="0"/>
              <w:rPr>
                <w:rFonts w:cs="Arial"/>
                <w:szCs w:val="20"/>
                <w:lang w:eastAsia="de-DE"/>
              </w:rPr>
            </w:pPr>
            <w:r>
              <w:rPr>
                <w:rFonts w:cs="Arial"/>
                <w:szCs w:val="20"/>
                <w:lang w:eastAsia="de-DE"/>
              </w:rPr>
              <w:t>Datei Änderungen _06.2022</w:t>
            </w:r>
          </w:p>
        </w:tc>
        <w:tc>
          <w:tcPr>
            <w:tcW w:w="1884" w:type="dxa"/>
          </w:tcPr>
          <w:p w:rsidR="00B33C36" w:rsidRDefault="00B33C36" w:rsidP="005654DB">
            <w:pPr>
              <w:spacing w:after="0"/>
              <w:rPr>
                <w:rFonts w:cs="Arial"/>
                <w:szCs w:val="20"/>
                <w:lang w:eastAsia="de-DE"/>
              </w:rPr>
            </w:pPr>
            <w:r>
              <w:rPr>
                <w:rFonts w:cs="Arial"/>
                <w:szCs w:val="20"/>
                <w:lang w:eastAsia="de-DE"/>
              </w:rPr>
              <w:t xml:space="preserve">aktualisierte </w:t>
            </w:r>
            <w:proofErr w:type="spellStart"/>
            <w:r>
              <w:rPr>
                <w:rFonts w:cs="Arial"/>
                <w:szCs w:val="20"/>
                <w:lang w:eastAsia="de-DE"/>
              </w:rPr>
              <w:t>Fabrikatsvorgaben</w:t>
            </w:r>
            <w:proofErr w:type="spellEnd"/>
          </w:p>
        </w:tc>
      </w:tr>
    </w:tbl>
    <w:p w:rsidR="00322BEB" w:rsidRDefault="00322BEB" w:rsidP="00243BFF">
      <w:pPr>
        <w:rPr>
          <w:rFonts w:cs="Arial"/>
          <w:szCs w:val="20"/>
        </w:rPr>
      </w:pPr>
    </w:p>
    <w:sectPr w:rsidR="00322BEB" w:rsidSect="00863454">
      <w:headerReference w:type="default" r:id="rId14"/>
      <w:footerReference w:type="default" r:id="rId15"/>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018" w:rsidRDefault="00F25018" w:rsidP="00783F30">
      <w:pPr>
        <w:spacing w:after="0" w:line="240" w:lineRule="auto"/>
      </w:pPr>
      <w:r>
        <w:separator/>
      </w:r>
    </w:p>
  </w:endnote>
  <w:endnote w:type="continuationSeparator" w:id="0">
    <w:p w:rsidR="00F25018" w:rsidRDefault="00F25018" w:rsidP="00783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018" w:rsidRDefault="00F25018">
    <w:pPr>
      <w:pStyle w:val="Fuzeile"/>
      <w:jc w:val="right"/>
    </w:pPr>
    <w:r>
      <w:fldChar w:fldCharType="begin"/>
    </w:r>
    <w:r>
      <w:instrText xml:space="preserve"> PAGE   \* MERGEFORMAT </w:instrText>
    </w:r>
    <w:r>
      <w:fldChar w:fldCharType="separate"/>
    </w:r>
    <w:r w:rsidR="004431C7">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018" w:rsidRDefault="00F25018" w:rsidP="00783F30">
      <w:pPr>
        <w:spacing w:after="0" w:line="240" w:lineRule="auto"/>
      </w:pPr>
      <w:r>
        <w:separator/>
      </w:r>
    </w:p>
  </w:footnote>
  <w:footnote w:type="continuationSeparator" w:id="0">
    <w:p w:rsidR="00F25018" w:rsidRDefault="00F25018" w:rsidP="00783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580"/>
      <w:gridCol w:w="1980"/>
    </w:tblGrid>
    <w:tr w:rsidR="00F25018" w:rsidTr="003525DD">
      <w:tc>
        <w:tcPr>
          <w:tcW w:w="1800" w:type="dxa"/>
        </w:tcPr>
        <w:p w:rsidR="00F25018" w:rsidRDefault="00F25018" w:rsidP="003525DD">
          <w:pPr>
            <w:spacing w:after="0" w:line="240" w:lineRule="auto"/>
            <w:jc w:val="center"/>
            <w:rPr>
              <w:rFonts w:ascii="Times New Roman" w:hAnsi="Times New Roman"/>
              <w:szCs w:val="20"/>
              <w:lang w:eastAsia="de-DE"/>
            </w:rPr>
          </w:pPr>
          <w:r>
            <w:rPr>
              <w:noProof/>
              <w:lang w:eastAsia="de-DE"/>
            </w:rPr>
            <w:drawing>
              <wp:anchor distT="0" distB="4294967295" distL="120396" distR="114300" simplePos="0" relativeHeight="251658752" behindDoc="0" locked="0" layoutInCell="1" allowOverlap="1" wp14:anchorId="033D1477" wp14:editId="5946C357">
                <wp:simplePos x="0" y="0"/>
                <wp:positionH relativeFrom="column">
                  <wp:posOffset>248666</wp:posOffset>
                </wp:positionH>
                <wp:positionV relativeFrom="paragraph">
                  <wp:posOffset>8890</wp:posOffset>
                </wp:positionV>
                <wp:extent cx="513942" cy="498382"/>
                <wp:effectExtent l="0" t="0" r="635" b="0"/>
                <wp:wrapNone/>
                <wp:docPr id="1" name="Bild 1" descr="medizinische stahls.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5" descr="medizinische stahls.wmf"/>
                        <pic:cNvPicPr>
                          <a:picLocks noChangeAspect="1"/>
                        </pic:cNvPicPr>
                      </pic:nvPicPr>
                      <pic:blipFill>
                        <a:blip r:embed="rId1" cstate="print">
                          <a:duotone>
                            <a:prstClr val="black"/>
                            <a:schemeClr val="accent6">
                              <a:tint val="45000"/>
                              <a:satMod val="400000"/>
                            </a:schemeClr>
                          </a:duotone>
                          <a:lum bright="-43000"/>
                        </a:blip>
                        <a:stretch>
                          <a:fillRect/>
                        </a:stretch>
                      </pic:blipFill>
                      <pic:spPr>
                        <a:xfrm>
                          <a:off x="0" y="0"/>
                          <a:ext cx="513715" cy="497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c>
        <w:tcPr>
          <w:tcW w:w="5580" w:type="dxa"/>
        </w:tcPr>
        <w:p w:rsidR="00F25018" w:rsidRDefault="00F25018" w:rsidP="003525DD">
          <w:pPr>
            <w:spacing w:before="120" w:after="120" w:line="240" w:lineRule="auto"/>
            <w:jc w:val="center"/>
            <w:rPr>
              <w:rFonts w:cs="Arial"/>
              <w:b/>
              <w:szCs w:val="20"/>
              <w:lang w:eastAsia="de-DE"/>
            </w:rPr>
          </w:pPr>
          <w:r>
            <w:rPr>
              <w:rFonts w:cs="Arial"/>
              <w:b/>
              <w:szCs w:val="20"/>
              <w:lang w:eastAsia="de-DE"/>
            </w:rPr>
            <w:t>Technischer UKD-Standard</w:t>
          </w:r>
        </w:p>
        <w:p w:rsidR="00F25018" w:rsidRDefault="00F25018" w:rsidP="003525DD">
          <w:pPr>
            <w:spacing w:before="120" w:after="120" w:line="240" w:lineRule="auto"/>
            <w:jc w:val="center"/>
            <w:rPr>
              <w:rFonts w:cs="Arial"/>
              <w:szCs w:val="20"/>
              <w:lang w:eastAsia="de-DE"/>
            </w:rPr>
          </w:pPr>
          <w:r>
            <w:rPr>
              <w:rFonts w:cs="Arial"/>
              <w:b/>
              <w:szCs w:val="20"/>
              <w:lang w:eastAsia="de-DE"/>
            </w:rPr>
            <w:t>Allgemeiner Teil</w:t>
          </w:r>
        </w:p>
      </w:tc>
      <w:tc>
        <w:tcPr>
          <w:tcW w:w="1980" w:type="dxa"/>
        </w:tcPr>
        <w:p w:rsidR="00F25018" w:rsidRPr="00631712" w:rsidRDefault="00F25018" w:rsidP="003525DD">
          <w:pPr>
            <w:spacing w:before="120" w:after="120" w:line="240" w:lineRule="auto"/>
            <w:rPr>
              <w:rFonts w:cs="Arial"/>
              <w:sz w:val="16"/>
              <w:szCs w:val="16"/>
              <w:lang w:eastAsia="de-DE"/>
            </w:rPr>
          </w:pPr>
          <w:r w:rsidRPr="00631712">
            <w:rPr>
              <w:rFonts w:cs="Arial"/>
              <w:sz w:val="16"/>
              <w:szCs w:val="16"/>
              <w:lang w:eastAsia="de-DE"/>
            </w:rPr>
            <w:t>Stand:</w:t>
          </w:r>
        </w:p>
        <w:p w:rsidR="00F25018" w:rsidRPr="00631712" w:rsidRDefault="009A18CD" w:rsidP="00347617">
          <w:pPr>
            <w:spacing w:before="120" w:after="120" w:line="240" w:lineRule="auto"/>
            <w:rPr>
              <w:rFonts w:cs="Arial"/>
              <w:sz w:val="16"/>
              <w:szCs w:val="16"/>
              <w:lang w:eastAsia="de-DE"/>
            </w:rPr>
          </w:pPr>
          <w:r>
            <w:rPr>
              <w:rFonts w:cs="Arial"/>
              <w:sz w:val="16"/>
              <w:szCs w:val="16"/>
              <w:lang w:eastAsia="de-DE"/>
            </w:rPr>
            <w:t>06.2022</w:t>
          </w:r>
        </w:p>
      </w:tc>
    </w:tr>
  </w:tbl>
  <w:p w:rsidR="00F25018" w:rsidRDefault="00F25018" w:rsidP="00375E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8D4BF9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042AF9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206748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B50C2C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A12E7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3E13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CAD6B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C9986FEA"/>
    <w:lvl w:ilvl="0">
      <w:start w:val="1"/>
      <w:numFmt w:val="decimal"/>
      <w:pStyle w:val="Listennummer"/>
      <w:lvlText w:val="%1."/>
      <w:lvlJc w:val="left"/>
      <w:pPr>
        <w:tabs>
          <w:tab w:val="num" w:pos="360"/>
        </w:tabs>
        <w:ind w:left="360" w:hanging="360"/>
      </w:pPr>
    </w:lvl>
  </w:abstractNum>
  <w:abstractNum w:abstractNumId="8" w15:restartNumberingAfterBreak="0">
    <w:nsid w:val="00000002"/>
    <w:multiLevelType w:val="multilevel"/>
    <w:tmpl w:val="00000002"/>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3"/>
    <w:multiLevelType w:val="multilevel"/>
    <w:tmpl w:val="00000003"/>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15:restartNumberingAfterBreak="0">
    <w:nsid w:val="00000004"/>
    <w:multiLevelType w:val="multilevel"/>
    <w:tmpl w:val="00000004"/>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00000005"/>
    <w:multiLevelType w:val="multilevel"/>
    <w:tmpl w:val="00000005"/>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0000006"/>
    <w:multiLevelType w:val="multilevel"/>
    <w:tmpl w:val="00000006"/>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07"/>
    <w:multiLevelType w:val="multilevel"/>
    <w:tmpl w:val="00000007"/>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BD"/>
    <w:multiLevelType w:val="multilevel"/>
    <w:tmpl w:val="000000BD"/>
    <w:name w:val="WW8Num190"/>
    <w:lvl w:ilvl="0">
      <w:start w:val="1"/>
      <w:numFmt w:val="bullet"/>
      <w:lvlText w:val="-"/>
      <w:lvlJc w:val="left"/>
      <w:pPr>
        <w:tabs>
          <w:tab w:val="num" w:pos="0"/>
        </w:tabs>
        <w:ind w:left="1050" w:hanging="360"/>
      </w:pPr>
      <w:rPr>
        <w:rFonts w:ascii="Arial" w:hAnsi="Arial" w:cs="Arial"/>
        <w:b w:val="0"/>
        <w:i w:val="0"/>
        <w:sz w:val="20"/>
      </w:rPr>
    </w:lvl>
    <w:lvl w:ilvl="1">
      <w:start w:val="1"/>
      <w:numFmt w:val="bullet"/>
      <w:lvlText w:val="o"/>
      <w:lvlJc w:val="left"/>
      <w:pPr>
        <w:tabs>
          <w:tab w:val="num" w:pos="0"/>
        </w:tabs>
        <w:ind w:left="1770" w:hanging="360"/>
      </w:pPr>
      <w:rPr>
        <w:rFonts w:ascii="Courier New" w:hAnsi="Courier New" w:cs="Courier New"/>
      </w:rPr>
    </w:lvl>
    <w:lvl w:ilvl="2">
      <w:start w:val="1"/>
      <w:numFmt w:val="bullet"/>
      <w:lvlText w:val=""/>
      <w:lvlJc w:val="left"/>
      <w:pPr>
        <w:tabs>
          <w:tab w:val="num" w:pos="0"/>
        </w:tabs>
        <w:ind w:left="2490" w:hanging="360"/>
      </w:pPr>
      <w:rPr>
        <w:rFonts w:ascii="Wingdings" w:hAnsi="Wingdings" w:cs="Wingdings"/>
      </w:rPr>
    </w:lvl>
    <w:lvl w:ilvl="3">
      <w:start w:val="1"/>
      <w:numFmt w:val="bullet"/>
      <w:lvlText w:val=""/>
      <w:lvlJc w:val="left"/>
      <w:pPr>
        <w:tabs>
          <w:tab w:val="num" w:pos="0"/>
        </w:tabs>
        <w:ind w:left="3210" w:hanging="360"/>
      </w:pPr>
      <w:rPr>
        <w:rFonts w:ascii="Symbol" w:hAnsi="Symbol" w:cs="Symbol"/>
      </w:rPr>
    </w:lvl>
    <w:lvl w:ilvl="4">
      <w:start w:val="1"/>
      <w:numFmt w:val="bullet"/>
      <w:lvlText w:val="o"/>
      <w:lvlJc w:val="left"/>
      <w:pPr>
        <w:tabs>
          <w:tab w:val="num" w:pos="0"/>
        </w:tabs>
        <w:ind w:left="3930" w:hanging="360"/>
      </w:pPr>
      <w:rPr>
        <w:rFonts w:ascii="Courier New" w:hAnsi="Courier New" w:cs="Courier New"/>
      </w:rPr>
    </w:lvl>
    <w:lvl w:ilvl="5">
      <w:start w:val="1"/>
      <w:numFmt w:val="bullet"/>
      <w:lvlText w:val=""/>
      <w:lvlJc w:val="left"/>
      <w:pPr>
        <w:tabs>
          <w:tab w:val="num" w:pos="0"/>
        </w:tabs>
        <w:ind w:left="4650" w:hanging="360"/>
      </w:pPr>
      <w:rPr>
        <w:rFonts w:ascii="Wingdings" w:hAnsi="Wingdings" w:cs="Wingdings"/>
      </w:rPr>
    </w:lvl>
    <w:lvl w:ilvl="6">
      <w:start w:val="1"/>
      <w:numFmt w:val="bullet"/>
      <w:lvlText w:val=""/>
      <w:lvlJc w:val="left"/>
      <w:pPr>
        <w:tabs>
          <w:tab w:val="num" w:pos="0"/>
        </w:tabs>
        <w:ind w:left="5370" w:hanging="360"/>
      </w:pPr>
      <w:rPr>
        <w:rFonts w:ascii="Symbol" w:hAnsi="Symbol" w:cs="Symbol"/>
      </w:rPr>
    </w:lvl>
    <w:lvl w:ilvl="7">
      <w:start w:val="1"/>
      <w:numFmt w:val="bullet"/>
      <w:lvlText w:val="o"/>
      <w:lvlJc w:val="left"/>
      <w:pPr>
        <w:tabs>
          <w:tab w:val="num" w:pos="0"/>
        </w:tabs>
        <w:ind w:left="6090" w:hanging="360"/>
      </w:pPr>
      <w:rPr>
        <w:rFonts w:ascii="Courier New" w:hAnsi="Courier New" w:cs="Courier New"/>
      </w:rPr>
    </w:lvl>
    <w:lvl w:ilvl="8">
      <w:start w:val="1"/>
      <w:numFmt w:val="bullet"/>
      <w:lvlText w:val=""/>
      <w:lvlJc w:val="left"/>
      <w:pPr>
        <w:tabs>
          <w:tab w:val="num" w:pos="0"/>
        </w:tabs>
        <w:ind w:left="6810" w:hanging="360"/>
      </w:pPr>
      <w:rPr>
        <w:rFonts w:ascii="Wingdings" w:hAnsi="Wingdings" w:cs="Wingdings"/>
      </w:rPr>
    </w:lvl>
  </w:abstractNum>
  <w:abstractNum w:abstractNumId="15" w15:restartNumberingAfterBreak="0">
    <w:nsid w:val="000000BE"/>
    <w:multiLevelType w:val="multilevel"/>
    <w:tmpl w:val="000000BE"/>
    <w:name w:val="WW8Num191"/>
    <w:lvl w:ilvl="0">
      <w:start w:val="1"/>
      <w:numFmt w:val="bullet"/>
      <w:lvlText w:val="-"/>
      <w:lvlJc w:val="left"/>
      <w:pPr>
        <w:tabs>
          <w:tab w:val="num" w:pos="0"/>
        </w:tabs>
        <w:ind w:left="1050" w:hanging="360"/>
      </w:pPr>
      <w:rPr>
        <w:rFonts w:ascii="Arial" w:hAnsi="Arial" w:cs="Arial"/>
        <w:b w:val="0"/>
        <w:i w:val="0"/>
        <w:sz w:val="20"/>
      </w:rPr>
    </w:lvl>
    <w:lvl w:ilvl="1">
      <w:start w:val="1"/>
      <w:numFmt w:val="bullet"/>
      <w:lvlText w:val="o"/>
      <w:lvlJc w:val="left"/>
      <w:pPr>
        <w:tabs>
          <w:tab w:val="num" w:pos="0"/>
        </w:tabs>
        <w:ind w:left="1770" w:hanging="360"/>
      </w:pPr>
      <w:rPr>
        <w:rFonts w:ascii="Courier New" w:hAnsi="Courier New" w:cs="Courier New"/>
      </w:rPr>
    </w:lvl>
    <w:lvl w:ilvl="2">
      <w:start w:val="1"/>
      <w:numFmt w:val="bullet"/>
      <w:lvlText w:val=""/>
      <w:lvlJc w:val="left"/>
      <w:pPr>
        <w:tabs>
          <w:tab w:val="num" w:pos="0"/>
        </w:tabs>
        <w:ind w:left="2490" w:hanging="360"/>
      </w:pPr>
      <w:rPr>
        <w:rFonts w:ascii="Wingdings" w:hAnsi="Wingdings" w:cs="Wingdings"/>
      </w:rPr>
    </w:lvl>
    <w:lvl w:ilvl="3">
      <w:start w:val="1"/>
      <w:numFmt w:val="bullet"/>
      <w:lvlText w:val=""/>
      <w:lvlJc w:val="left"/>
      <w:pPr>
        <w:tabs>
          <w:tab w:val="num" w:pos="0"/>
        </w:tabs>
        <w:ind w:left="3210" w:hanging="360"/>
      </w:pPr>
      <w:rPr>
        <w:rFonts w:ascii="Symbol" w:hAnsi="Symbol" w:cs="Symbol"/>
      </w:rPr>
    </w:lvl>
    <w:lvl w:ilvl="4">
      <w:start w:val="1"/>
      <w:numFmt w:val="bullet"/>
      <w:lvlText w:val="o"/>
      <w:lvlJc w:val="left"/>
      <w:pPr>
        <w:tabs>
          <w:tab w:val="num" w:pos="0"/>
        </w:tabs>
        <w:ind w:left="3930" w:hanging="360"/>
      </w:pPr>
      <w:rPr>
        <w:rFonts w:ascii="Courier New" w:hAnsi="Courier New" w:cs="Courier New"/>
      </w:rPr>
    </w:lvl>
    <w:lvl w:ilvl="5">
      <w:start w:val="1"/>
      <w:numFmt w:val="bullet"/>
      <w:lvlText w:val=""/>
      <w:lvlJc w:val="left"/>
      <w:pPr>
        <w:tabs>
          <w:tab w:val="num" w:pos="0"/>
        </w:tabs>
        <w:ind w:left="4650" w:hanging="360"/>
      </w:pPr>
      <w:rPr>
        <w:rFonts w:ascii="Wingdings" w:hAnsi="Wingdings" w:cs="Wingdings"/>
      </w:rPr>
    </w:lvl>
    <w:lvl w:ilvl="6">
      <w:start w:val="1"/>
      <w:numFmt w:val="bullet"/>
      <w:lvlText w:val=""/>
      <w:lvlJc w:val="left"/>
      <w:pPr>
        <w:tabs>
          <w:tab w:val="num" w:pos="0"/>
        </w:tabs>
        <w:ind w:left="5370" w:hanging="360"/>
      </w:pPr>
      <w:rPr>
        <w:rFonts w:ascii="Symbol" w:hAnsi="Symbol" w:cs="Symbol"/>
      </w:rPr>
    </w:lvl>
    <w:lvl w:ilvl="7">
      <w:start w:val="1"/>
      <w:numFmt w:val="bullet"/>
      <w:lvlText w:val="o"/>
      <w:lvlJc w:val="left"/>
      <w:pPr>
        <w:tabs>
          <w:tab w:val="num" w:pos="0"/>
        </w:tabs>
        <w:ind w:left="6090" w:hanging="360"/>
      </w:pPr>
      <w:rPr>
        <w:rFonts w:ascii="Courier New" w:hAnsi="Courier New" w:cs="Courier New"/>
      </w:rPr>
    </w:lvl>
    <w:lvl w:ilvl="8">
      <w:start w:val="1"/>
      <w:numFmt w:val="bullet"/>
      <w:lvlText w:val=""/>
      <w:lvlJc w:val="left"/>
      <w:pPr>
        <w:tabs>
          <w:tab w:val="num" w:pos="0"/>
        </w:tabs>
        <w:ind w:left="6810" w:hanging="360"/>
      </w:pPr>
      <w:rPr>
        <w:rFonts w:ascii="Wingdings" w:hAnsi="Wingdings" w:cs="Wingdings"/>
      </w:rPr>
    </w:lvl>
  </w:abstractNum>
  <w:abstractNum w:abstractNumId="16" w15:restartNumberingAfterBreak="0">
    <w:nsid w:val="00794D23"/>
    <w:multiLevelType w:val="hybridMultilevel"/>
    <w:tmpl w:val="A24CAE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0C378AE"/>
    <w:multiLevelType w:val="hybridMultilevel"/>
    <w:tmpl w:val="14AA3718"/>
    <w:lvl w:ilvl="0" w:tplc="8B303ADA">
      <w:start w:val="1"/>
      <w:numFmt w:val="bullet"/>
      <w:lvlText w:val=""/>
      <w:lvlJc w:val="left"/>
      <w:pPr>
        <w:tabs>
          <w:tab w:val="num" w:pos="1068"/>
        </w:tabs>
        <w:ind w:left="1068" w:hanging="360"/>
      </w:pPr>
      <w:rPr>
        <w:rFonts w:ascii="Wingdings" w:hAnsi="Wingdings" w:hint="default"/>
        <w:b w:val="0"/>
        <w:i w:val="0"/>
        <w:sz w:val="20"/>
        <w:u w:color="C0504D" w:themeColor="accent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11060A8"/>
    <w:multiLevelType w:val="hybridMultilevel"/>
    <w:tmpl w:val="97FC10E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01275197"/>
    <w:multiLevelType w:val="hybridMultilevel"/>
    <w:tmpl w:val="3E5C9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2D60D64"/>
    <w:multiLevelType w:val="hybridMultilevel"/>
    <w:tmpl w:val="B02617BA"/>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02E95DED"/>
    <w:multiLevelType w:val="hybridMultilevel"/>
    <w:tmpl w:val="E2E406B6"/>
    <w:lvl w:ilvl="0" w:tplc="DE10A820">
      <w:start w:val="1"/>
      <w:numFmt w:val="lowerRoman"/>
      <w:lvlText w:val="%1)"/>
      <w:lvlJc w:val="left"/>
      <w:pPr>
        <w:tabs>
          <w:tab w:val="num" w:pos="1080"/>
        </w:tabs>
        <w:ind w:left="1080" w:hanging="720"/>
      </w:pPr>
      <w:rPr>
        <w:rFonts w:cs="Times New Roman" w:hint="default"/>
      </w:rPr>
    </w:lvl>
    <w:lvl w:ilvl="1" w:tplc="04070001">
      <w:start w:val="1"/>
      <w:numFmt w:val="bullet"/>
      <w:lvlText w:val=""/>
      <w:lvlJc w:val="left"/>
      <w:pPr>
        <w:tabs>
          <w:tab w:val="num" w:pos="1440"/>
        </w:tabs>
        <w:ind w:left="1440" w:hanging="360"/>
      </w:pPr>
      <w:rPr>
        <w:rFonts w:ascii="Symbol" w:hAnsi="Symbol" w:hint="default"/>
      </w:rPr>
    </w:lvl>
    <w:lvl w:ilvl="2" w:tplc="B7CECD40">
      <w:start w:val="1"/>
      <w:numFmt w:val="decimal"/>
      <w:lvlText w:val="%3."/>
      <w:lvlJc w:val="left"/>
      <w:pPr>
        <w:ind w:left="2340" w:hanging="360"/>
      </w:pPr>
      <w:rPr>
        <w:rFonts w:cs="Times New Roman"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4E86EA9"/>
    <w:multiLevelType w:val="multilevel"/>
    <w:tmpl w:val="0382D092"/>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800"/>
        </w:tabs>
        <w:ind w:left="180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23" w15:restartNumberingAfterBreak="0">
    <w:nsid w:val="05001078"/>
    <w:multiLevelType w:val="hybridMultilevel"/>
    <w:tmpl w:val="D744D30C"/>
    <w:lvl w:ilvl="0" w:tplc="04070001">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24" w15:restartNumberingAfterBreak="0">
    <w:nsid w:val="050419EF"/>
    <w:multiLevelType w:val="hybridMultilevel"/>
    <w:tmpl w:val="56902EBA"/>
    <w:lvl w:ilvl="0" w:tplc="F0462D6E">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05246085"/>
    <w:multiLevelType w:val="hybridMultilevel"/>
    <w:tmpl w:val="8A72CF18"/>
    <w:lvl w:ilvl="0" w:tplc="8B303ADA">
      <w:start w:val="1"/>
      <w:numFmt w:val="bullet"/>
      <w:lvlText w:val=""/>
      <w:lvlJc w:val="left"/>
      <w:pPr>
        <w:ind w:left="1050" w:hanging="360"/>
      </w:pPr>
      <w:rPr>
        <w:rFonts w:ascii="Wingdings" w:hAnsi="Wingdings" w:hint="default"/>
        <w:u w:color="C0504D" w:themeColor="accent2"/>
      </w:rPr>
    </w:lvl>
    <w:lvl w:ilvl="1" w:tplc="04070003" w:tentative="1">
      <w:start w:val="1"/>
      <w:numFmt w:val="bullet"/>
      <w:lvlText w:val="o"/>
      <w:lvlJc w:val="left"/>
      <w:pPr>
        <w:ind w:left="1770" w:hanging="360"/>
      </w:pPr>
      <w:rPr>
        <w:rFonts w:ascii="Courier New" w:hAnsi="Courier New" w:cs="Courier New" w:hint="default"/>
      </w:rPr>
    </w:lvl>
    <w:lvl w:ilvl="2" w:tplc="04070005" w:tentative="1">
      <w:start w:val="1"/>
      <w:numFmt w:val="bullet"/>
      <w:lvlText w:val=""/>
      <w:lvlJc w:val="left"/>
      <w:pPr>
        <w:ind w:left="2490" w:hanging="360"/>
      </w:pPr>
      <w:rPr>
        <w:rFonts w:ascii="Wingdings" w:hAnsi="Wingdings" w:hint="default"/>
      </w:rPr>
    </w:lvl>
    <w:lvl w:ilvl="3" w:tplc="04070001" w:tentative="1">
      <w:start w:val="1"/>
      <w:numFmt w:val="bullet"/>
      <w:lvlText w:val=""/>
      <w:lvlJc w:val="left"/>
      <w:pPr>
        <w:ind w:left="3210" w:hanging="360"/>
      </w:pPr>
      <w:rPr>
        <w:rFonts w:ascii="Symbol" w:hAnsi="Symbol" w:hint="default"/>
      </w:rPr>
    </w:lvl>
    <w:lvl w:ilvl="4" w:tplc="04070003" w:tentative="1">
      <w:start w:val="1"/>
      <w:numFmt w:val="bullet"/>
      <w:lvlText w:val="o"/>
      <w:lvlJc w:val="left"/>
      <w:pPr>
        <w:ind w:left="3930" w:hanging="360"/>
      </w:pPr>
      <w:rPr>
        <w:rFonts w:ascii="Courier New" w:hAnsi="Courier New" w:cs="Courier New" w:hint="default"/>
      </w:rPr>
    </w:lvl>
    <w:lvl w:ilvl="5" w:tplc="04070005" w:tentative="1">
      <w:start w:val="1"/>
      <w:numFmt w:val="bullet"/>
      <w:lvlText w:val=""/>
      <w:lvlJc w:val="left"/>
      <w:pPr>
        <w:ind w:left="4650" w:hanging="360"/>
      </w:pPr>
      <w:rPr>
        <w:rFonts w:ascii="Wingdings" w:hAnsi="Wingdings" w:hint="default"/>
      </w:rPr>
    </w:lvl>
    <w:lvl w:ilvl="6" w:tplc="04070001" w:tentative="1">
      <w:start w:val="1"/>
      <w:numFmt w:val="bullet"/>
      <w:lvlText w:val=""/>
      <w:lvlJc w:val="left"/>
      <w:pPr>
        <w:ind w:left="5370" w:hanging="360"/>
      </w:pPr>
      <w:rPr>
        <w:rFonts w:ascii="Symbol" w:hAnsi="Symbol" w:hint="default"/>
      </w:rPr>
    </w:lvl>
    <w:lvl w:ilvl="7" w:tplc="04070003" w:tentative="1">
      <w:start w:val="1"/>
      <w:numFmt w:val="bullet"/>
      <w:lvlText w:val="o"/>
      <w:lvlJc w:val="left"/>
      <w:pPr>
        <w:ind w:left="6090" w:hanging="360"/>
      </w:pPr>
      <w:rPr>
        <w:rFonts w:ascii="Courier New" w:hAnsi="Courier New" w:cs="Courier New" w:hint="default"/>
      </w:rPr>
    </w:lvl>
    <w:lvl w:ilvl="8" w:tplc="04070005" w:tentative="1">
      <w:start w:val="1"/>
      <w:numFmt w:val="bullet"/>
      <w:lvlText w:val=""/>
      <w:lvlJc w:val="left"/>
      <w:pPr>
        <w:ind w:left="6810" w:hanging="360"/>
      </w:pPr>
      <w:rPr>
        <w:rFonts w:ascii="Wingdings" w:hAnsi="Wingdings" w:hint="default"/>
      </w:rPr>
    </w:lvl>
  </w:abstractNum>
  <w:abstractNum w:abstractNumId="26" w15:restartNumberingAfterBreak="0">
    <w:nsid w:val="05344521"/>
    <w:multiLevelType w:val="hybridMultilevel"/>
    <w:tmpl w:val="AAB8E5C4"/>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06DC51E6"/>
    <w:multiLevelType w:val="hybridMultilevel"/>
    <w:tmpl w:val="7902DB4C"/>
    <w:lvl w:ilvl="0" w:tplc="04070001">
      <w:start w:val="1"/>
      <w:numFmt w:val="bullet"/>
      <w:lvlText w:val=""/>
      <w:lvlJc w:val="left"/>
      <w:pPr>
        <w:tabs>
          <w:tab w:val="num" w:pos="1047"/>
        </w:tabs>
        <w:ind w:left="1047" w:hanging="360"/>
      </w:pPr>
      <w:rPr>
        <w:rFonts w:ascii="Symbol" w:hAnsi="Symbol" w:hint="default"/>
      </w:rPr>
    </w:lvl>
    <w:lvl w:ilvl="1" w:tplc="04070003" w:tentative="1">
      <w:start w:val="1"/>
      <w:numFmt w:val="bullet"/>
      <w:lvlText w:val="o"/>
      <w:lvlJc w:val="left"/>
      <w:pPr>
        <w:tabs>
          <w:tab w:val="num" w:pos="1767"/>
        </w:tabs>
        <w:ind w:left="1767" w:hanging="360"/>
      </w:pPr>
      <w:rPr>
        <w:rFonts w:ascii="Courier New" w:hAnsi="Courier New" w:hint="default"/>
      </w:rPr>
    </w:lvl>
    <w:lvl w:ilvl="2" w:tplc="04070005" w:tentative="1">
      <w:start w:val="1"/>
      <w:numFmt w:val="bullet"/>
      <w:lvlText w:val=""/>
      <w:lvlJc w:val="left"/>
      <w:pPr>
        <w:tabs>
          <w:tab w:val="num" w:pos="2487"/>
        </w:tabs>
        <w:ind w:left="2487" w:hanging="360"/>
      </w:pPr>
      <w:rPr>
        <w:rFonts w:ascii="Wingdings" w:hAnsi="Wingdings" w:hint="default"/>
      </w:rPr>
    </w:lvl>
    <w:lvl w:ilvl="3" w:tplc="04070001" w:tentative="1">
      <w:start w:val="1"/>
      <w:numFmt w:val="bullet"/>
      <w:lvlText w:val=""/>
      <w:lvlJc w:val="left"/>
      <w:pPr>
        <w:tabs>
          <w:tab w:val="num" w:pos="3207"/>
        </w:tabs>
        <w:ind w:left="3207" w:hanging="360"/>
      </w:pPr>
      <w:rPr>
        <w:rFonts w:ascii="Symbol" w:hAnsi="Symbol" w:hint="default"/>
      </w:rPr>
    </w:lvl>
    <w:lvl w:ilvl="4" w:tplc="04070003" w:tentative="1">
      <w:start w:val="1"/>
      <w:numFmt w:val="bullet"/>
      <w:lvlText w:val="o"/>
      <w:lvlJc w:val="left"/>
      <w:pPr>
        <w:tabs>
          <w:tab w:val="num" w:pos="3927"/>
        </w:tabs>
        <w:ind w:left="3927" w:hanging="360"/>
      </w:pPr>
      <w:rPr>
        <w:rFonts w:ascii="Courier New" w:hAnsi="Courier New" w:hint="default"/>
      </w:rPr>
    </w:lvl>
    <w:lvl w:ilvl="5" w:tplc="04070005" w:tentative="1">
      <w:start w:val="1"/>
      <w:numFmt w:val="bullet"/>
      <w:lvlText w:val=""/>
      <w:lvlJc w:val="left"/>
      <w:pPr>
        <w:tabs>
          <w:tab w:val="num" w:pos="4647"/>
        </w:tabs>
        <w:ind w:left="4647" w:hanging="360"/>
      </w:pPr>
      <w:rPr>
        <w:rFonts w:ascii="Wingdings" w:hAnsi="Wingdings" w:hint="default"/>
      </w:rPr>
    </w:lvl>
    <w:lvl w:ilvl="6" w:tplc="04070001" w:tentative="1">
      <w:start w:val="1"/>
      <w:numFmt w:val="bullet"/>
      <w:lvlText w:val=""/>
      <w:lvlJc w:val="left"/>
      <w:pPr>
        <w:tabs>
          <w:tab w:val="num" w:pos="5367"/>
        </w:tabs>
        <w:ind w:left="5367" w:hanging="360"/>
      </w:pPr>
      <w:rPr>
        <w:rFonts w:ascii="Symbol" w:hAnsi="Symbol" w:hint="default"/>
      </w:rPr>
    </w:lvl>
    <w:lvl w:ilvl="7" w:tplc="04070003" w:tentative="1">
      <w:start w:val="1"/>
      <w:numFmt w:val="bullet"/>
      <w:lvlText w:val="o"/>
      <w:lvlJc w:val="left"/>
      <w:pPr>
        <w:tabs>
          <w:tab w:val="num" w:pos="6087"/>
        </w:tabs>
        <w:ind w:left="6087" w:hanging="360"/>
      </w:pPr>
      <w:rPr>
        <w:rFonts w:ascii="Courier New" w:hAnsi="Courier New" w:hint="default"/>
      </w:rPr>
    </w:lvl>
    <w:lvl w:ilvl="8" w:tplc="04070005" w:tentative="1">
      <w:start w:val="1"/>
      <w:numFmt w:val="bullet"/>
      <w:lvlText w:val=""/>
      <w:lvlJc w:val="left"/>
      <w:pPr>
        <w:tabs>
          <w:tab w:val="num" w:pos="6807"/>
        </w:tabs>
        <w:ind w:left="6807" w:hanging="360"/>
      </w:pPr>
      <w:rPr>
        <w:rFonts w:ascii="Wingdings" w:hAnsi="Wingdings" w:hint="default"/>
      </w:rPr>
    </w:lvl>
  </w:abstractNum>
  <w:abstractNum w:abstractNumId="28" w15:restartNumberingAfterBreak="0">
    <w:nsid w:val="096B725E"/>
    <w:multiLevelType w:val="hybridMultilevel"/>
    <w:tmpl w:val="F756242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09BF260A"/>
    <w:multiLevelType w:val="hybridMultilevel"/>
    <w:tmpl w:val="03A056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0A1464DD"/>
    <w:multiLevelType w:val="hybridMultilevel"/>
    <w:tmpl w:val="93E8D89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0A4C3226"/>
    <w:multiLevelType w:val="hybridMultilevel"/>
    <w:tmpl w:val="11AEA7FE"/>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0BA149BF"/>
    <w:multiLevelType w:val="hybridMultilevel"/>
    <w:tmpl w:val="F25E841A"/>
    <w:lvl w:ilvl="0" w:tplc="6B983CDA">
      <w:start w:val="1"/>
      <w:numFmt w:val="bullet"/>
      <w:lvlText w:val="-"/>
      <w:lvlJc w:val="left"/>
      <w:pPr>
        <w:ind w:left="1068" w:hanging="360"/>
      </w:pPr>
      <w:rPr>
        <w:rFonts w:ascii="Arial" w:hAnsi="Arial" w:hint="default"/>
        <w:b w:val="0"/>
        <w:i w:val="0"/>
        <w:sz w:val="20"/>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3" w15:restartNumberingAfterBreak="0">
    <w:nsid w:val="0C9318CD"/>
    <w:multiLevelType w:val="hybridMultilevel"/>
    <w:tmpl w:val="64B4C8B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4" w15:restartNumberingAfterBreak="0">
    <w:nsid w:val="0D430553"/>
    <w:multiLevelType w:val="hybridMultilevel"/>
    <w:tmpl w:val="375E8736"/>
    <w:lvl w:ilvl="0" w:tplc="48C05E10">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0E980986"/>
    <w:multiLevelType w:val="hybridMultilevel"/>
    <w:tmpl w:val="0936A9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03A3F10"/>
    <w:multiLevelType w:val="hybridMultilevel"/>
    <w:tmpl w:val="37AE8C84"/>
    <w:lvl w:ilvl="0" w:tplc="04070003">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10A95E9F"/>
    <w:multiLevelType w:val="hybridMultilevel"/>
    <w:tmpl w:val="A216CF82"/>
    <w:lvl w:ilvl="0" w:tplc="D786CB76">
      <w:start w:val="9"/>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11C568CA"/>
    <w:multiLevelType w:val="hybridMultilevel"/>
    <w:tmpl w:val="B5A03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25C75D7"/>
    <w:multiLevelType w:val="hybridMultilevel"/>
    <w:tmpl w:val="1592E28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12AE6329"/>
    <w:multiLevelType w:val="hybridMultilevel"/>
    <w:tmpl w:val="BAB2F1C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3BA6E54"/>
    <w:multiLevelType w:val="hybridMultilevel"/>
    <w:tmpl w:val="195074B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140E155E"/>
    <w:multiLevelType w:val="hybridMultilevel"/>
    <w:tmpl w:val="E8B030C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44255B6"/>
    <w:multiLevelType w:val="hybridMultilevel"/>
    <w:tmpl w:val="BE5C65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15C3193A"/>
    <w:multiLevelType w:val="hybridMultilevel"/>
    <w:tmpl w:val="DD5EE55A"/>
    <w:lvl w:ilvl="0" w:tplc="B8FC4FF8">
      <w:start w:val="8"/>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161611A6"/>
    <w:multiLevelType w:val="hybridMultilevel"/>
    <w:tmpl w:val="8B8CFE7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6" w15:restartNumberingAfterBreak="0">
    <w:nsid w:val="177B0966"/>
    <w:multiLevelType w:val="hybridMultilevel"/>
    <w:tmpl w:val="A3A0CDF8"/>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18EA7564"/>
    <w:multiLevelType w:val="hybridMultilevel"/>
    <w:tmpl w:val="8FFC5C90"/>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18F76F24"/>
    <w:multiLevelType w:val="hybridMultilevel"/>
    <w:tmpl w:val="19C020C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9603268"/>
    <w:multiLevelType w:val="hybridMultilevel"/>
    <w:tmpl w:val="DD3CD724"/>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196E4115"/>
    <w:multiLevelType w:val="hybridMultilevel"/>
    <w:tmpl w:val="F83220B2"/>
    <w:lvl w:ilvl="0" w:tplc="F0462D6E">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1A531170"/>
    <w:multiLevelType w:val="hybridMultilevel"/>
    <w:tmpl w:val="5D061E3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2" w15:restartNumberingAfterBreak="0">
    <w:nsid w:val="1AFB4050"/>
    <w:multiLevelType w:val="hybridMultilevel"/>
    <w:tmpl w:val="1CF2E69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BA70C28"/>
    <w:multiLevelType w:val="hybridMultilevel"/>
    <w:tmpl w:val="99DC27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1C83132A"/>
    <w:multiLevelType w:val="hybridMultilevel"/>
    <w:tmpl w:val="BF4AF1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1C87116F"/>
    <w:multiLevelType w:val="hybridMultilevel"/>
    <w:tmpl w:val="0DF83D0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D4A4EA6"/>
    <w:multiLevelType w:val="hybridMultilevel"/>
    <w:tmpl w:val="134CC270"/>
    <w:lvl w:ilvl="0" w:tplc="F0462D6E">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7" w15:restartNumberingAfterBreak="0">
    <w:nsid w:val="1DD5393D"/>
    <w:multiLevelType w:val="hybridMultilevel"/>
    <w:tmpl w:val="7DF45FCA"/>
    <w:lvl w:ilvl="0" w:tplc="D6E474E6">
      <w:numFmt w:val="bullet"/>
      <w:lvlText w:val=""/>
      <w:lvlJc w:val="left"/>
      <w:pPr>
        <w:ind w:left="1134" w:hanging="567"/>
      </w:pPr>
      <w:rPr>
        <w:rFonts w:ascii="Symbol" w:hAnsi="Symbol" w:hint="default"/>
        <w:b w:val="0"/>
        <w:i w:val="0"/>
        <w:sz w:val="20"/>
      </w:rPr>
    </w:lvl>
    <w:lvl w:ilvl="1" w:tplc="2C7CEA30">
      <w:start w:val="1"/>
      <w:numFmt w:val="bullet"/>
      <w:lvlText w:val=""/>
      <w:lvlJc w:val="left"/>
      <w:pPr>
        <w:tabs>
          <w:tab w:val="num" w:pos="820"/>
        </w:tabs>
        <w:ind w:left="1134" w:hanging="567"/>
      </w:pPr>
      <w:rPr>
        <w:rFonts w:ascii="Symbol" w:hAnsi="Symbol" w:hint="default"/>
        <w:color w:val="auto"/>
      </w:rPr>
    </w:lvl>
    <w:lvl w:ilvl="2" w:tplc="6B983CDA">
      <w:start w:val="1"/>
      <w:numFmt w:val="bullet"/>
      <w:lvlText w:val="-"/>
      <w:lvlJc w:val="left"/>
      <w:pPr>
        <w:tabs>
          <w:tab w:val="num" w:pos="1540"/>
        </w:tabs>
        <w:ind w:left="1540" w:hanging="360"/>
      </w:pPr>
      <w:rPr>
        <w:rFonts w:ascii="Arial" w:hAnsi="Arial" w:hint="default"/>
        <w:b w:val="0"/>
        <w:i w:val="0"/>
        <w:sz w:val="20"/>
      </w:rPr>
    </w:lvl>
    <w:lvl w:ilvl="3" w:tplc="04070001" w:tentative="1">
      <w:start w:val="1"/>
      <w:numFmt w:val="bullet"/>
      <w:lvlText w:val=""/>
      <w:lvlJc w:val="left"/>
      <w:pPr>
        <w:tabs>
          <w:tab w:val="num" w:pos="2260"/>
        </w:tabs>
        <w:ind w:left="2260" w:hanging="360"/>
      </w:pPr>
      <w:rPr>
        <w:rFonts w:ascii="Symbol" w:hAnsi="Symbol" w:hint="default"/>
      </w:rPr>
    </w:lvl>
    <w:lvl w:ilvl="4" w:tplc="04070003" w:tentative="1">
      <w:start w:val="1"/>
      <w:numFmt w:val="bullet"/>
      <w:lvlText w:val="o"/>
      <w:lvlJc w:val="left"/>
      <w:pPr>
        <w:tabs>
          <w:tab w:val="num" w:pos="2980"/>
        </w:tabs>
        <w:ind w:left="2980" w:hanging="360"/>
      </w:pPr>
      <w:rPr>
        <w:rFonts w:ascii="Courier New" w:hAnsi="Courier New" w:hint="default"/>
      </w:rPr>
    </w:lvl>
    <w:lvl w:ilvl="5" w:tplc="04070005" w:tentative="1">
      <w:start w:val="1"/>
      <w:numFmt w:val="bullet"/>
      <w:lvlText w:val=""/>
      <w:lvlJc w:val="left"/>
      <w:pPr>
        <w:tabs>
          <w:tab w:val="num" w:pos="3700"/>
        </w:tabs>
        <w:ind w:left="3700" w:hanging="360"/>
      </w:pPr>
      <w:rPr>
        <w:rFonts w:ascii="Wingdings" w:hAnsi="Wingdings" w:hint="default"/>
      </w:rPr>
    </w:lvl>
    <w:lvl w:ilvl="6" w:tplc="04070001" w:tentative="1">
      <w:start w:val="1"/>
      <w:numFmt w:val="bullet"/>
      <w:lvlText w:val=""/>
      <w:lvlJc w:val="left"/>
      <w:pPr>
        <w:tabs>
          <w:tab w:val="num" w:pos="4420"/>
        </w:tabs>
        <w:ind w:left="4420" w:hanging="360"/>
      </w:pPr>
      <w:rPr>
        <w:rFonts w:ascii="Symbol" w:hAnsi="Symbol" w:hint="default"/>
      </w:rPr>
    </w:lvl>
    <w:lvl w:ilvl="7" w:tplc="04070003" w:tentative="1">
      <w:start w:val="1"/>
      <w:numFmt w:val="bullet"/>
      <w:lvlText w:val="o"/>
      <w:lvlJc w:val="left"/>
      <w:pPr>
        <w:tabs>
          <w:tab w:val="num" w:pos="5140"/>
        </w:tabs>
        <w:ind w:left="5140" w:hanging="360"/>
      </w:pPr>
      <w:rPr>
        <w:rFonts w:ascii="Courier New" w:hAnsi="Courier New" w:hint="default"/>
      </w:rPr>
    </w:lvl>
    <w:lvl w:ilvl="8" w:tplc="04070005" w:tentative="1">
      <w:start w:val="1"/>
      <w:numFmt w:val="bullet"/>
      <w:lvlText w:val=""/>
      <w:lvlJc w:val="left"/>
      <w:pPr>
        <w:tabs>
          <w:tab w:val="num" w:pos="5860"/>
        </w:tabs>
        <w:ind w:left="5860" w:hanging="360"/>
      </w:pPr>
      <w:rPr>
        <w:rFonts w:ascii="Wingdings" w:hAnsi="Wingdings" w:hint="default"/>
      </w:rPr>
    </w:lvl>
  </w:abstractNum>
  <w:abstractNum w:abstractNumId="58" w15:restartNumberingAfterBreak="0">
    <w:nsid w:val="1DE20C45"/>
    <w:multiLevelType w:val="hybridMultilevel"/>
    <w:tmpl w:val="B920710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E3C2AF4"/>
    <w:multiLevelType w:val="hybridMultilevel"/>
    <w:tmpl w:val="FAA8ADAA"/>
    <w:lvl w:ilvl="0" w:tplc="8B303ADA">
      <w:start w:val="1"/>
      <w:numFmt w:val="bullet"/>
      <w:lvlText w:val=""/>
      <w:lvlJc w:val="left"/>
      <w:pPr>
        <w:tabs>
          <w:tab w:val="num" w:pos="1068"/>
        </w:tabs>
        <w:ind w:left="1068" w:hanging="360"/>
      </w:pPr>
      <w:rPr>
        <w:rFonts w:ascii="Wingdings" w:hAnsi="Wingdings" w:hint="default"/>
        <w:b w:val="0"/>
        <w:i w:val="0"/>
        <w:sz w:val="20"/>
        <w:u w:color="C0504D" w:themeColor="accent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F11756E"/>
    <w:multiLevelType w:val="hybridMultilevel"/>
    <w:tmpl w:val="A2F2B3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F6A5616"/>
    <w:multiLevelType w:val="hybridMultilevel"/>
    <w:tmpl w:val="F4786B6A"/>
    <w:lvl w:ilvl="0" w:tplc="6B983CDA">
      <w:start w:val="1"/>
      <w:numFmt w:val="bullet"/>
      <w:lvlText w:val="-"/>
      <w:lvlJc w:val="left"/>
      <w:pPr>
        <w:tabs>
          <w:tab w:val="num" w:pos="1428"/>
        </w:tabs>
        <w:ind w:left="1428" w:hanging="360"/>
      </w:pPr>
      <w:rPr>
        <w:rFonts w:ascii="Arial" w:hAnsi="Arial" w:hint="default"/>
        <w:b w:val="0"/>
        <w:i w:val="0"/>
        <w:sz w:val="20"/>
      </w:rPr>
    </w:lvl>
    <w:lvl w:ilvl="1" w:tplc="04070003" w:tentative="1">
      <w:start w:val="1"/>
      <w:numFmt w:val="bullet"/>
      <w:lvlText w:val="o"/>
      <w:lvlJc w:val="left"/>
      <w:pPr>
        <w:tabs>
          <w:tab w:val="num" w:pos="2148"/>
        </w:tabs>
        <w:ind w:left="2148" w:hanging="360"/>
      </w:pPr>
      <w:rPr>
        <w:rFonts w:ascii="Courier New" w:hAnsi="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62" w15:restartNumberingAfterBreak="0">
    <w:nsid w:val="1F6D5418"/>
    <w:multiLevelType w:val="hybridMultilevel"/>
    <w:tmpl w:val="ED6021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20604DC7"/>
    <w:multiLevelType w:val="hybridMultilevel"/>
    <w:tmpl w:val="401E2BC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4" w15:restartNumberingAfterBreak="0">
    <w:nsid w:val="20D24CF7"/>
    <w:multiLevelType w:val="hybridMultilevel"/>
    <w:tmpl w:val="A930433C"/>
    <w:lvl w:ilvl="0" w:tplc="6B983CDA">
      <w:start w:val="1"/>
      <w:numFmt w:val="bullet"/>
      <w:lvlText w:val="-"/>
      <w:lvlJc w:val="left"/>
      <w:pPr>
        <w:ind w:left="720" w:hanging="360"/>
      </w:pPr>
      <w:rPr>
        <w:rFonts w:ascii="Arial" w:hAnsi="Arial" w:hint="default"/>
        <w:b w:val="0"/>
        <w:i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0FC2D5E"/>
    <w:multiLevelType w:val="hybridMultilevel"/>
    <w:tmpl w:val="58FE76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235B1C1C"/>
    <w:multiLevelType w:val="hybridMultilevel"/>
    <w:tmpl w:val="28BC31B0"/>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24AB5E26"/>
    <w:multiLevelType w:val="hybridMultilevel"/>
    <w:tmpl w:val="23D2954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25526A1B"/>
    <w:multiLevelType w:val="hybridMultilevel"/>
    <w:tmpl w:val="B9B01C62"/>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25722CCF"/>
    <w:multiLevelType w:val="hybridMultilevel"/>
    <w:tmpl w:val="7AD6E3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80631F"/>
    <w:multiLevelType w:val="hybridMultilevel"/>
    <w:tmpl w:val="90E2A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25E16937"/>
    <w:multiLevelType w:val="hybridMultilevel"/>
    <w:tmpl w:val="77E05D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25FF6F1F"/>
    <w:multiLevelType w:val="hybridMultilevel"/>
    <w:tmpl w:val="7E54DAF8"/>
    <w:lvl w:ilvl="0" w:tplc="8B303ADA">
      <w:start w:val="1"/>
      <w:numFmt w:val="bullet"/>
      <w:lvlText w:val=""/>
      <w:lvlJc w:val="left"/>
      <w:pPr>
        <w:tabs>
          <w:tab w:val="num" w:pos="1068"/>
        </w:tabs>
        <w:ind w:left="1068" w:hanging="360"/>
      </w:pPr>
      <w:rPr>
        <w:rFonts w:ascii="Wingdings" w:hAnsi="Wingdings" w:hint="default"/>
        <w:b w:val="0"/>
        <w:i w:val="0"/>
        <w:sz w:val="20"/>
        <w:u w:color="C0504D" w:themeColor="accent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61D5953"/>
    <w:multiLevelType w:val="hybridMultilevel"/>
    <w:tmpl w:val="2F0E922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4" w15:restartNumberingAfterBreak="0">
    <w:nsid w:val="261D5D5B"/>
    <w:multiLevelType w:val="hybridMultilevel"/>
    <w:tmpl w:val="564622B8"/>
    <w:lvl w:ilvl="0" w:tplc="F0462D6E">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5" w15:restartNumberingAfterBreak="0">
    <w:nsid w:val="269A1572"/>
    <w:multiLevelType w:val="hybridMultilevel"/>
    <w:tmpl w:val="E176247E"/>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270224F5"/>
    <w:multiLevelType w:val="hybridMultilevel"/>
    <w:tmpl w:val="EAB8528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7" w15:restartNumberingAfterBreak="0">
    <w:nsid w:val="27977EED"/>
    <w:multiLevelType w:val="hybridMultilevel"/>
    <w:tmpl w:val="5120ACD4"/>
    <w:lvl w:ilvl="0" w:tplc="F0462D6E">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8" w15:restartNumberingAfterBreak="0">
    <w:nsid w:val="27C443E9"/>
    <w:multiLevelType w:val="hybridMultilevel"/>
    <w:tmpl w:val="137242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27EC3302"/>
    <w:multiLevelType w:val="hybridMultilevel"/>
    <w:tmpl w:val="1E3A0CCA"/>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80" w15:restartNumberingAfterBreak="0">
    <w:nsid w:val="28143B93"/>
    <w:multiLevelType w:val="multilevel"/>
    <w:tmpl w:val="6616D844"/>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81" w15:restartNumberingAfterBreak="0">
    <w:nsid w:val="288F3C8A"/>
    <w:multiLevelType w:val="hybridMultilevel"/>
    <w:tmpl w:val="5154766A"/>
    <w:lvl w:ilvl="0" w:tplc="04070001">
      <w:start w:val="1"/>
      <w:numFmt w:val="bullet"/>
      <w:lvlText w:val=""/>
      <w:lvlJc w:val="left"/>
      <w:pPr>
        <w:tabs>
          <w:tab w:val="num" w:pos="1147"/>
        </w:tabs>
        <w:ind w:left="1147" w:hanging="360"/>
      </w:pPr>
      <w:rPr>
        <w:rFonts w:ascii="Symbol" w:hAnsi="Symbol" w:hint="default"/>
      </w:rPr>
    </w:lvl>
    <w:lvl w:ilvl="1" w:tplc="04070003" w:tentative="1">
      <w:start w:val="1"/>
      <w:numFmt w:val="bullet"/>
      <w:lvlText w:val="o"/>
      <w:lvlJc w:val="left"/>
      <w:pPr>
        <w:tabs>
          <w:tab w:val="num" w:pos="1867"/>
        </w:tabs>
        <w:ind w:left="1867" w:hanging="360"/>
      </w:pPr>
      <w:rPr>
        <w:rFonts w:ascii="Courier New" w:hAnsi="Courier New" w:hint="default"/>
      </w:rPr>
    </w:lvl>
    <w:lvl w:ilvl="2" w:tplc="04070005" w:tentative="1">
      <w:start w:val="1"/>
      <w:numFmt w:val="bullet"/>
      <w:lvlText w:val=""/>
      <w:lvlJc w:val="left"/>
      <w:pPr>
        <w:tabs>
          <w:tab w:val="num" w:pos="2587"/>
        </w:tabs>
        <w:ind w:left="2587" w:hanging="360"/>
      </w:pPr>
      <w:rPr>
        <w:rFonts w:ascii="Wingdings" w:hAnsi="Wingdings" w:hint="default"/>
      </w:rPr>
    </w:lvl>
    <w:lvl w:ilvl="3" w:tplc="04070001" w:tentative="1">
      <w:start w:val="1"/>
      <w:numFmt w:val="bullet"/>
      <w:lvlText w:val=""/>
      <w:lvlJc w:val="left"/>
      <w:pPr>
        <w:tabs>
          <w:tab w:val="num" w:pos="3307"/>
        </w:tabs>
        <w:ind w:left="3307" w:hanging="360"/>
      </w:pPr>
      <w:rPr>
        <w:rFonts w:ascii="Symbol" w:hAnsi="Symbol" w:hint="default"/>
      </w:rPr>
    </w:lvl>
    <w:lvl w:ilvl="4" w:tplc="04070003" w:tentative="1">
      <w:start w:val="1"/>
      <w:numFmt w:val="bullet"/>
      <w:lvlText w:val="o"/>
      <w:lvlJc w:val="left"/>
      <w:pPr>
        <w:tabs>
          <w:tab w:val="num" w:pos="4027"/>
        </w:tabs>
        <w:ind w:left="4027" w:hanging="360"/>
      </w:pPr>
      <w:rPr>
        <w:rFonts w:ascii="Courier New" w:hAnsi="Courier New" w:hint="default"/>
      </w:rPr>
    </w:lvl>
    <w:lvl w:ilvl="5" w:tplc="04070005" w:tentative="1">
      <w:start w:val="1"/>
      <w:numFmt w:val="bullet"/>
      <w:lvlText w:val=""/>
      <w:lvlJc w:val="left"/>
      <w:pPr>
        <w:tabs>
          <w:tab w:val="num" w:pos="4747"/>
        </w:tabs>
        <w:ind w:left="4747" w:hanging="360"/>
      </w:pPr>
      <w:rPr>
        <w:rFonts w:ascii="Wingdings" w:hAnsi="Wingdings" w:hint="default"/>
      </w:rPr>
    </w:lvl>
    <w:lvl w:ilvl="6" w:tplc="04070001" w:tentative="1">
      <w:start w:val="1"/>
      <w:numFmt w:val="bullet"/>
      <w:lvlText w:val=""/>
      <w:lvlJc w:val="left"/>
      <w:pPr>
        <w:tabs>
          <w:tab w:val="num" w:pos="5467"/>
        </w:tabs>
        <w:ind w:left="5467" w:hanging="360"/>
      </w:pPr>
      <w:rPr>
        <w:rFonts w:ascii="Symbol" w:hAnsi="Symbol" w:hint="default"/>
      </w:rPr>
    </w:lvl>
    <w:lvl w:ilvl="7" w:tplc="04070003" w:tentative="1">
      <w:start w:val="1"/>
      <w:numFmt w:val="bullet"/>
      <w:lvlText w:val="o"/>
      <w:lvlJc w:val="left"/>
      <w:pPr>
        <w:tabs>
          <w:tab w:val="num" w:pos="6187"/>
        </w:tabs>
        <w:ind w:left="6187" w:hanging="360"/>
      </w:pPr>
      <w:rPr>
        <w:rFonts w:ascii="Courier New" w:hAnsi="Courier New" w:hint="default"/>
      </w:rPr>
    </w:lvl>
    <w:lvl w:ilvl="8" w:tplc="04070005" w:tentative="1">
      <w:start w:val="1"/>
      <w:numFmt w:val="bullet"/>
      <w:lvlText w:val=""/>
      <w:lvlJc w:val="left"/>
      <w:pPr>
        <w:tabs>
          <w:tab w:val="num" w:pos="6907"/>
        </w:tabs>
        <w:ind w:left="6907" w:hanging="360"/>
      </w:pPr>
      <w:rPr>
        <w:rFonts w:ascii="Wingdings" w:hAnsi="Wingdings" w:hint="default"/>
      </w:rPr>
    </w:lvl>
  </w:abstractNum>
  <w:abstractNum w:abstractNumId="82" w15:restartNumberingAfterBreak="0">
    <w:nsid w:val="2AAB1438"/>
    <w:multiLevelType w:val="hybridMultilevel"/>
    <w:tmpl w:val="D79E4ED6"/>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2AB7590F"/>
    <w:multiLevelType w:val="hybridMultilevel"/>
    <w:tmpl w:val="B7AE1D6C"/>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2BA64B95"/>
    <w:multiLevelType w:val="hybridMultilevel"/>
    <w:tmpl w:val="A65E1376"/>
    <w:lvl w:ilvl="0" w:tplc="4F0288E8">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85" w15:restartNumberingAfterBreak="0">
    <w:nsid w:val="2BE23191"/>
    <w:multiLevelType w:val="hybridMultilevel"/>
    <w:tmpl w:val="8B9EBF3C"/>
    <w:lvl w:ilvl="0" w:tplc="45E24DF4">
      <w:start w:val="439"/>
      <w:numFmt w:val="bullet"/>
      <w:lvlText w:val=""/>
      <w:lvlJc w:val="left"/>
      <w:pPr>
        <w:ind w:left="720" w:hanging="360"/>
      </w:pPr>
      <w:rPr>
        <w:rFonts w:ascii="Symbol" w:eastAsia="Times New Roman" w:hAnsi="Symbol" w:hint="default"/>
      </w:rPr>
    </w:lvl>
    <w:lvl w:ilvl="1" w:tplc="21E6000E" w:tentative="1">
      <w:start w:val="1"/>
      <w:numFmt w:val="bullet"/>
      <w:lvlText w:val="o"/>
      <w:lvlJc w:val="left"/>
      <w:pPr>
        <w:ind w:left="1440" w:hanging="360"/>
      </w:pPr>
      <w:rPr>
        <w:rFonts w:ascii="Courier New" w:hAnsi="Courier New" w:hint="default"/>
      </w:rPr>
    </w:lvl>
    <w:lvl w:ilvl="2" w:tplc="6EC2A222" w:tentative="1">
      <w:start w:val="1"/>
      <w:numFmt w:val="bullet"/>
      <w:lvlText w:val=""/>
      <w:lvlJc w:val="left"/>
      <w:pPr>
        <w:ind w:left="2160" w:hanging="360"/>
      </w:pPr>
      <w:rPr>
        <w:rFonts w:ascii="Wingdings" w:hAnsi="Wingdings" w:hint="default"/>
      </w:rPr>
    </w:lvl>
    <w:lvl w:ilvl="3" w:tplc="9B9E6982" w:tentative="1">
      <w:start w:val="1"/>
      <w:numFmt w:val="bullet"/>
      <w:lvlText w:val=""/>
      <w:lvlJc w:val="left"/>
      <w:pPr>
        <w:ind w:left="2880" w:hanging="360"/>
      </w:pPr>
      <w:rPr>
        <w:rFonts w:ascii="Symbol" w:hAnsi="Symbol" w:hint="default"/>
      </w:rPr>
    </w:lvl>
    <w:lvl w:ilvl="4" w:tplc="3E28E45E" w:tentative="1">
      <w:start w:val="1"/>
      <w:numFmt w:val="bullet"/>
      <w:lvlText w:val="o"/>
      <w:lvlJc w:val="left"/>
      <w:pPr>
        <w:ind w:left="3600" w:hanging="360"/>
      </w:pPr>
      <w:rPr>
        <w:rFonts w:ascii="Courier New" w:hAnsi="Courier New" w:hint="default"/>
      </w:rPr>
    </w:lvl>
    <w:lvl w:ilvl="5" w:tplc="ABF67B92" w:tentative="1">
      <w:start w:val="1"/>
      <w:numFmt w:val="bullet"/>
      <w:lvlText w:val=""/>
      <w:lvlJc w:val="left"/>
      <w:pPr>
        <w:ind w:left="4320" w:hanging="360"/>
      </w:pPr>
      <w:rPr>
        <w:rFonts w:ascii="Wingdings" w:hAnsi="Wingdings" w:hint="default"/>
      </w:rPr>
    </w:lvl>
    <w:lvl w:ilvl="6" w:tplc="2F2C1008" w:tentative="1">
      <w:start w:val="1"/>
      <w:numFmt w:val="bullet"/>
      <w:lvlText w:val=""/>
      <w:lvlJc w:val="left"/>
      <w:pPr>
        <w:ind w:left="5040" w:hanging="360"/>
      </w:pPr>
      <w:rPr>
        <w:rFonts w:ascii="Symbol" w:hAnsi="Symbol" w:hint="default"/>
      </w:rPr>
    </w:lvl>
    <w:lvl w:ilvl="7" w:tplc="57C0C9E4" w:tentative="1">
      <w:start w:val="1"/>
      <w:numFmt w:val="bullet"/>
      <w:lvlText w:val="o"/>
      <w:lvlJc w:val="left"/>
      <w:pPr>
        <w:ind w:left="5760" w:hanging="360"/>
      </w:pPr>
      <w:rPr>
        <w:rFonts w:ascii="Courier New" w:hAnsi="Courier New" w:hint="default"/>
      </w:rPr>
    </w:lvl>
    <w:lvl w:ilvl="8" w:tplc="DCB0CFD0" w:tentative="1">
      <w:start w:val="1"/>
      <w:numFmt w:val="bullet"/>
      <w:lvlText w:val=""/>
      <w:lvlJc w:val="left"/>
      <w:pPr>
        <w:ind w:left="6480" w:hanging="360"/>
      </w:pPr>
      <w:rPr>
        <w:rFonts w:ascii="Wingdings" w:hAnsi="Wingdings" w:hint="default"/>
      </w:rPr>
    </w:lvl>
  </w:abstractNum>
  <w:abstractNum w:abstractNumId="86" w15:restartNumberingAfterBreak="0">
    <w:nsid w:val="2C5F727F"/>
    <w:multiLevelType w:val="hybridMultilevel"/>
    <w:tmpl w:val="8A1A8F72"/>
    <w:lvl w:ilvl="0" w:tplc="1BEC84A8">
      <w:start w:val="1"/>
      <w:numFmt w:val="bullet"/>
      <w:lvlText w:val=""/>
      <w:lvlJc w:val="left"/>
      <w:pPr>
        <w:ind w:left="720" w:hanging="360"/>
      </w:pPr>
      <w:rPr>
        <w:rFonts w:ascii="Symbol" w:hAnsi="Symbol" w:hint="default"/>
      </w:rPr>
    </w:lvl>
    <w:lvl w:ilvl="1" w:tplc="9E161C7C" w:tentative="1">
      <w:start w:val="1"/>
      <w:numFmt w:val="bullet"/>
      <w:lvlText w:val="o"/>
      <w:lvlJc w:val="left"/>
      <w:pPr>
        <w:ind w:left="1440" w:hanging="360"/>
      </w:pPr>
      <w:rPr>
        <w:rFonts w:ascii="Courier New" w:hAnsi="Courier New" w:hint="default"/>
      </w:rPr>
    </w:lvl>
    <w:lvl w:ilvl="2" w:tplc="49384530" w:tentative="1">
      <w:start w:val="1"/>
      <w:numFmt w:val="bullet"/>
      <w:lvlText w:val=""/>
      <w:lvlJc w:val="left"/>
      <w:pPr>
        <w:ind w:left="2160" w:hanging="360"/>
      </w:pPr>
      <w:rPr>
        <w:rFonts w:ascii="Wingdings" w:hAnsi="Wingdings" w:hint="default"/>
      </w:rPr>
    </w:lvl>
    <w:lvl w:ilvl="3" w:tplc="C9B25B20" w:tentative="1">
      <w:start w:val="1"/>
      <w:numFmt w:val="bullet"/>
      <w:lvlText w:val=""/>
      <w:lvlJc w:val="left"/>
      <w:pPr>
        <w:ind w:left="2880" w:hanging="360"/>
      </w:pPr>
      <w:rPr>
        <w:rFonts w:ascii="Symbol" w:hAnsi="Symbol" w:hint="default"/>
      </w:rPr>
    </w:lvl>
    <w:lvl w:ilvl="4" w:tplc="5DB42552" w:tentative="1">
      <w:start w:val="1"/>
      <w:numFmt w:val="bullet"/>
      <w:lvlText w:val="o"/>
      <w:lvlJc w:val="left"/>
      <w:pPr>
        <w:ind w:left="3600" w:hanging="360"/>
      </w:pPr>
      <w:rPr>
        <w:rFonts w:ascii="Courier New" w:hAnsi="Courier New" w:hint="default"/>
      </w:rPr>
    </w:lvl>
    <w:lvl w:ilvl="5" w:tplc="2A3CC758" w:tentative="1">
      <w:start w:val="1"/>
      <w:numFmt w:val="bullet"/>
      <w:lvlText w:val=""/>
      <w:lvlJc w:val="left"/>
      <w:pPr>
        <w:ind w:left="4320" w:hanging="360"/>
      </w:pPr>
      <w:rPr>
        <w:rFonts w:ascii="Wingdings" w:hAnsi="Wingdings" w:hint="default"/>
      </w:rPr>
    </w:lvl>
    <w:lvl w:ilvl="6" w:tplc="0576D980" w:tentative="1">
      <w:start w:val="1"/>
      <w:numFmt w:val="bullet"/>
      <w:lvlText w:val=""/>
      <w:lvlJc w:val="left"/>
      <w:pPr>
        <w:ind w:left="5040" w:hanging="360"/>
      </w:pPr>
      <w:rPr>
        <w:rFonts w:ascii="Symbol" w:hAnsi="Symbol" w:hint="default"/>
      </w:rPr>
    </w:lvl>
    <w:lvl w:ilvl="7" w:tplc="ABAEC5E4" w:tentative="1">
      <w:start w:val="1"/>
      <w:numFmt w:val="bullet"/>
      <w:lvlText w:val="o"/>
      <w:lvlJc w:val="left"/>
      <w:pPr>
        <w:ind w:left="5760" w:hanging="360"/>
      </w:pPr>
      <w:rPr>
        <w:rFonts w:ascii="Courier New" w:hAnsi="Courier New" w:hint="default"/>
      </w:rPr>
    </w:lvl>
    <w:lvl w:ilvl="8" w:tplc="5100DCCE" w:tentative="1">
      <w:start w:val="1"/>
      <w:numFmt w:val="bullet"/>
      <w:lvlText w:val=""/>
      <w:lvlJc w:val="left"/>
      <w:pPr>
        <w:ind w:left="6480" w:hanging="360"/>
      </w:pPr>
      <w:rPr>
        <w:rFonts w:ascii="Wingdings" w:hAnsi="Wingdings" w:hint="default"/>
      </w:rPr>
    </w:lvl>
  </w:abstractNum>
  <w:abstractNum w:abstractNumId="87" w15:restartNumberingAfterBreak="0">
    <w:nsid w:val="2CC666DE"/>
    <w:multiLevelType w:val="hybridMultilevel"/>
    <w:tmpl w:val="96221822"/>
    <w:lvl w:ilvl="0" w:tplc="04070001">
      <w:start w:val="1"/>
      <w:numFmt w:val="bullet"/>
      <w:lvlText w:val=""/>
      <w:lvlJc w:val="left"/>
      <w:pPr>
        <w:tabs>
          <w:tab w:val="num" w:pos="1047"/>
        </w:tabs>
        <w:ind w:left="1047" w:hanging="360"/>
      </w:pPr>
      <w:rPr>
        <w:rFonts w:ascii="Symbol" w:hAnsi="Symbol" w:hint="default"/>
      </w:rPr>
    </w:lvl>
    <w:lvl w:ilvl="1" w:tplc="04070003">
      <w:start w:val="1"/>
      <w:numFmt w:val="bullet"/>
      <w:lvlText w:val="o"/>
      <w:lvlJc w:val="left"/>
      <w:pPr>
        <w:tabs>
          <w:tab w:val="num" w:pos="1767"/>
        </w:tabs>
        <w:ind w:left="1767" w:hanging="360"/>
      </w:pPr>
      <w:rPr>
        <w:rFonts w:ascii="Courier New" w:hAnsi="Courier New" w:hint="default"/>
      </w:rPr>
    </w:lvl>
    <w:lvl w:ilvl="2" w:tplc="04070005">
      <w:start w:val="1"/>
      <w:numFmt w:val="bullet"/>
      <w:lvlText w:val=""/>
      <w:lvlJc w:val="left"/>
      <w:pPr>
        <w:tabs>
          <w:tab w:val="num" w:pos="2487"/>
        </w:tabs>
        <w:ind w:left="2487" w:hanging="360"/>
      </w:pPr>
      <w:rPr>
        <w:rFonts w:ascii="Wingdings" w:hAnsi="Wingdings" w:hint="default"/>
      </w:rPr>
    </w:lvl>
    <w:lvl w:ilvl="3" w:tplc="04070001">
      <w:start w:val="1"/>
      <w:numFmt w:val="bullet"/>
      <w:lvlText w:val=""/>
      <w:lvlJc w:val="left"/>
      <w:pPr>
        <w:tabs>
          <w:tab w:val="num" w:pos="3207"/>
        </w:tabs>
        <w:ind w:left="3207" w:hanging="360"/>
      </w:pPr>
      <w:rPr>
        <w:rFonts w:ascii="Symbol" w:hAnsi="Symbol" w:hint="default"/>
      </w:rPr>
    </w:lvl>
    <w:lvl w:ilvl="4" w:tplc="04070003" w:tentative="1">
      <w:start w:val="1"/>
      <w:numFmt w:val="bullet"/>
      <w:lvlText w:val="o"/>
      <w:lvlJc w:val="left"/>
      <w:pPr>
        <w:tabs>
          <w:tab w:val="num" w:pos="3927"/>
        </w:tabs>
        <w:ind w:left="3927" w:hanging="360"/>
      </w:pPr>
      <w:rPr>
        <w:rFonts w:ascii="Courier New" w:hAnsi="Courier New" w:hint="default"/>
      </w:rPr>
    </w:lvl>
    <w:lvl w:ilvl="5" w:tplc="04070005" w:tentative="1">
      <w:start w:val="1"/>
      <w:numFmt w:val="bullet"/>
      <w:lvlText w:val=""/>
      <w:lvlJc w:val="left"/>
      <w:pPr>
        <w:tabs>
          <w:tab w:val="num" w:pos="4647"/>
        </w:tabs>
        <w:ind w:left="4647" w:hanging="360"/>
      </w:pPr>
      <w:rPr>
        <w:rFonts w:ascii="Wingdings" w:hAnsi="Wingdings" w:hint="default"/>
      </w:rPr>
    </w:lvl>
    <w:lvl w:ilvl="6" w:tplc="04070001" w:tentative="1">
      <w:start w:val="1"/>
      <w:numFmt w:val="bullet"/>
      <w:lvlText w:val=""/>
      <w:lvlJc w:val="left"/>
      <w:pPr>
        <w:tabs>
          <w:tab w:val="num" w:pos="5367"/>
        </w:tabs>
        <w:ind w:left="5367" w:hanging="360"/>
      </w:pPr>
      <w:rPr>
        <w:rFonts w:ascii="Symbol" w:hAnsi="Symbol" w:hint="default"/>
      </w:rPr>
    </w:lvl>
    <w:lvl w:ilvl="7" w:tplc="04070003" w:tentative="1">
      <w:start w:val="1"/>
      <w:numFmt w:val="bullet"/>
      <w:lvlText w:val="o"/>
      <w:lvlJc w:val="left"/>
      <w:pPr>
        <w:tabs>
          <w:tab w:val="num" w:pos="6087"/>
        </w:tabs>
        <w:ind w:left="6087" w:hanging="360"/>
      </w:pPr>
      <w:rPr>
        <w:rFonts w:ascii="Courier New" w:hAnsi="Courier New" w:hint="default"/>
      </w:rPr>
    </w:lvl>
    <w:lvl w:ilvl="8" w:tplc="04070005" w:tentative="1">
      <w:start w:val="1"/>
      <w:numFmt w:val="bullet"/>
      <w:lvlText w:val=""/>
      <w:lvlJc w:val="left"/>
      <w:pPr>
        <w:tabs>
          <w:tab w:val="num" w:pos="6807"/>
        </w:tabs>
        <w:ind w:left="6807" w:hanging="360"/>
      </w:pPr>
      <w:rPr>
        <w:rFonts w:ascii="Wingdings" w:hAnsi="Wingdings" w:hint="default"/>
      </w:rPr>
    </w:lvl>
  </w:abstractNum>
  <w:abstractNum w:abstractNumId="88" w15:restartNumberingAfterBreak="0">
    <w:nsid w:val="2E470E54"/>
    <w:multiLevelType w:val="hybridMultilevel"/>
    <w:tmpl w:val="A0320814"/>
    <w:lvl w:ilvl="0" w:tplc="473AF41A">
      <w:start w:val="1"/>
      <w:numFmt w:val="bullet"/>
      <w:lvlText w:val=""/>
      <w:lvlJc w:val="left"/>
      <w:pPr>
        <w:tabs>
          <w:tab w:val="num" w:pos="720"/>
        </w:tabs>
        <w:ind w:left="720" w:hanging="360"/>
      </w:pPr>
      <w:rPr>
        <w:rFonts w:ascii="Symbol" w:hAnsi="Symbol" w:hint="default"/>
      </w:rPr>
    </w:lvl>
    <w:lvl w:ilvl="1" w:tplc="3BD4883C" w:tentative="1">
      <w:start w:val="1"/>
      <w:numFmt w:val="bullet"/>
      <w:lvlText w:val="o"/>
      <w:lvlJc w:val="left"/>
      <w:pPr>
        <w:tabs>
          <w:tab w:val="num" w:pos="1440"/>
        </w:tabs>
        <w:ind w:left="1440" w:hanging="360"/>
      </w:pPr>
      <w:rPr>
        <w:rFonts w:ascii="Courier New" w:hAnsi="Courier New" w:hint="default"/>
      </w:rPr>
    </w:lvl>
    <w:lvl w:ilvl="2" w:tplc="CFD0199C" w:tentative="1">
      <w:start w:val="1"/>
      <w:numFmt w:val="bullet"/>
      <w:lvlText w:val=""/>
      <w:lvlJc w:val="left"/>
      <w:pPr>
        <w:tabs>
          <w:tab w:val="num" w:pos="2160"/>
        </w:tabs>
        <w:ind w:left="2160" w:hanging="360"/>
      </w:pPr>
      <w:rPr>
        <w:rFonts w:ascii="Wingdings" w:hAnsi="Wingdings" w:hint="default"/>
      </w:rPr>
    </w:lvl>
    <w:lvl w:ilvl="3" w:tplc="F91E9260" w:tentative="1">
      <w:start w:val="1"/>
      <w:numFmt w:val="bullet"/>
      <w:lvlText w:val=""/>
      <w:lvlJc w:val="left"/>
      <w:pPr>
        <w:tabs>
          <w:tab w:val="num" w:pos="2880"/>
        </w:tabs>
        <w:ind w:left="2880" w:hanging="360"/>
      </w:pPr>
      <w:rPr>
        <w:rFonts w:ascii="Symbol" w:hAnsi="Symbol" w:hint="default"/>
      </w:rPr>
    </w:lvl>
    <w:lvl w:ilvl="4" w:tplc="05A61522" w:tentative="1">
      <w:start w:val="1"/>
      <w:numFmt w:val="bullet"/>
      <w:lvlText w:val="o"/>
      <w:lvlJc w:val="left"/>
      <w:pPr>
        <w:tabs>
          <w:tab w:val="num" w:pos="3600"/>
        </w:tabs>
        <w:ind w:left="3600" w:hanging="360"/>
      </w:pPr>
      <w:rPr>
        <w:rFonts w:ascii="Courier New" w:hAnsi="Courier New" w:hint="default"/>
      </w:rPr>
    </w:lvl>
    <w:lvl w:ilvl="5" w:tplc="03A8A300" w:tentative="1">
      <w:start w:val="1"/>
      <w:numFmt w:val="bullet"/>
      <w:lvlText w:val=""/>
      <w:lvlJc w:val="left"/>
      <w:pPr>
        <w:tabs>
          <w:tab w:val="num" w:pos="4320"/>
        </w:tabs>
        <w:ind w:left="4320" w:hanging="360"/>
      </w:pPr>
      <w:rPr>
        <w:rFonts w:ascii="Wingdings" w:hAnsi="Wingdings" w:hint="default"/>
      </w:rPr>
    </w:lvl>
    <w:lvl w:ilvl="6" w:tplc="C234FA24" w:tentative="1">
      <w:start w:val="1"/>
      <w:numFmt w:val="bullet"/>
      <w:lvlText w:val=""/>
      <w:lvlJc w:val="left"/>
      <w:pPr>
        <w:tabs>
          <w:tab w:val="num" w:pos="5040"/>
        </w:tabs>
        <w:ind w:left="5040" w:hanging="360"/>
      </w:pPr>
      <w:rPr>
        <w:rFonts w:ascii="Symbol" w:hAnsi="Symbol" w:hint="default"/>
      </w:rPr>
    </w:lvl>
    <w:lvl w:ilvl="7" w:tplc="F59E5542" w:tentative="1">
      <w:start w:val="1"/>
      <w:numFmt w:val="bullet"/>
      <w:lvlText w:val="o"/>
      <w:lvlJc w:val="left"/>
      <w:pPr>
        <w:tabs>
          <w:tab w:val="num" w:pos="5760"/>
        </w:tabs>
        <w:ind w:left="5760" w:hanging="360"/>
      </w:pPr>
      <w:rPr>
        <w:rFonts w:ascii="Courier New" w:hAnsi="Courier New" w:hint="default"/>
      </w:rPr>
    </w:lvl>
    <w:lvl w:ilvl="8" w:tplc="1B46B070"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E616875"/>
    <w:multiLevelType w:val="hybridMultilevel"/>
    <w:tmpl w:val="20E2C8C6"/>
    <w:lvl w:ilvl="0" w:tplc="ADAE7FAC">
      <w:start w:val="1"/>
      <w:numFmt w:val="bullet"/>
      <w:lvlText w:val=""/>
      <w:lvlJc w:val="left"/>
      <w:pPr>
        <w:tabs>
          <w:tab w:val="num" w:pos="720"/>
        </w:tabs>
        <w:ind w:left="720" w:hanging="360"/>
      </w:pPr>
      <w:rPr>
        <w:rFonts w:ascii="Symbol" w:hAnsi="Symbol" w:hint="default"/>
      </w:rPr>
    </w:lvl>
    <w:lvl w:ilvl="1" w:tplc="4D90F26C" w:tentative="1">
      <w:start w:val="1"/>
      <w:numFmt w:val="bullet"/>
      <w:lvlText w:val="o"/>
      <w:lvlJc w:val="left"/>
      <w:pPr>
        <w:tabs>
          <w:tab w:val="num" w:pos="1440"/>
        </w:tabs>
        <w:ind w:left="1440" w:hanging="360"/>
      </w:pPr>
      <w:rPr>
        <w:rFonts w:ascii="Courier New" w:hAnsi="Courier New" w:hint="default"/>
      </w:rPr>
    </w:lvl>
    <w:lvl w:ilvl="2" w:tplc="A1A498F4" w:tentative="1">
      <w:start w:val="1"/>
      <w:numFmt w:val="bullet"/>
      <w:lvlText w:val=""/>
      <w:lvlJc w:val="left"/>
      <w:pPr>
        <w:tabs>
          <w:tab w:val="num" w:pos="2160"/>
        </w:tabs>
        <w:ind w:left="2160" w:hanging="360"/>
      </w:pPr>
      <w:rPr>
        <w:rFonts w:ascii="Wingdings" w:hAnsi="Wingdings" w:hint="default"/>
      </w:rPr>
    </w:lvl>
    <w:lvl w:ilvl="3" w:tplc="571889EE" w:tentative="1">
      <w:start w:val="1"/>
      <w:numFmt w:val="bullet"/>
      <w:lvlText w:val=""/>
      <w:lvlJc w:val="left"/>
      <w:pPr>
        <w:tabs>
          <w:tab w:val="num" w:pos="2880"/>
        </w:tabs>
        <w:ind w:left="2880" w:hanging="360"/>
      </w:pPr>
      <w:rPr>
        <w:rFonts w:ascii="Symbol" w:hAnsi="Symbol" w:hint="default"/>
      </w:rPr>
    </w:lvl>
    <w:lvl w:ilvl="4" w:tplc="1772B6A4" w:tentative="1">
      <w:start w:val="1"/>
      <w:numFmt w:val="bullet"/>
      <w:lvlText w:val="o"/>
      <w:lvlJc w:val="left"/>
      <w:pPr>
        <w:tabs>
          <w:tab w:val="num" w:pos="3600"/>
        </w:tabs>
        <w:ind w:left="3600" w:hanging="360"/>
      </w:pPr>
      <w:rPr>
        <w:rFonts w:ascii="Courier New" w:hAnsi="Courier New" w:hint="default"/>
      </w:rPr>
    </w:lvl>
    <w:lvl w:ilvl="5" w:tplc="37901AAE" w:tentative="1">
      <w:start w:val="1"/>
      <w:numFmt w:val="bullet"/>
      <w:lvlText w:val=""/>
      <w:lvlJc w:val="left"/>
      <w:pPr>
        <w:tabs>
          <w:tab w:val="num" w:pos="4320"/>
        </w:tabs>
        <w:ind w:left="4320" w:hanging="360"/>
      </w:pPr>
      <w:rPr>
        <w:rFonts w:ascii="Wingdings" w:hAnsi="Wingdings" w:hint="default"/>
      </w:rPr>
    </w:lvl>
    <w:lvl w:ilvl="6" w:tplc="F632741A" w:tentative="1">
      <w:start w:val="1"/>
      <w:numFmt w:val="bullet"/>
      <w:lvlText w:val=""/>
      <w:lvlJc w:val="left"/>
      <w:pPr>
        <w:tabs>
          <w:tab w:val="num" w:pos="5040"/>
        </w:tabs>
        <w:ind w:left="5040" w:hanging="360"/>
      </w:pPr>
      <w:rPr>
        <w:rFonts w:ascii="Symbol" w:hAnsi="Symbol" w:hint="default"/>
      </w:rPr>
    </w:lvl>
    <w:lvl w:ilvl="7" w:tplc="76089392" w:tentative="1">
      <w:start w:val="1"/>
      <w:numFmt w:val="bullet"/>
      <w:lvlText w:val="o"/>
      <w:lvlJc w:val="left"/>
      <w:pPr>
        <w:tabs>
          <w:tab w:val="num" w:pos="5760"/>
        </w:tabs>
        <w:ind w:left="5760" w:hanging="360"/>
      </w:pPr>
      <w:rPr>
        <w:rFonts w:ascii="Courier New" w:hAnsi="Courier New" w:hint="default"/>
      </w:rPr>
    </w:lvl>
    <w:lvl w:ilvl="8" w:tplc="F4FAC8A0"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E7F733B"/>
    <w:multiLevelType w:val="hybridMultilevel"/>
    <w:tmpl w:val="2320FA44"/>
    <w:lvl w:ilvl="0" w:tplc="60A2A09C">
      <w:start w:val="1"/>
      <w:numFmt w:val="bullet"/>
      <w:lvlText w:val=""/>
      <w:lvlJc w:val="left"/>
      <w:pPr>
        <w:tabs>
          <w:tab w:val="num" w:pos="1140"/>
        </w:tabs>
        <w:ind w:left="1140" w:hanging="360"/>
      </w:pPr>
      <w:rPr>
        <w:rFonts w:ascii="Symbol" w:hAnsi="Symbol" w:hint="default"/>
        <w:b w:val="0"/>
        <w:i w:val="0"/>
        <w:sz w:val="20"/>
      </w:rPr>
    </w:lvl>
    <w:lvl w:ilvl="1" w:tplc="300CC9EE" w:tentative="1">
      <w:start w:val="1"/>
      <w:numFmt w:val="bullet"/>
      <w:lvlText w:val="o"/>
      <w:lvlJc w:val="left"/>
      <w:pPr>
        <w:tabs>
          <w:tab w:val="num" w:pos="1860"/>
        </w:tabs>
        <w:ind w:left="1860" w:hanging="360"/>
      </w:pPr>
      <w:rPr>
        <w:rFonts w:ascii="Courier New" w:hAnsi="Courier New" w:hint="default"/>
      </w:rPr>
    </w:lvl>
    <w:lvl w:ilvl="2" w:tplc="5A28297C" w:tentative="1">
      <w:start w:val="1"/>
      <w:numFmt w:val="bullet"/>
      <w:lvlText w:val=""/>
      <w:lvlJc w:val="left"/>
      <w:pPr>
        <w:tabs>
          <w:tab w:val="num" w:pos="2580"/>
        </w:tabs>
        <w:ind w:left="2580" w:hanging="360"/>
      </w:pPr>
      <w:rPr>
        <w:rFonts w:ascii="Wingdings" w:hAnsi="Wingdings" w:hint="default"/>
      </w:rPr>
    </w:lvl>
    <w:lvl w:ilvl="3" w:tplc="DE8C2B82" w:tentative="1">
      <w:start w:val="1"/>
      <w:numFmt w:val="bullet"/>
      <w:lvlText w:val=""/>
      <w:lvlJc w:val="left"/>
      <w:pPr>
        <w:tabs>
          <w:tab w:val="num" w:pos="3300"/>
        </w:tabs>
        <w:ind w:left="3300" w:hanging="360"/>
      </w:pPr>
      <w:rPr>
        <w:rFonts w:ascii="Symbol" w:hAnsi="Symbol" w:hint="default"/>
      </w:rPr>
    </w:lvl>
    <w:lvl w:ilvl="4" w:tplc="9EF0CCBA" w:tentative="1">
      <w:start w:val="1"/>
      <w:numFmt w:val="bullet"/>
      <w:lvlText w:val="o"/>
      <w:lvlJc w:val="left"/>
      <w:pPr>
        <w:tabs>
          <w:tab w:val="num" w:pos="4020"/>
        </w:tabs>
        <w:ind w:left="4020" w:hanging="360"/>
      </w:pPr>
      <w:rPr>
        <w:rFonts w:ascii="Courier New" w:hAnsi="Courier New" w:hint="default"/>
      </w:rPr>
    </w:lvl>
    <w:lvl w:ilvl="5" w:tplc="7354CCA2" w:tentative="1">
      <w:start w:val="1"/>
      <w:numFmt w:val="bullet"/>
      <w:lvlText w:val=""/>
      <w:lvlJc w:val="left"/>
      <w:pPr>
        <w:tabs>
          <w:tab w:val="num" w:pos="4740"/>
        </w:tabs>
        <w:ind w:left="4740" w:hanging="360"/>
      </w:pPr>
      <w:rPr>
        <w:rFonts w:ascii="Wingdings" w:hAnsi="Wingdings" w:hint="default"/>
      </w:rPr>
    </w:lvl>
    <w:lvl w:ilvl="6" w:tplc="FDDEF5CC" w:tentative="1">
      <w:start w:val="1"/>
      <w:numFmt w:val="bullet"/>
      <w:lvlText w:val=""/>
      <w:lvlJc w:val="left"/>
      <w:pPr>
        <w:tabs>
          <w:tab w:val="num" w:pos="5460"/>
        </w:tabs>
        <w:ind w:left="5460" w:hanging="360"/>
      </w:pPr>
      <w:rPr>
        <w:rFonts w:ascii="Symbol" w:hAnsi="Symbol" w:hint="default"/>
      </w:rPr>
    </w:lvl>
    <w:lvl w:ilvl="7" w:tplc="477A7AA2" w:tentative="1">
      <w:start w:val="1"/>
      <w:numFmt w:val="bullet"/>
      <w:lvlText w:val="o"/>
      <w:lvlJc w:val="left"/>
      <w:pPr>
        <w:tabs>
          <w:tab w:val="num" w:pos="6180"/>
        </w:tabs>
        <w:ind w:left="6180" w:hanging="360"/>
      </w:pPr>
      <w:rPr>
        <w:rFonts w:ascii="Courier New" w:hAnsi="Courier New" w:hint="default"/>
      </w:rPr>
    </w:lvl>
    <w:lvl w:ilvl="8" w:tplc="3FB461A8" w:tentative="1">
      <w:start w:val="1"/>
      <w:numFmt w:val="bullet"/>
      <w:lvlText w:val=""/>
      <w:lvlJc w:val="left"/>
      <w:pPr>
        <w:tabs>
          <w:tab w:val="num" w:pos="6900"/>
        </w:tabs>
        <w:ind w:left="6900" w:hanging="360"/>
      </w:pPr>
      <w:rPr>
        <w:rFonts w:ascii="Wingdings" w:hAnsi="Wingdings" w:hint="default"/>
      </w:rPr>
    </w:lvl>
  </w:abstractNum>
  <w:abstractNum w:abstractNumId="91" w15:restartNumberingAfterBreak="0">
    <w:nsid w:val="2EBC1768"/>
    <w:multiLevelType w:val="hybridMultilevel"/>
    <w:tmpl w:val="61F6997A"/>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92" w15:restartNumberingAfterBreak="0">
    <w:nsid w:val="2F1D1808"/>
    <w:multiLevelType w:val="hybridMultilevel"/>
    <w:tmpl w:val="5CCA0DB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2F6443EC"/>
    <w:multiLevelType w:val="hybridMultilevel"/>
    <w:tmpl w:val="724A0BAC"/>
    <w:lvl w:ilvl="0" w:tplc="6B983CDA">
      <w:start w:val="1"/>
      <w:numFmt w:val="bullet"/>
      <w:lvlText w:val="-"/>
      <w:lvlJc w:val="left"/>
      <w:pPr>
        <w:ind w:left="1068" w:hanging="360"/>
      </w:pPr>
      <w:rPr>
        <w:rFonts w:ascii="Arial" w:hAnsi="Arial" w:hint="default"/>
        <w:b w:val="0"/>
        <w:i w:val="0"/>
        <w:sz w:val="20"/>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4" w15:restartNumberingAfterBreak="0">
    <w:nsid w:val="2F6C795F"/>
    <w:multiLevelType w:val="hybridMultilevel"/>
    <w:tmpl w:val="E0E08026"/>
    <w:lvl w:ilvl="0" w:tplc="71346B46">
      <w:start w:val="1"/>
      <w:numFmt w:val="bullet"/>
      <w:lvlText w:val=""/>
      <w:lvlJc w:val="left"/>
      <w:pPr>
        <w:ind w:left="1440" w:hanging="360"/>
      </w:pPr>
      <w:rPr>
        <w:rFonts w:ascii="Symbol" w:hAnsi="Symbol" w:hint="default"/>
      </w:rPr>
    </w:lvl>
    <w:lvl w:ilvl="1" w:tplc="DBF2653E" w:tentative="1">
      <w:start w:val="1"/>
      <w:numFmt w:val="bullet"/>
      <w:lvlText w:val="o"/>
      <w:lvlJc w:val="left"/>
      <w:pPr>
        <w:ind w:left="2160" w:hanging="360"/>
      </w:pPr>
      <w:rPr>
        <w:rFonts w:ascii="Courier New" w:hAnsi="Courier New" w:hint="default"/>
      </w:rPr>
    </w:lvl>
    <w:lvl w:ilvl="2" w:tplc="86CA5EFA" w:tentative="1">
      <w:start w:val="1"/>
      <w:numFmt w:val="bullet"/>
      <w:lvlText w:val=""/>
      <w:lvlJc w:val="left"/>
      <w:pPr>
        <w:ind w:left="2880" w:hanging="360"/>
      </w:pPr>
      <w:rPr>
        <w:rFonts w:ascii="Wingdings" w:hAnsi="Wingdings" w:hint="default"/>
      </w:rPr>
    </w:lvl>
    <w:lvl w:ilvl="3" w:tplc="12F2234A" w:tentative="1">
      <w:start w:val="1"/>
      <w:numFmt w:val="bullet"/>
      <w:lvlText w:val=""/>
      <w:lvlJc w:val="left"/>
      <w:pPr>
        <w:ind w:left="3600" w:hanging="360"/>
      </w:pPr>
      <w:rPr>
        <w:rFonts w:ascii="Symbol" w:hAnsi="Symbol" w:hint="default"/>
      </w:rPr>
    </w:lvl>
    <w:lvl w:ilvl="4" w:tplc="342491FE" w:tentative="1">
      <w:start w:val="1"/>
      <w:numFmt w:val="bullet"/>
      <w:lvlText w:val="o"/>
      <w:lvlJc w:val="left"/>
      <w:pPr>
        <w:ind w:left="4320" w:hanging="360"/>
      </w:pPr>
      <w:rPr>
        <w:rFonts w:ascii="Courier New" w:hAnsi="Courier New" w:hint="default"/>
      </w:rPr>
    </w:lvl>
    <w:lvl w:ilvl="5" w:tplc="4BF0BCBE" w:tentative="1">
      <w:start w:val="1"/>
      <w:numFmt w:val="bullet"/>
      <w:lvlText w:val=""/>
      <w:lvlJc w:val="left"/>
      <w:pPr>
        <w:ind w:left="5040" w:hanging="360"/>
      </w:pPr>
      <w:rPr>
        <w:rFonts w:ascii="Wingdings" w:hAnsi="Wingdings" w:hint="default"/>
      </w:rPr>
    </w:lvl>
    <w:lvl w:ilvl="6" w:tplc="7B3E6D74" w:tentative="1">
      <w:start w:val="1"/>
      <w:numFmt w:val="bullet"/>
      <w:lvlText w:val=""/>
      <w:lvlJc w:val="left"/>
      <w:pPr>
        <w:ind w:left="5760" w:hanging="360"/>
      </w:pPr>
      <w:rPr>
        <w:rFonts w:ascii="Symbol" w:hAnsi="Symbol" w:hint="default"/>
      </w:rPr>
    </w:lvl>
    <w:lvl w:ilvl="7" w:tplc="8786B734" w:tentative="1">
      <w:start w:val="1"/>
      <w:numFmt w:val="bullet"/>
      <w:lvlText w:val="o"/>
      <w:lvlJc w:val="left"/>
      <w:pPr>
        <w:ind w:left="6480" w:hanging="360"/>
      </w:pPr>
      <w:rPr>
        <w:rFonts w:ascii="Courier New" w:hAnsi="Courier New" w:hint="default"/>
      </w:rPr>
    </w:lvl>
    <w:lvl w:ilvl="8" w:tplc="B7C0C22E" w:tentative="1">
      <w:start w:val="1"/>
      <w:numFmt w:val="bullet"/>
      <w:lvlText w:val=""/>
      <w:lvlJc w:val="left"/>
      <w:pPr>
        <w:ind w:left="7200" w:hanging="360"/>
      </w:pPr>
      <w:rPr>
        <w:rFonts w:ascii="Wingdings" w:hAnsi="Wingdings" w:hint="default"/>
      </w:rPr>
    </w:lvl>
  </w:abstractNum>
  <w:abstractNum w:abstractNumId="95" w15:restartNumberingAfterBreak="0">
    <w:nsid w:val="30306024"/>
    <w:multiLevelType w:val="hybridMultilevel"/>
    <w:tmpl w:val="0512CF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031099E"/>
    <w:multiLevelType w:val="hybridMultilevel"/>
    <w:tmpl w:val="2FEE35B4"/>
    <w:lvl w:ilvl="0" w:tplc="F0300B52">
      <w:start w:val="439"/>
      <w:numFmt w:val="bullet"/>
      <w:lvlText w:val=""/>
      <w:lvlJc w:val="left"/>
      <w:pPr>
        <w:ind w:left="360" w:hanging="360"/>
      </w:pPr>
      <w:rPr>
        <w:rFonts w:ascii="Symbol" w:eastAsia="Times New Roman" w:hAnsi="Symbol" w:hint="default"/>
      </w:rPr>
    </w:lvl>
    <w:lvl w:ilvl="1" w:tplc="9612B0C6" w:tentative="1">
      <w:start w:val="1"/>
      <w:numFmt w:val="bullet"/>
      <w:lvlText w:val="o"/>
      <w:lvlJc w:val="left"/>
      <w:pPr>
        <w:ind w:left="1080" w:hanging="360"/>
      </w:pPr>
      <w:rPr>
        <w:rFonts w:ascii="Courier New" w:hAnsi="Courier New" w:hint="default"/>
      </w:rPr>
    </w:lvl>
    <w:lvl w:ilvl="2" w:tplc="1862D24C" w:tentative="1">
      <w:start w:val="1"/>
      <w:numFmt w:val="bullet"/>
      <w:lvlText w:val=""/>
      <w:lvlJc w:val="left"/>
      <w:pPr>
        <w:ind w:left="1800" w:hanging="360"/>
      </w:pPr>
      <w:rPr>
        <w:rFonts w:ascii="Wingdings" w:hAnsi="Wingdings" w:hint="default"/>
      </w:rPr>
    </w:lvl>
    <w:lvl w:ilvl="3" w:tplc="5DD40494" w:tentative="1">
      <w:start w:val="1"/>
      <w:numFmt w:val="bullet"/>
      <w:lvlText w:val=""/>
      <w:lvlJc w:val="left"/>
      <w:pPr>
        <w:ind w:left="2520" w:hanging="360"/>
      </w:pPr>
      <w:rPr>
        <w:rFonts w:ascii="Symbol" w:hAnsi="Symbol" w:hint="default"/>
      </w:rPr>
    </w:lvl>
    <w:lvl w:ilvl="4" w:tplc="0832BFCE" w:tentative="1">
      <w:start w:val="1"/>
      <w:numFmt w:val="bullet"/>
      <w:lvlText w:val="o"/>
      <w:lvlJc w:val="left"/>
      <w:pPr>
        <w:ind w:left="3240" w:hanging="360"/>
      </w:pPr>
      <w:rPr>
        <w:rFonts w:ascii="Courier New" w:hAnsi="Courier New" w:hint="default"/>
      </w:rPr>
    </w:lvl>
    <w:lvl w:ilvl="5" w:tplc="C8F8646A" w:tentative="1">
      <w:start w:val="1"/>
      <w:numFmt w:val="bullet"/>
      <w:lvlText w:val=""/>
      <w:lvlJc w:val="left"/>
      <w:pPr>
        <w:ind w:left="3960" w:hanging="360"/>
      </w:pPr>
      <w:rPr>
        <w:rFonts w:ascii="Wingdings" w:hAnsi="Wingdings" w:hint="default"/>
      </w:rPr>
    </w:lvl>
    <w:lvl w:ilvl="6" w:tplc="A87AC8F4" w:tentative="1">
      <w:start w:val="1"/>
      <w:numFmt w:val="bullet"/>
      <w:lvlText w:val=""/>
      <w:lvlJc w:val="left"/>
      <w:pPr>
        <w:ind w:left="4680" w:hanging="360"/>
      </w:pPr>
      <w:rPr>
        <w:rFonts w:ascii="Symbol" w:hAnsi="Symbol" w:hint="default"/>
      </w:rPr>
    </w:lvl>
    <w:lvl w:ilvl="7" w:tplc="F050B93A" w:tentative="1">
      <w:start w:val="1"/>
      <w:numFmt w:val="bullet"/>
      <w:lvlText w:val="o"/>
      <w:lvlJc w:val="left"/>
      <w:pPr>
        <w:ind w:left="5400" w:hanging="360"/>
      </w:pPr>
      <w:rPr>
        <w:rFonts w:ascii="Courier New" w:hAnsi="Courier New" w:hint="default"/>
      </w:rPr>
    </w:lvl>
    <w:lvl w:ilvl="8" w:tplc="9C3E7306" w:tentative="1">
      <w:start w:val="1"/>
      <w:numFmt w:val="bullet"/>
      <w:lvlText w:val=""/>
      <w:lvlJc w:val="left"/>
      <w:pPr>
        <w:ind w:left="6120" w:hanging="360"/>
      </w:pPr>
      <w:rPr>
        <w:rFonts w:ascii="Wingdings" w:hAnsi="Wingdings" w:hint="default"/>
      </w:rPr>
    </w:lvl>
  </w:abstractNum>
  <w:abstractNum w:abstractNumId="97" w15:restartNumberingAfterBreak="0">
    <w:nsid w:val="313F027E"/>
    <w:multiLevelType w:val="hybridMultilevel"/>
    <w:tmpl w:val="E3442EBC"/>
    <w:lvl w:ilvl="0" w:tplc="04070001">
      <w:start w:val="1"/>
      <w:numFmt w:val="bullet"/>
      <w:lvlText w:val=""/>
      <w:lvlJc w:val="left"/>
      <w:pPr>
        <w:tabs>
          <w:tab w:val="num" w:pos="1267"/>
        </w:tabs>
        <w:ind w:left="1267" w:hanging="360"/>
      </w:pPr>
      <w:rPr>
        <w:rFonts w:ascii="Symbol" w:hAnsi="Symbol" w:hint="default"/>
      </w:rPr>
    </w:lvl>
    <w:lvl w:ilvl="1" w:tplc="04070003" w:tentative="1">
      <w:start w:val="1"/>
      <w:numFmt w:val="bullet"/>
      <w:lvlText w:val="o"/>
      <w:lvlJc w:val="left"/>
      <w:pPr>
        <w:tabs>
          <w:tab w:val="num" w:pos="1987"/>
        </w:tabs>
        <w:ind w:left="1987" w:hanging="360"/>
      </w:pPr>
      <w:rPr>
        <w:rFonts w:ascii="Courier New" w:hAnsi="Courier New" w:hint="default"/>
      </w:rPr>
    </w:lvl>
    <w:lvl w:ilvl="2" w:tplc="04070005" w:tentative="1">
      <w:start w:val="1"/>
      <w:numFmt w:val="bullet"/>
      <w:lvlText w:val=""/>
      <w:lvlJc w:val="left"/>
      <w:pPr>
        <w:tabs>
          <w:tab w:val="num" w:pos="2707"/>
        </w:tabs>
        <w:ind w:left="2707" w:hanging="360"/>
      </w:pPr>
      <w:rPr>
        <w:rFonts w:ascii="Wingdings" w:hAnsi="Wingdings" w:hint="default"/>
      </w:rPr>
    </w:lvl>
    <w:lvl w:ilvl="3" w:tplc="04070001" w:tentative="1">
      <w:start w:val="1"/>
      <w:numFmt w:val="bullet"/>
      <w:lvlText w:val=""/>
      <w:lvlJc w:val="left"/>
      <w:pPr>
        <w:tabs>
          <w:tab w:val="num" w:pos="3427"/>
        </w:tabs>
        <w:ind w:left="3427" w:hanging="360"/>
      </w:pPr>
      <w:rPr>
        <w:rFonts w:ascii="Symbol" w:hAnsi="Symbol" w:hint="default"/>
      </w:rPr>
    </w:lvl>
    <w:lvl w:ilvl="4" w:tplc="04070003" w:tentative="1">
      <w:start w:val="1"/>
      <w:numFmt w:val="bullet"/>
      <w:lvlText w:val="o"/>
      <w:lvlJc w:val="left"/>
      <w:pPr>
        <w:tabs>
          <w:tab w:val="num" w:pos="4147"/>
        </w:tabs>
        <w:ind w:left="4147" w:hanging="360"/>
      </w:pPr>
      <w:rPr>
        <w:rFonts w:ascii="Courier New" w:hAnsi="Courier New" w:hint="default"/>
      </w:rPr>
    </w:lvl>
    <w:lvl w:ilvl="5" w:tplc="04070005" w:tentative="1">
      <w:start w:val="1"/>
      <w:numFmt w:val="bullet"/>
      <w:lvlText w:val=""/>
      <w:lvlJc w:val="left"/>
      <w:pPr>
        <w:tabs>
          <w:tab w:val="num" w:pos="4867"/>
        </w:tabs>
        <w:ind w:left="4867" w:hanging="360"/>
      </w:pPr>
      <w:rPr>
        <w:rFonts w:ascii="Wingdings" w:hAnsi="Wingdings" w:hint="default"/>
      </w:rPr>
    </w:lvl>
    <w:lvl w:ilvl="6" w:tplc="04070001" w:tentative="1">
      <w:start w:val="1"/>
      <w:numFmt w:val="bullet"/>
      <w:lvlText w:val=""/>
      <w:lvlJc w:val="left"/>
      <w:pPr>
        <w:tabs>
          <w:tab w:val="num" w:pos="5587"/>
        </w:tabs>
        <w:ind w:left="5587" w:hanging="360"/>
      </w:pPr>
      <w:rPr>
        <w:rFonts w:ascii="Symbol" w:hAnsi="Symbol" w:hint="default"/>
      </w:rPr>
    </w:lvl>
    <w:lvl w:ilvl="7" w:tplc="04070003" w:tentative="1">
      <w:start w:val="1"/>
      <w:numFmt w:val="bullet"/>
      <w:lvlText w:val="o"/>
      <w:lvlJc w:val="left"/>
      <w:pPr>
        <w:tabs>
          <w:tab w:val="num" w:pos="6307"/>
        </w:tabs>
        <w:ind w:left="6307" w:hanging="360"/>
      </w:pPr>
      <w:rPr>
        <w:rFonts w:ascii="Courier New" w:hAnsi="Courier New" w:hint="default"/>
      </w:rPr>
    </w:lvl>
    <w:lvl w:ilvl="8" w:tplc="04070005" w:tentative="1">
      <w:start w:val="1"/>
      <w:numFmt w:val="bullet"/>
      <w:lvlText w:val=""/>
      <w:lvlJc w:val="left"/>
      <w:pPr>
        <w:tabs>
          <w:tab w:val="num" w:pos="7027"/>
        </w:tabs>
        <w:ind w:left="7027" w:hanging="360"/>
      </w:pPr>
      <w:rPr>
        <w:rFonts w:ascii="Wingdings" w:hAnsi="Wingdings" w:hint="default"/>
      </w:rPr>
    </w:lvl>
  </w:abstractNum>
  <w:abstractNum w:abstractNumId="98" w15:restartNumberingAfterBreak="0">
    <w:nsid w:val="328F57D6"/>
    <w:multiLevelType w:val="hybridMultilevel"/>
    <w:tmpl w:val="0F98A7B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32A75BAF"/>
    <w:multiLevelType w:val="multilevel"/>
    <w:tmpl w:val="D8FCC456"/>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0" w15:restartNumberingAfterBreak="0">
    <w:nsid w:val="33FE515D"/>
    <w:multiLevelType w:val="hybridMultilevel"/>
    <w:tmpl w:val="48F0A3DC"/>
    <w:lvl w:ilvl="0" w:tplc="04070001">
      <w:start w:val="1"/>
      <w:numFmt w:val="bullet"/>
      <w:lvlText w:val=""/>
      <w:lvlJc w:val="left"/>
      <w:pPr>
        <w:tabs>
          <w:tab w:val="num" w:pos="900"/>
        </w:tabs>
        <w:ind w:left="900" w:hanging="360"/>
      </w:pPr>
      <w:rPr>
        <w:rFonts w:ascii="Symbol" w:hAnsi="Symbol" w:hint="default"/>
      </w:rPr>
    </w:lvl>
    <w:lvl w:ilvl="1" w:tplc="04070003" w:tentative="1">
      <w:start w:val="1"/>
      <w:numFmt w:val="bullet"/>
      <w:lvlText w:val="o"/>
      <w:lvlJc w:val="left"/>
      <w:pPr>
        <w:tabs>
          <w:tab w:val="num" w:pos="1620"/>
        </w:tabs>
        <w:ind w:left="1620" w:hanging="360"/>
      </w:pPr>
      <w:rPr>
        <w:rFonts w:ascii="Courier New" w:hAnsi="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01" w15:restartNumberingAfterBreak="0">
    <w:nsid w:val="343C23E0"/>
    <w:multiLevelType w:val="hybridMultilevel"/>
    <w:tmpl w:val="F8FA3D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5B77D00"/>
    <w:multiLevelType w:val="hybridMultilevel"/>
    <w:tmpl w:val="3028DCFA"/>
    <w:lvl w:ilvl="0" w:tplc="8B303ADA">
      <w:start w:val="1"/>
      <w:numFmt w:val="bullet"/>
      <w:lvlText w:val=""/>
      <w:lvlJc w:val="left"/>
      <w:pPr>
        <w:tabs>
          <w:tab w:val="num" w:pos="1068"/>
        </w:tabs>
        <w:ind w:left="1068" w:hanging="360"/>
      </w:pPr>
      <w:rPr>
        <w:rFonts w:ascii="Wingdings" w:hAnsi="Wingdings" w:hint="default"/>
        <w:b w:val="0"/>
        <w:i w:val="0"/>
        <w:sz w:val="20"/>
        <w:u w:color="C0504D" w:themeColor="accent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0F2B33"/>
    <w:multiLevelType w:val="hybridMultilevel"/>
    <w:tmpl w:val="0F7A003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4" w15:restartNumberingAfterBreak="0">
    <w:nsid w:val="370E42CB"/>
    <w:multiLevelType w:val="hybridMultilevel"/>
    <w:tmpl w:val="C6F688DA"/>
    <w:lvl w:ilvl="0" w:tplc="F0462D6E">
      <w:start w:val="1"/>
      <w:numFmt w:val="bullet"/>
      <w:lvlText w:val=""/>
      <w:lvlJc w:val="left"/>
      <w:pPr>
        <w:tabs>
          <w:tab w:val="num" w:pos="1080"/>
        </w:tabs>
        <w:ind w:left="1080" w:hanging="360"/>
      </w:pPr>
      <w:rPr>
        <w:rFonts w:ascii="Symbol" w:hAnsi="Symbol" w:hint="default"/>
        <w:b w:val="0"/>
        <w:i w:val="0"/>
        <w:sz w:val="20"/>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37114DD5"/>
    <w:multiLevelType w:val="hybridMultilevel"/>
    <w:tmpl w:val="6012F9C2"/>
    <w:lvl w:ilvl="0" w:tplc="0407000B">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379E71A8"/>
    <w:multiLevelType w:val="hybridMultilevel"/>
    <w:tmpl w:val="0F72DE96"/>
    <w:lvl w:ilvl="0" w:tplc="04070001">
      <w:start w:val="1"/>
      <w:numFmt w:val="bullet"/>
      <w:lvlText w:val=""/>
      <w:lvlJc w:val="left"/>
      <w:pPr>
        <w:tabs>
          <w:tab w:val="num" w:pos="927"/>
        </w:tabs>
        <w:ind w:left="927" w:hanging="360"/>
      </w:pPr>
      <w:rPr>
        <w:rFonts w:ascii="Symbol" w:hAnsi="Symbol" w:hint="default"/>
        <w:b w:val="0"/>
        <w:i w:val="0"/>
        <w:sz w:val="20"/>
      </w:rPr>
    </w:lvl>
    <w:lvl w:ilvl="1" w:tplc="04070003">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07" w15:restartNumberingAfterBreak="0">
    <w:nsid w:val="37CF3697"/>
    <w:multiLevelType w:val="hybridMultilevel"/>
    <w:tmpl w:val="1390CBB2"/>
    <w:lvl w:ilvl="0" w:tplc="6B983CDA">
      <w:start w:val="1"/>
      <w:numFmt w:val="bullet"/>
      <w:lvlText w:val="-"/>
      <w:lvlJc w:val="left"/>
      <w:pPr>
        <w:ind w:left="2130" w:hanging="360"/>
      </w:pPr>
      <w:rPr>
        <w:rFonts w:ascii="Arial" w:hAnsi="Arial" w:hint="default"/>
        <w:b w:val="0"/>
        <w:i w:val="0"/>
        <w:sz w:val="20"/>
      </w:rPr>
    </w:lvl>
    <w:lvl w:ilvl="1" w:tplc="04070003" w:tentative="1">
      <w:start w:val="1"/>
      <w:numFmt w:val="bullet"/>
      <w:lvlText w:val="o"/>
      <w:lvlJc w:val="left"/>
      <w:pPr>
        <w:ind w:left="2850" w:hanging="360"/>
      </w:pPr>
      <w:rPr>
        <w:rFonts w:ascii="Courier New" w:hAnsi="Courier New" w:cs="Courier New" w:hint="default"/>
      </w:rPr>
    </w:lvl>
    <w:lvl w:ilvl="2" w:tplc="04070005" w:tentative="1">
      <w:start w:val="1"/>
      <w:numFmt w:val="bullet"/>
      <w:lvlText w:val=""/>
      <w:lvlJc w:val="left"/>
      <w:pPr>
        <w:ind w:left="3570" w:hanging="360"/>
      </w:pPr>
      <w:rPr>
        <w:rFonts w:ascii="Wingdings" w:hAnsi="Wingdings" w:hint="default"/>
      </w:rPr>
    </w:lvl>
    <w:lvl w:ilvl="3" w:tplc="04070001" w:tentative="1">
      <w:start w:val="1"/>
      <w:numFmt w:val="bullet"/>
      <w:lvlText w:val=""/>
      <w:lvlJc w:val="left"/>
      <w:pPr>
        <w:ind w:left="4290" w:hanging="360"/>
      </w:pPr>
      <w:rPr>
        <w:rFonts w:ascii="Symbol" w:hAnsi="Symbol" w:hint="default"/>
      </w:rPr>
    </w:lvl>
    <w:lvl w:ilvl="4" w:tplc="04070003" w:tentative="1">
      <w:start w:val="1"/>
      <w:numFmt w:val="bullet"/>
      <w:lvlText w:val="o"/>
      <w:lvlJc w:val="left"/>
      <w:pPr>
        <w:ind w:left="5010" w:hanging="360"/>
      </w:pPr>
      <w:rPr>
        <w:rFonts w:ascii="Courier New" w:hAnsi="Courier New" w:cs="Courier New" w:hint="default"/>
      </w:rPr>
    </w:lvl>
    <w:lvl w:ilvl="5" w:tplc="04070005" w:tentative="1">
      <w:start w:val="1"/>
      <w:numFmt w:val="bullet"/>
      <w:lvlText w:val=""/>
      <w:lvlJc w:val="left"/>
      <w:pPr>
        <w:ind w:left="5730" w:hanging="360"/>
      </w:pPr>
      <w:rPr>
        <w:rFonts w:ascii="Wingdings" w:hAnsi="Wingdings" w:hint="default"/>
      </w:rPr>
    </w:lvl>
    <w:lvl w:ilvl="6" w:tplc="04070001" w:tentative="1">
      <w:start w:val="1"/>
      <w:numFmt w:val="bullet"/>
      <w:lvlText w:val=""/>
      <w:lvlJc w:val="left"/>
      <w:pPr>
        <w:ind w:left="6450" w:hanging="360"/>
      </w:pPr>
      <w:rPr>
        <w:rFonts w:ascii="Symbol" w:hAnsi="Symbol" w:hint="default"/>
      </w:rPr>
    </w:lvl>
    <w:lvl w:ilvl="7" w:tplc="04070003" w:tentative="1">
      <w:start w:val="1"/>
      <w:numFmt w:val="bullet"/>
      <w:lvlText w:val="o"/>
      <w:lvlJc w:val="left"/>
      <w:pPr>
        <w:ind w:left="7170" w:hanging="360"/>
      </w:pPr>
      <w:rPr>
        <w:rFonts w:ascii="Courier New" w:hAnsi="Courier New" w:cs="Courier New" w:hint="default"/>
      </w:rPr>
    </w:lvl>
    <w:lvl w:ilvl="8" w:tplc="04070005" w:tentative="1">
      <w:start w:val="1"/>
      <w:numFmt w:val="bullet"/>
      <w:lvlText w:val=""/>
      <w:lvlJc w:val="left"/>
      <w:pPr>
        <w:ind w:left="7890" w:hanging="360"/>
      </w:pPr>
      <w:rPr>
        <w:rFonts w:ascii="Wingdings" w:hAnsi="Wingdings" w:hint="default"/>
      </w:rPr>
    </w:lvl>
  </w:abstractNum>
  <w:abstractNum w:abstractNumId="108" w15:restartNumberingAfterBreak="0">
    <w:nsid w:val="38205026"/>
    <w:multiLevelType w:val="hybridMultilevel"/>
    <w:tmpl w:val="01DE06BE"/>
    <w:lvl w:ilvl="0" w:tplc="04070001">
      <w:start w:val="1"/>
      <w:numFmt w:val="bullet"/>
      <w:lvlText w:val=""/>
      <w:lvlJc w:val="left"/>
      <w:pPr>
        <w:tabs>
          <w:tab w:val="num" w:pos="1080"/>
        </w:tabs>
        <w:ind w:left="108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09" w15:restartNumberingAfterBreak="0">
    <w:nsid w:val="399379D9"/>
    <w:multiLevelType w:val="hybridMultilevel"/>
    <w:tmpl w:val="A1BC413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39DA16D2"/>
    <w:multiLevelType w:val="hybridMultilevel"/>
    <w:tmpl w:val="3A5683EC"/>
    <w:lvl w:ilvl="0" w:tplc="92C034C4">
      <w:start w:val="439"/>
      <w:numFmt w:val="bullet"/>
      <w:lvlText w:val=""/>
      <w:lvlJc w:val="left"/>
      <w:pPr>
        <w:ind w:left="720" w:hanging="360"/>
      </w:pPr>
      <w:rPr>
        <w:rFonts w:ascii="Symbol" w:eastAsia="Times New Roman" w:hAnsi="Symbol" w:hint="default"/>
      </w:rPr>
    </w:lvl>
    <w:lvl w:ilvl="1" w:tplc="A816E6CE" w:tentative="1">
      <w:start w:val="1"/>
      <w:numFmt w:val="bullet"/>
      <w:lvlText w:val="o"/>
      <w:lvlJc w:val="left"/>
      <w:pPr>
        <w:ind w:left="1440" w:hanging="360"/>
      </w:pPr>
      <w:rPr>
        <w:rFonts w:ascii="Courier New" w:hAnsi="Courier New" w:hint="default"/>
      </w:rPr>
    </w:lvl>
    <w:lvl w:ilvl="2" w:tplc="FA90FCB4" w:tentative="1">
      <w:start w:val="1"/>
      <w:numFmt w:val="bullet"/>
      <w:lvlText w:val=""/>
      <w:lvlJc w:val="left"/>
      <w:pPr>
        <w:ind w:left="2160" w:hanging="360"/>
      </w:pPr>
      <w:rPr>
        <w:rFonts w:ascii="Wingdings" w:hAnsi="Wingdings" w:hint="default"/>
      </w:rPr>
    </w:lvl>
    <w:lvl w:ilvl="3" w:tplc="1FE63A78" w:tentative="1">
      <w:start w:val="1"/>
      <w:numFmt w:val="bullet"/>
      <w:lvlText w:val=""/>
      <w:lvlJc w:val="left"/>
      <w:pPr>
        <w:ind w:left="2880" w:hanging="360"/>
      </w:pPr>
      <w:rPr>
        <w:rFonts w:ascii="Symbol" w:hAnsi="Symbol" w:hint="default"/>
      </w:rPr>
    </w:lvl>
    <w:lvl w:ilvl="4" w:tplc="670CC2E6" w:tentative="1">
      <w:start w:val="1"/>
      <w:numFmt w:val="bullet"/>
      <w:lvlText w:val="o"/>
      <w:lvlJc w:val="left"/>
      <w:pPr>
        <w:ind w:left="3600" w:hanging="360"/>
      </w:pPr>
      <w:rPr>
        <w:rFonts w:ascii="Courier New" w:hAnsi="Courier New" w:hint="default"/>
      </w:rPr>
    </w:lvl>
    <w:lvl w:ilvl="5" w:tplc="A912BE2A" w:tentative="1">
      <w:start w:val="1"/>
      <w:numFmt w:val="bullet"/>
      <w:lvlText w:val=""/>
      <w:lvlJc w:val="left"/>
      <w:pPr>
        <w:ind w:left="4320" w:hanging="360"/>
      </w:pPr>
      <w:rPr>
        <w:rFonts w:ascii="Wingdings" w:hAnsi="Wingdings" w:hint="default"/>
      </w:rPr>
    </w:lvl>
    <w:lvl w:ilvl="6" w:tplc="C81C8E84" w:tentative="1">
      <w:start w:val="1"/>
      <w:numFmt w:val="bullet"/>
      <w:lvlText w:val=""/>
      <w:lvlJc w:val="left"/>
      <w:pPr>
        <w:ind w:left="5040" w:hanging="360"/>
      </w:pPr>
      <w:rPr>
        <w:rFonts w:ascii="Symbol" w:hAnsi="Symbol" w:hint="default"/>
      </w:rPr>
    </w:lvl>
    <w:lvl w:ilvl="7" w:tplc="FB84ADB6" w:tentative="1">
      <w:start w:val="1"/>
      <w:numFmt w:val="bullet"/>
      <w:lvlText w:val="o"/>
      <w:lvlJc w:val="left"/>
      <w:pPr>
        <w:ind w:left="5760" w:hanging="360"/>
      </w:pPr>
      <w:rPr>
        <w:rFonts w:ascii="Courier New" w:hAnsi="Courier New" w:hint="default"/>
      </w:rPr>
    </w:lvl>
    <w:lvl w:ilvl="8" w:tplc="8DCEA61A" w:tentative="1">
      <w:start w:val="1"/>
      <w:numFmt w:val="bullet"/>
      <w:lvlText w:val=""/>
      <w:lvlJc w:val="left"/>
      <w:pPr>
        <w:ind w:left="6480" w:hanging="360"/>
      </w:pPr>
      <w:rPr>
        <w:rFonts w:ascii="Wingdings" w:hAnsi="Wingdings" w:hint="default"/>
      </w:rPr>
    </w:lvl>
  </w:abstractNum>
  <w:abstractNum w:abstractNumId="111" w15:restartNumberingAfterBreak="0">
    <w:nsid w:val="3A7D1ADD"/>
    <w:multiLevelType w:val="hybridMultilevel"/>
    <w:tmpl w:val="EB62CC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3A9B14B1"/>
    <w:multiLevelType w:val="hybridMultilevel"/>
    <w:tmpl w:val="095EC34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3ADD619C"/>
    <w:multiLevelType w:val="hybridMultilevel"/>
    <w:tmpl w:val="C510A35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14" w15:restartNumberingAfterBreak="0">
    <w:nsid w:val="3B5C7FCA"/>
    <w:multiLevelType w:val="hybridMultilevel"/>
    <w:tmpl w:val="B39CEA00"/>
    <w:lvl w:ilvl="0" w:tplc="04070001">
      <w:start w:val="439"/>
      <w:numFmt w:val="bullet"/>
      <w:lvlText w:val=""/>
      <w:lvlJc w:val="left"/>
      <w:pPr>
        <w:ind w:left="360" w:hanging="360"/>
      </w:pPr>
      <w:rPr>
        <w:rFonts w:ascii="Symbol" w:eastAsia="Times New Roman" w:hAnsi="Symbol" w:hint="default"/>
      </w:rPr>
    </w:lvl>
    <w:lvl w:ilvl="1" w:tplc="04070003">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5" w15:restartNumberingAfterBreak="0">
    <w:nsid w:val="3C0D055E"/>
    <w:multiLevelType w:val="hybridMultilevel"/>
    <w:tmpl w:val="2AE6470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16" w15:restartNumberingAfterBreak="0">
    <w:nsid w:val="3C566275"/>
    <w:multiLevelType w:val="hybridMultilevel"/>
    <w:tmpl w:val="D08C1BC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3C6A0023"/>
    <w:multiLevelType w:val="hybridMultilevel"/>
    <w:tmpl w:val="FC4C7B94"/>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40E6001C"/>
    <w:multiLevelType w:val="hybridMultilevel"/>
    <w:tmpl w:val="CB261222"/>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23C36C3"/>
    <w:multiLevelType w:val="hybridMultilevel"/>
    <w:tmpl w:val="CB8C7358"/>
    <w:lvl w:ilvl="0" w:tplc="04070001">
      <w:start w:val="1"/>
      <w:numFmt w:val="bullet"/>
      <w:lvlText w:val=""/>
      <w:lvlJc w:val="left"/>
      <w:pPr>
        <w:tabs>
          <w:tab w:val="num" w:pos="1080"/>
        </w:tabs>
        <w:ind w:left="1080" w:hanging="360"/>
      </w:pPr>
      <w:rPr>
        <w:rFonts w:ascii="Symbol" w:hAnsi="Symbol" w:hint="default"/>
        <w:b w:val="0"/>
        <w:i w:val="0"/>
        <w:sz w:val="20"/>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43BA01FC"/>
    <w:multiLevelType w:val="hybridMultilevel"/>
    <w:tmpl w:val="9D96EF6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21" w15:restartNumberingAfterBreak="0">
    <w:nsid w:val="43E72618"/>
    <w:multiLevelType w:val="hybridMultilevel"/>
    <w:tmpl w:val="3E664860"/>
    <w:lvl w:ilvl="0" w:tplc="F0462D6E">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55A3F05"/>
    <w:multiLevelType w:val="hybridMultilevel"/>
    <w:tmpl w:val="96221822"/>
    <w:lvl w:ilvl="0" w:tplc="04070001">
      <w:start w:val="1"/>
      <w:numFmt w:val="bullet"/>
      <w:lvlText w:val=""/>
      <w:lvlJc w:val="left"/>
      <w:pPr>
        <w:tabs>
          <w:tab w:val="num" w:pos="1047"/>
        </w:tabs>
        <w:ind w:left="1047" w:hanging="360"/>
      </w:pPr>
      <w:rPr>
        <w:rFonts w:ascii="Symbol" w:hAnsi="Symbol" w:hint="default"/>
      </w:rPr>
    </w:lvl>
    <w:lvl w:ilvl="1" w:tplc="04070003">
      <w:start w:val="1"/>
      <w:numFmt w:val="bullet"/>
      <w:lvlText w:val="o"/>
      <w:lvlJc w:val="left"/>
      <w:pPr>
        <w:tabs>
          <w:tab w:val="num" w:pos="1767"/>
        </w:tabs>
        <w:ind w:left="1767" w:hanging="360"/>
      </w:pPr>
      <w:rPr>
        <w:rFonts w:ascii="Courier New" w:hAnsi="Courier New" w:hint="default"/>
      </w:rPr>
    </w:lvl>
    <w:lvl w:ilvl="2" w:tplc="04070005">
      <w:start w:val="1"/>
      <w:numFmt w:val="bullet"/>
      <w:lvlText w:val=""/>
      <w:lvlJc w:val="left"/>
      <w:pPr>
        <w:tabs>
          <w:tab w:val="num" w:pos="2487"/>
        </w:tabs>
        <w:ind w:left="2487" w:hanging="360"/>
      </w:pPr>
      <w:rPr>
        <w:rFonts w:ascii="Wingdings" w:hAnsi="Wingdings" w:hint="default"/>
      </w:rPr>
    </w:lvl>
    <w:lvl w:ilvl="3" w:tplc="04070001">
      <w:start w:val="1"/>
      <w:numFmt w:val="bullet"/>
      <w:lvlText w:val=""/>
      <w:lvlJc w:val="left"/>
      <w:pPr>
        <w:tabs>
          <w:tab w:val="num" w:pos="3207"/>
        </w:tabs>
        <w:ind w:left="3207" w:hanging="360"/>
      </w:pPr>
      <w:rPr>
        <w:rFonts w:ascii="Symbol" w:hAnsi="Symbol" w:hint="default"/>
      </w:rPr>
    </w:lvl>
    <w:lvl w:ilvl="4" w:tplc="04070003" w:tentative="1">
      <w:start w:val="1"/>
      <w:numFmt w:val="bullet"/>
      <w:lvlText w:val="o"/>
      <w:lvlJc w:val="left"/>
      <w:pPr>
        <w:tabs>
          <w:tab w:val="num" w:pos="3927"/>
        </w:tabs>
        <w:ind w:left="3927" w:hanging="360"/>
      </w:pPr>
      <w:rPr>
        <w:rFonts w:ascii="Courier New" w:hAnsi="Courier New" w:hint="default"/>
      </w:rPr>
    </w:lvl>
    <w:lvl w:ilvl="5" w:tplc="04070005" w:tentative="1">
      <w:start w:val="1"/>
      <w:numFmt w:val="bullet"/>
      <w:lvlText w:val=""/>
      <w:lvlJc w:val="left"/>
      <w:pPr>
        <w:tabs>
          <w:tab w:val="num" w:pos="4647"/>
        </w:tabs>
        <w:ind w:left="4647" w:hanging="360"/>
      </w:pPr>
      <w:rPr>
        <w:rFonts w:ascii="Wingdings" w:hAnsi="Wingdings" w:hint="default"/>
      </w:rPr>
    </w:lvl>
    <w:lvl w:ilvl="6" w:tplc="04070001" w:tentative="1">
      <w:start w:val="1"/>
      <w:numFmt w:val="bullet"/>
      <w:lvlText w:val=""/>
      <w:lvlJc w:val="left"/>
      <w:pPr>
        <w:tabs>
          <w:tab w:val="num" w:pos="5367"/>
        </w:tabs>
        <w:ind w:left="5367" w:hanging="360"/>
      </w:pPr>
      <w:rPr>
        <w:rFonts w:ascii="Symbol" w:hAnsi="Symbol" w:hint="default"/>
      </w:rPr>
    </w:lvl>
    <w:lvl w:ilvl="7" w:tplc="04070003" w:tentative="1">
      <w:start w:val="1"/>
      <w:numFmt w:val="bullet"/>
      <w:lvlText w:val="o"/>
      <w:lvlJc w:val="left"/>
      <w:pPr>
        <w:tabs>
          <w:tab w:val="num" w:pos="6087"/>
        </w:tabs>
        <w:ind w:left="6087" w:hanging="360"/>
      </w:pPr>
      <w:rPr>
        <w:rFonts w:ascii="Courier New" w:hAnsi="Courier New" w:hint="default"/>
      </w:rPr>
    </w:lvl>
    <w:lvl w:ilvl="8" w:tplc="04070005" w:tentative="1">
      <w:start w:val="1"/>
      <w:numFmt w:val="bullet"/>
      <w:lvlText w:val=""/>
      <w:lvlJc w:val="left"/>
      <w:pPr>
        <w:tabs>
          <w:tab w:val="num" w:pos="6807"/>
        </w:tabs>
        <w:ind w:left="6807" w:hanging="360"/>
      </w:pPr>
      <w:rPr>
        <w:rFonts w:ascii="Wingdings" w:hAnsi="Wingdings" w:hint="default"/>
      </w:rPr>
    </w:lvl>
  </w:abstractNum>
  <w:abstractNum w:abstractNumId="123" w15:restartNumberingAfterBreak="0">
    <w:nsid w:val="47264221"/>
    <w:multiLevelType w:val="hybridMultilevel"/>
    <w:tmpl w:val="658E88B8"/>
    <w:lvl w:ilvl="0" w:tplc="8B303ADA">
      <w:start w:val="1"/>
      <w:numFmt w:val="bullet"/>
      <w:lvlText w:val=""/>
      <w:lvlJc w:val="left"/>
      <w:pPr>
        <w:ind w:left="1050" w:hanging="360"/>
      </w:pPr>
      <w:rPr>
        <w:rFonts w:ascii="Wingdings" w:hAnsi="Wingdings" w:hint="default"/>
        <w:u w:color="C0504D" w:themeColor="accent2"/>
      </w:rPr>
    </w:lvl>
    <w:lvl w:ilvl="1" w:tplc="04070003" w:tentative="1">
      <w:start w:val="1"/>
      <w:numFmt w:val="bullet"/>
      <w:lvlText w:val="o"/>
      <w:lvlJc w:val="left"/>
      <w:pPr>
        <w:ind w:left="1770" w:hanging="360"/>
      </w:pPr>
      <w:rPr>
        <w:rFonts w:ascii="Courier New" w:hAnsi="Courier New" w:cs="Courier New" w:hint="default"/>
      </w:rPr>
    </w:lvl>
    <w:lvl w:ilvl="2" w:tplc="04070005" w:tentative="1">
      <w:start w:val="1"/>
      <w:numFmt w:val="bullet"/>
      <w:lvlText w:val=""/>
      <w:lvlJc w:val="left"/>
      <w:pPr>
        <w:ind w:left="2490" w:hanging="360"/>
      </w:pPr>
      <w:rPr>
        <w:rFonts w:ascii="Wingdings" w:hAnsi="Wingdings" w:hint="default"/>
      </w:rPr>
    </w:lvl>
    <w:lvl w:ilvl="3" w:tplc="04070001" w:tentative="1">
      <w:start w:val="1"/>
      <w:numFmt w:val="bullet"/>
      <w:lvlText w:val=""/>
      <w:lvlJc w:val="left"/>
      <w:pPr>
        <w:ind w:left="3210" w:hanging="360"/>
      </w:pPr>
      <w:rPr>
        <w:rFonts w:ascii="Symbol" w:hAnsi="Symbol" w:hint="default"/>
      </w:rPr>
    </w:lvl>
    <w:lvl w:ilvl="4" w:tplc="04070003" w:tentative="1">
      <w:start w:val="1"/>
      <w:numFmt w:val="bullet"/>
      <w:lvlText w:val="o"/>
      <w:lvlJc w:val="left"/>
      <w:pPr>
        <w:ind w:left="3930" w:hanging="360"/>
      </w:pPr>
      <w:rPr>
        <w:rFonts w:ascii="Courier New" w:hAnsi="Courier New" w:cs="Courier New" w:hint="default"/>
      </w:rPr>
    </w:lvl>
    <w:lvl w:ilvl="5" w:tplc="04070005" w:tentative="1">
      <w:start w:val="1"/>
      <w:numFmt w:val="bullet"/>
      <w:lvlText w:val=""/>
      <w:lvlJc w:val="left"/>
      <w:pPr>
        <w:ind w:left="4650" w:hanging="360"/>
      </w:pPr>
      <w:rPr>
        <w:rFonts w:ascii="Wingdings" w:hAnsi="Wingdings" w:hint="default"/>
      </w:rPr>
    </w:lvl>
    <w:lvl w:ilvl="6" w:tplc="04070001" w:tentative="1">
      <w:start w:val="1"/>
      <w:numFmt w:val="bullet"/>
      <w:lvlText w:val=""/>
      <w:lvlJc w:val="left"/>
      <w:pPr>
        <w:ind w:left="5370" w:hanging="360"/>
      </w:pPr>
      <w:rPr>
        <w:rFonts w:ascii="Symbol" w:hAnsi="Symbol" w:hint="default"/>
      </w:rPr>
    </w:lvl>
    <w:lvl w:ilvl="7" w:tplc="04070003" w:tentative="1">
      <w:start w:val="1"/>
      <w:numFmt w:val="bullet"/>
      <w:lvlText w:val="o"/>
      <w:lvlJc w:val="left"/>
      <w:pPr>
        <w:ind w:left="6090" w:hanging="360"/>
      </w:pPr>
      <w:rPr>
        <w:rFonts w:ascii="Courier New" w:hAnsi="Courier New" w:cs="Courier New" w:hint="default"/>
      </w:rPr>
    </w:lvl>
    <w:lvl w:ilvl="8" w:tplc="04070005" w:tentative="1">
      <w:start w:val="1"/>
      <w:numFmt w:val="bullet"/>
      <w:lvlText w:val=""/>
      <w:lvlJc w:val="left"/>
      <w:pPr>
        <w:ind w:left="6810" w:hanging="360"/>
      </w:pPr>
      <w:rPr>
        <w:rFonts w:ascii="Wingdings" w:hAnsi="Wingdings" w:hint="default"/>
      </w:rPr>
    </w:lvl>
  </w:abstractNum>
  <w:abstractNum w:abstractNumId="124" w15:restartNumberingAfterBreak="0">
    <w:nsid w:val="48355405"/>
    <w:multiLevelType w:val="hybridMultilevel"/>
    <w:tmpl w:val="06D0D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489302FE"/>
    <w:multiLevelType w:val="hybridMultilevel"/>
    <w:tmpl w:val="E7646CD4"/>
    <w:lvl w:ilvl="0" w:tplc="04070001">
      <w:start w:val="1"/>
      <w:numFmt w:val="bullet"/>
      <w:lvlText w:val="-"/>
      <w:lvlJc w:val="left"/>
      <w:pPr>
        <w:tabs>
          <w:tab w:val="num" w:pos="720"/>
        </w:tabs>
        <w:ind w:left="720" w:hanging="360"/>
      </w:pPr>
      <w:rPr>
        <w:rFonts w:ascii="Arial" w:hAnsi="Arial" w:hint="default"/>
        <w:b w:val="0"/>
        <w:i w:val="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95501AB"/>
    <w:multiLevelType w:val="hybridMultilevel"/>
    <w:tmpl w:val="385203C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49B67E4D"/>
    <w:multiLevelType w:val="hybridMultilevel"/>
    <w:tmpl w:val="1F742812"/>
    <w:lvl w:ilvl="0" w:tplc="F0462D6E">
      <w:start w:val="1"/>
      <w:numFmt w:val="bullet"/>
      <w:lvlText w:val=""/>
      <w:lvlJc w:val="left"/>
      <w:pPr>
        <w:ind w:left="720" w:hanging="360"/>
      </w:pPr>
      <w:rPr>
        <w:rFonts w:ascii="Symbol" w:hAnsi="Symbol" w:hint="default"/>
      </w:rPr>
    </w:lvl>
    <w:lvl w:ilvl="1" w:tplc="04070003">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8" w15:restartNumberingAfterBreak="0">
    <w:nsid w:val="4A1603B2"/>
    <w:multiLevelType w:val="hybridMultilevel"/>
    <w:tmpl w:val="194CDDEC"/>
    <w:lvl w:ilvl="0" w:tplc="6B983CDA">
      <w:start w:val="1"/>
      <w:numFmt w:val="bullet"/>
      <w:lvlText w:val="-"/>
      <w:lvlJc w:val="left"/>
      <w:pPr>
        <w:ind w:left="2130" w:hanging="360"/>
      </w:pPr>
      <w:rPr>
        <w:rFonts w:ascii="Arial" w:hAnsi="Arial" w:hint="default"/>
        <w:b w:val="0"/>
        <w:i w:val="0"/>
        <w:sz w:val="20"/>
      </w:rPr>
    </w:lvl>
    <w:lvl w:ilvl="1" w:tplc="04070003" w:tentative="1">
      <w:start w:val="1"/>
      <w:numFmt w:val="bullet"/>
      <w:lvlText w:val="o"/>
      <w:lvlJc w:val="left"/>
      <w:pPr>
        <w:ind w:left="2850" w:hanging="360"/>
      </w:pPr>
      <w:rPr>
        <w:rFonts w:ascii="Courier New" w:hAnsi="Courier New" w:cs="Courier New" w:hint="default"/>
      </w:rPr>
    </w:lvl>
    <w:lvl w:ilvl="2" w:tplc="04070005" w:tentative="1">
      <w:start w:val="1"/>
      <w:numFmt w:val="bullet"/>
      <w:lvlText w:val=""/>
      <w:lvlJc w:val="left"/>
      <w:pPr>
        <w:ind w:left="3570" w:hanging="360"/>
      </w:pPr>
      <w:rPr>
        <w:rFonts w:ascii="Wingdings" w:hAnsi="Wingdings" w:hint="default"/>
      </w:rPr>
    </w:lvl>
    <w:lvl w:ilvl="3" w:tplc="04070001" w:tentative="1">
      <w:start w:val="1"/>
      <w:numFmt w:val="bullet"/>
      <w:lvlText w:val=""/>
      <w:lvlJc w:val="left"/>
      <w:pPr>
        <w:ind w:left="4290" w:hanging="360"/>
      </w:pPr>
      <w:rPr>
        <w:rFonts w:ascii="Symbol" w:hAnsi="Symbol" w:hint="default"/>
      </w:rPr>
    </w:lvl>
    <w:lvl w:ilvl="4" w:tplc="04070003" w:tentative="1">
      <w:start w:val="1"/>
      <w:numFmt w:val="bullet"/>
      <w:lvlText w:val="o"/>
      <w:lvlJc w:val="left"/>
      <w:pPr>
        <w:ind w:left="5010" w:hanging="360"/>
      </w:pPr>
      <w:rPr>
        <w:rFonts w:ascii="Courier New" w:hAnsi="Courier New" w:cs="Courier New" w:hint="default"/>
      </w:rPr>
    </w:lvl>
    <w:lvl w:ilvl="5" w:tplc="04070005" w:tentative="1">
      <w:start w:val="1"/>
      <w:numFmt w:val="bullet"/>
      <w:lvlText w:val=""/>
      <w:lvlJc w:val="left"/>
      <w:pPr>
        <w:ind w:left="5730" w:hanging="360"/>
      </w:pPr>
      <w:rPr>
        <w:rFonts w:ascii="Wingdings" w:hAnsi="Wingdings" w:hint="default"/>
      </w:rPr>
    </w:lvl>
    <w:lvl w:ilvl="6" w:tplc="04070001" w:tentative="1">
      <w:start w:val="1"/>
      <w:numFmt w:val="bullet"/>
      <w:lvlText w:val=""/>
      <w:lvlJc w:val="left"/>
      <w:pPr>
        <w:ind w:left="6450" w:hanging="360"/>
      </w:pPr>
      <w:rPr>
        <w:rFonts w:ascii="Symbol" w:hAnsi="Symbol" w:hint="default"/>
      </w:rPr>
    </w:lvl>
    <w:lvl w:ilvl="7" w:tplc="04070003" w:tentative="1">
      <w:start w:val="1"/>
      <w:numFmt w:val="bullet"/>
      <w:lvlText w:val="o"/>
      <w:lvlJc w:val="left"/>
      <w:pPr>
        <w:ind w:left="7170" w:hanging="360"/>
      </w:pPr>
      <w:rPr>
        <w:rFonts w:ascii="Courier New" w:hAnsi="Courier New" w:cs="Courier New" w:hint="default"/>
      </w:rPr>
    </w:lvl>
    <w:lvl w:ilvl="8" w:tplc="04070005" w:tentative="1">
      <w:start w:val="1"/>
      <w:numFmt w:val="bullet"/>
      <w:lvlText w:val=""/>
      <w:lvlJc w:val="left"/>
      <w:pPr>
        <w:ind w:left="7890" w:hanging="360"/>
      </w:pPr>
      <w:rPr>
        <w:rFonts w:ascii="Wingdings" w:hAnsi="Wingdings" w:hint="default"/>
      </w:rPr>
    </w:lvl>
  </w:abstractNum>
  <w:abstractNum w:abstractNumId="129" w15:restartNumberingAfterBreak="0">
    <w:nsid w:val="4A474101"/>
    <w:multiLevelType w:val="hybridMultilevel"/>
    <w:tmpl w:val="EF8698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4CCC79B8"/>
    <w:multiLevelType w:val="hybridMultilevel"/>
    <w:tmpl w:val="9DE6F2B8"/>
    <w:lvl w:ilvl="0" w:tplc="04070001">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1" w15:restartNumberingAfterBreak="0">
    <w:nsid w:val="4CD24B3D"/>
    <w:multiLevelType w:val="hybridMultilevel"/>
    <w:tmpl w:val="68FE63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DAC0F56"/>
    <w:multiLevelType w:val="hybridMultilevel"/>
    <w:tmpl w:val="FC4C8CAC"/>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4DEF1D13"/>
    <w:multiLevelType w:val="hybridMultilevel"/>
    <w:tmpl w:val="317E1BF0"/>
    <w:lvl w:ilvl="0" w:tplc="0407000B">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4" w15:restartNumberingAfterBreak="0">
    <w:nsid w:val="4E0A200A"/>
    <w:multiLevelType w:val="hybridMultilevel"/>
    <w:tmpl w:val="AD0C148A"/>
    <w:lvl w:ilvl="0" w:tplc="04070001">
      <w:start w:val="1"/>
      <w:numFmt w:val="bullet"/>
      <w:lvlText w:val="-"/>
      <w:lvlJc w:val="left"/>
      <w:pPr>
        <w:tabs>
          <w:tab w:val="num" w:pos="1440"/>
        </w:tabs>
        <w:ind w:left="1440"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4E457161"/>
    <w:multiLevelType w:val="hybridMultilevel"/>
    <w:tmpl w:val="F2F2E4A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4E6C3954"/>
    <w:multiLevelType w:val="hybridMultilevel"/>
    <w:tmpl w:val="2D323AF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7" w15:restartNumberingAfterBreak="0">
    <w:nsid w:val="4ECB1721"/>
    <w:multiLevelType w:val="hybridMultilevel"/>
    <w:tmpl w:val="E7B0D118"/>
    <w:lvl w:ilvl="0" w:tplc="6B983CDA">
      <w:start w:val="1"/>
      <w:numFmt w:val="bullet"/>
      <w:lvlText w:val="-"/>
      <w:lvlJc w:val="left"/>
      <w:pPr>
        <w:tabs>
          <w:tab w:val="num" w:pos="1068"/>
        </w:tabs>
        <w:ind w:left="1068" w:hanging="360"/>
      </w:pPr>
      <w:rPr>
        <w:rFonts w:ascii="Arial" w:hAnsi="Arial" w:hint="default"/>
        <w:b w:val="0"/>
        <w:i w:val="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EDF148C"/>
    <w:multiLevelType w:val="hybridMultilevel"/>
    <w:tmpl w:val="C714DF3C"/>
    <w:lvl w:ilvl="0" w:tplc="6B983CDA">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4F507A7E"/>
    <w:multiLevelType w:val="hybridMultilevel"/>
    <w:tmpl w:val="6470759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4F5F23D0"/>
    <w:multiLevelType w:val="hybridMultilevel"/>
    <w:tmpl w:val="2190149A"/>
    <w:lvl w:ilvl="0" w:tplc="65ECA048">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41" w15:restartNumberingAfterBreak="0">
    <w:nsid w:val="4F6A5900"/>
    <w:multiLevelType w:val="hybridMultilevel"/>
    <w:tmpl w:val="4740B05A"/>
    <w:lvl w:ilvl="0" w:tplc="8B303ADA">
      <w:start w:val="1"/>
      <w:numFmt w:val="bullet"/>
      <w:lvlText w:val=""/>
      <w:lvlJc w:val="left"/>
      <w:pPr>
        <w:ind w:left="720" w:hanging="360"/>
      </w:pPr>
      <w:rPr>
        <w:rFonts w:ascii="Wingdings" w:hAnsi="Wingdings" w:hint="default"/>
        <w:u w:color="C0504D" w:themeColor="accen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4FD615C6"/>
    <w:multiLevelType w:val="hybridMultilevel"/>
    <w:tmpl w:val="2C8A3644"/>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 w15:restartNumberingAfterBreak="0">
    <w:nsid w:val="4FEB3DDA"/>
    <w:multiLevelType w:val="hybridMultilevel"/>
    <w:tmpl w:val="284E9C6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4FF77B78"/>
    <w:multiLevelType w:val="hybridMultilevel"/>
    <w:tmpl w:val="F1E0E302"/>
    <w:lvl w:ilvl="0" w:tplc="04070001">
      <w:start w:val="1"/>
      <w:numFmt w:val="bullet"/>
      <w:lvlText w:val="-"/>
      <w:lvlJc w:val="left"/>
      <w:pPr>
        <w:tabs>
          <w:tab w:val="num" w:pos="1440"/>
        </w:tabs>
        <w:ind w:left="1440" w:hanging="360"/>
      </w:pPr>
      <w:rPr>
        <w:rFonts w:ascii="Arial" w:hAnsi="Arial" w:hint="default"/>
      </w:rPr>
    </w:lvl>
    <w:lvl w:ilvl="1" w:tplc="0407000B"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07A1C02"/>
    <w:multiLevelType w:val="hybridMultilevel"/>
    <w:tmpl w:val="3F841E02"/>
    <w:lvl w:ilvl="0" w:tplc="04070003">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6" w15:restartNumberingAfterBreak="0">
    <w:nsid w:val="50DC5368"/>
    <w:multiLevelType w:val="hybridMultilevel"/>
    <w:tmpl w:val="5C22221A"/>
    <w:lvl w:ilvl="0" w:tplc="04070013">
      <w:start w:val="1"/>
      <w:numFmt w:val="upperRoman"/>
      <w:lvlText w:val="%1."/>
      <w:lvlJc w:val="right"/>
      <w:pPr>
        <w:tabs>
          <w:tab w:val="num" w:pos="1360"/>
        </w:tabs>
        <w:ind w:left="1360" w:hanging="360"/>
      </w:pPr>
      <w:rPr>
        <w:rFonts w:hint="default"/>
      </w:rPr>
    </w:lvl>
    <w:lvl w:ilvl="1" w:tplc="CB922E28" w:tentative="1">
      <w:start w:val="1"/>
      <w:numFmt w:val="lowerLetter"/>
      <w:lvlText w:val="%2."/>
      <w:lvlJc w:val="left"/>
      <w:pPr>
        <w:tabs>
          <w:tab w:val="num" w:pos="2080"/>
        </w:tabs>
        <w:ind w:left="2080" w:hanging="360"/>
      </w:pPr>
      <w:rPr>
        <w:rFonts w:cs="Times New Roman"/>
      </w:rPr>
    </w:lvl>
    <w:lvl w:ilvl="2" w:tplc="1C1A8F68" w:tentative="1">
      <w:start w:val="1"/>
      <w:numFmt w:val="lowerRoman"/>
      <w:lvlText w:val="%3."/>
      <w:lvlJc w:val="right"/>
      <w:pPr>
        <w:tabs>
          <w:tab w:val="num" w:pos="2800"/>
        </w:tabs>
        <w:ind w:left="2800" w:hanging="180"/>
      </w:pPr>
      <w:rPr>
        <w:rFonts w:cs="Times New Roman"/>
      </w:rPr>
    </w:lvl>
    <w:lvl w:ilvl="3" w:tplc="14BA6B12" w:tentative="1">
      <w:start w:val="1"/>
      <w:numFmt w:val="decimal"/>
      <w:lvlText w:val="%4."/>
      <w:lvlJc w:val="left"/>
      <w:pPr>
        <w:tabs>
          <w:tab w:val="num" w:pos="3520"/>
        </w:tabs>
        <w:ind w:left="3520" w:hanging="360"/>
      </w:pPr>
      <w:rPr>
        <w:rFonts w:cs="Times New Roman"/>
      </w:rPr>
    </w:lvl>
    <w:lvl w:ilvl="4" w:tplc="099CF5A4" w:tentative="1">
      <w:start w:val="1"/>
      <w:numFmt w:val="lowerLetter"/>
      <w:lvlText w:val="%5."/>
      <w:lvlJc w:val="left"/>
      <w:pPr>
        <w:tabs>
          <w:tab w:val="num" w:pos="4240"/>
        </w:tabs>
        <w:ind w:left="4240" w:hanging="360"/>
      </w:pPr>
      <w:rPr>
        <w:rFonts w:cs="Times New Roman"/>
      </w:rPr>
    </w:lvl>
    <w:lvl w:ilvl="5" w:tplc="325C3D78" w:tentative="1">
      <w:start w:val="1"/>
      <w:numFmt w:val="lowerRoman"/>
      <w:lvlText w:val="%6."/>
      <w:lvlJc w:val="right"/>
      <w:pPr>
        <w:tabs>
          <w:tab w:val="num" w:pos="4960"/>
        </w:tabs>
        <w:ind w:left="4960" w:hanging="180"/>
      </w:pPr>
      <w:rPr>
        <w:rFonts w:cs="Times New Roman"/>
      </w:rPr>
    </w:lvl>
    <w:lvl w:ilvl="6" w:tplc="9C4EEC40" w:tentative="1">
      <w:start w:val="1"/>
      <w:numFmt w:val="decimal"/>
      <w:lvlText w:val="%7."/>
      <w:lvlJc w:val="left"/>
      <w:pPr>
        <w:tabs>
          <w:tab w:val="num" w:pos="5680"/>
        </w:tabs>
        <w:ind w:left="5680" w:hanging="360"/>
      </w:pPr>
      <w:rPr>
        <w:rFonts w:cs="Times New Roman"/>
      </w:rPr>
    </w:lvl>
    <w:lvl w:ilvl="7" w:tplc="141CE1E8" w:tentative="1">
      <w:start w:val="1"/>
      <w:numFmt w:val="lowerLetter"/>
      <w:lvlText w:val="%8."/>
      <w:lvlJc w:val="left"/>
      <w:pPr>
        <w:tabs>
          <w:tab w:val="num" w:pos="6400"/>
        </w:tabs>
        <w:ind w:left="6400" w:hanging="360"/>
      </w:pPr>
      <w:rPr>
        <w:rFonts w:cs="Times New Roman"/>
      </w:rPr>
    </w:lvl>
    <w:lvl w:ilvl="8" w:tplc="477E0292" w:tentative="1">
      <w:start w:val="1"/>
      <w:numFmt w:val="lowerRoman"/>
      <w:lvlText w:val="%9."/>
      <w:lvlJc w:val="right"/>
      <w:pPr>
        <w:tabs>
          <w:tab w:val="num" w:pos="7120"/>
        </w:tabs>
        <w:ind w:left="7120" w:hanging="180"/>
      </w:pPr>
      <w:rPr>
        <w:rFonts w:cs="Times New Roman"/>
      </w:rPr>
    </w:lvl>
  </w:abstractNum>
  <w:abstractNum w:abstractNumId="147" w15:restartNumberingAfterBreak="0">
    <w:nsid w:val="51002A56"/>
    <w:multiLevelType w:val="hybridMultilevel"/>
    <w:tmpl w:val="D7D49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52111EC3"/>
    <w:multiLevelType w:val="hybridMultilevel"/>
    <w:tmpl w:val="B1905E0A"/>
    <w:lvl w:ilvl="0" w:tplc="F0462D6E">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47D0928"/>
    <w:multiLevelType w:val="hybridMultilevel"/>
    <w:tmpl w:val="C4F23566"/>
    <w:lvl w:ilvl="0" w:tplc="F0462D6E">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56460207"/>
    <w:multiLevelType w:val="hybridMultilevel"/>
    <w:tmpl w:val="F2065F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6B80C90"/>
    <w:multiLevelType w:val="hybridMultilevel"/>
    <w:tmpl w:val="8932C04A"/>
    <w:lvl w:ilvl="0" w:tplc="8B303ADA">
      <w:start w:val="1"/>
      <w:numFmt w:val="bullet"/>
      <w:lvlText w:val=""/>
      <w:lvlJc w:val="left"/>
      <w:pPr>
        <w:ind w:left="1050" w:hanging="360"/>
      </w:pPr>
      <w:rPr>
        <w:rFonts w:ascii="Wingdings" w:hAnsi="Wingdings" w:hint="default"/>
        <w:u w:color="C0504D" w:themeColor="accent2"/>
      </w:rPr>
    </w:lvl>
    <w:lvl w:ilvl="1" w:tplc="04070003" w:tentative="1">
      <w:start w:val="1"/>
      <w:numFmt w:val="bullet"/>
      <w:lvlText w:val="o"/>
      <w:lvlJc w:val="left"/>
      <w:pPr>
        <w:ind w:left="1770" w:hanging="360"/>
      </w:pPr>
      <w:rPr>
        <w:rFonts w:ascii="Courier New" w:hAnsi="Courier New" w:cs="Courier New" w:hint="default"/>
      </w:rPr>
    </w:lvl>
    <w:lvl w:ilvl="2" w:tplc="04070005" w:tentative="1">
      <w:start w:val="1"/>
      <w:numFmt w:val="bullet"/>
      <w:lvlText w:val=""/>
      <w:lvlJc w:val="left"/>
      <w:pPr>
        <w:ind w:left="2490" w:hanging="360"/>
      </w:pPr>
      <w:rPr>
        <w:rFonts w:ascii="Wingdings" w:hAnsi="Wingdings" w:hint="default"/>
      </w:rPr>
    </w:lvl>
    <w:lvl w:ilvl="3" w:tplc="04070001" w:tentative="1">
      <w:start w:val="1"/>
      <w:numFmt w:val="bullet"/>
      <w:lvlText w:val=""/>
      <w:lvlJc w:val="left"/>
      <w:pPr>
        <w:ind w:left="3210" w:hanging="360"/>
      </w:pPr>
      <w:rPr>
        <w:rFonts w:ascii="Symbol" w:hAnsi="Symbol" w:hint="default"/>
      </w:rPr>
    </w:lvl>
    <w:lvl w:ilvl="4" w:tplc="04070003" w:tentative="1">
      <w:start w:val="1"/>
      <w:numFmt w:val="bullet"/>
      <w:lvlText w:val="o"/>
      <w:lvlJc w:val="left"/>
      <w:pPr>
        <w:ind w:left="3930" w:hanging="360"/>
      </w:pPr>
      <w:rPr>
        <w:rFonts w:ascii="Courier New" w:hAnsi="Courier New" w:cs="Courier New" w:hint="default"/>
      </w:rPr>
    </w:lvl>
    <w:lvl w:ilvl="5" w:tplc="04070005" w:tentative="1">
      <w:start w:val="1"/>
      <w:numFmt w:val="bullet"/>
      <w:lvlText w:val=""/>
      <w:lvlJc w:val="left"/>
      <w:pPr>
        <w:ind w:left="4650" w:hanging="360"/>
      </w:pPr>
      <w:rPr>
        <w:rFonts w:ascii="Wingdings" w:hAnsi="Wingdings" w:hint="default"/>
      </w:rPr>
    </w:lvl>
    <w:lvl w:ilvl="6" w:tplc="04070001" w:tentative="1">
      <w:start w:val="1"/>
      <w:numFmt w:val="bullet"/>
      <w:lvlText w:val=""/>
      <w:lvlJc w:val="left"/>
      <w:pPr>
        <w:ind w:left="5370" w:hanging="360"/>
      </w:pPr>
      <w:rPr>
        <w:rFonts w:ascii="Symbol" w:hAnsi="Symbol" w:hint="default"/>
      </w:rPr>
    </w:lvl>
    <w:lvl w:ilvl="7" w:tplc="04070003" w:tentative="1">
      <w:start w:val="1"/>
      <w:numFmt w:val="bullet"/>
      <w:lvlText w:val="o"/>
      <w:lvlJc w:val="left"/>
      <w:pPr>
        <w:ind w:left="6090" w:hanging="360"/>
      </w:pPr>
      <w:rPr>
        <w:rFonts w:ascii="Courier New" w:hAnsi="Courier New" w:cs="Courier New" w:hint="default"/>
      </w:rPr>
    </w:lvl>
    <w:lvl w:ilvl="8" w:tplc="04070005" w:tentative="1">
      <w:start w:val="1"/>
      <w:numFmt w:val="bullet"/>
      <w:lvlText w:val=""/>
      <w:lvlJc w:val="left"/>
      <w:pPr>
        <w:ind w:left="6810" w:hanging="360"/>
      </w:pPr>
      <w:rPr>
        <w:rFonts w:ascii="Wingdings" w:hAnsi="Wingdings" w:hint="default"/>
      </w:rPr>
    </w:lvl>
  </w:abstractNum>
  <w:abstractNum w:abstractNumId="152" w15:restartNumberingAfterBreak="0">
    <w:nsid w:val="574426D3"/>
    <w:multiLevelType w:val="hybridMultilevel"/>
    <w:tmpl w:val="4DAC0D84"/>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3" w15:restartNumberingAfterBreak="0">
    <w:nsid w:val="57D00C95"/>
    <w:multiLevelType w:val="hybridMultilevel"/>
    <w:tmpl w:val="B35C70E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4" w15:restartNumberingAfterBreak="0">
    <w:nsid w:val="582C5F49"/>
    <w:multiLevelType w:val="hybridMultilevel"/>
    <w:tmpl w:val="99D40090"/>
    <w:lvl w:ilvl="0" w:tplc="19180674">
      <w:start w:val="439"/>
      <w:numFmt w:val="bullet"/>
      <w:lvlText w:val=""/>
      <w:lvlJc w:val="left"/>
      <w:pPr>
        <w:ind w:left="720" w:hanging="360"/>
      </w:pPr>
      <w:rPr>
        <w:rFonts w:ascii="Symbol" w:eastAsia="Times New Roman" w:hAnsi="Symbol" w:hint="default"/>
      </w:rPr>
    </w:lvl>
    <w:lvl w:ilvl="1" w:tplc="F8E89422">
      <w:numFmt w:val="bullet"/>
      <w:lvlText w:val=""/>
      <w:lvlJc w:val="left"/>
      <w:pPr>
        <w:ind w:left="1440" w:hanging="360"/>
      </w:pPr>
      <w:rPr>
        <w:rFonts w:ascii="Wingdings" w:eastAsia="Calibri" w:hAnsi="Wingdings" w:cs="Arial" w:hint="default"/>
      </w:rPr>
    </w:lvl>
    <w:lvl w:ilvl="2" w:tplc="7C9846DC" w:tentative="1">
      <w:start w:val="1"/>
      <w:numFmt w:val="bullet"/>
      <w:lvlText w:val=""/>
      <w:lvlJc w:val="left"/>
      <w:pPr>
        <w:ind w:left="2160" w:hanging="360"/>
      </w:pPr>
      <w:rPr>
        <w:rFonts w:ascii="Wingdings" w:hAnsi="Wingdings" w:hint="default"/>
      </w:rPr>
    </w:lvl>
    <w:lvl w:ilvl="3" w:tplc="C480DE92" w:tentative="1">
      <w:start w:val="1"/>
      <w:numFmt w:val="bullet"/>
      <w:lvlText w:val=""/>
      <w:lvlJc w:val="left"/>
      <w:pPr>
        <w:ind w:left="2880" w:hanging="360"/>
      </w:pPr>
      <w:rPr>
        <w:rFonts w:ascii="Symbol" w:hAnsi="Symbol" w:hint="default"/>
      </w:rPr>
    </w:lvl>
    <w:lvl w:ilvl="4" w:tplc="3C444EBC" w:tentative="1">
      <w:start w:val="1"/>
      <w:numFmt w:val="bullet"/>
      <w:lvlText w:val="o"/>
      <w:lvlJc w:val="left"/>
      <w:pPr>
        <w:ind w:left="3600" w:hanging="360"/>
      </w:pPr>
      <w:rPr>
        <w:rFonts w:ascii="Courier New" w:hAnsi="Courier New" w:hint="default"/>
      </w:rPr>
    </w:lvl>
    <w:lvl w:ilvl="5" w:tplc="D26856AA" w:tentative="1">
      <w:start w:val="1"/>
      <w:numFmt w:val="bullet"/>
      <w:lvlText w:val=""/>
      <w:lvlJc w:val="left"/>
      <w:pPr>
        <w:ind w:left="4320" w:hanging="360"/>
      </w:pPr>
      <w:rPr>
        <w:rFonts w:ascii="Wingdings" w:hAnsi="Wingdings" w:hint="default"/>
      </w:rPr>
    </w:lvl>
    <w:lvl w:ilvl="6" w:tplc="4950E65E" w:tentative="1">
      <w:start w:val="1"/>
      <w:numFmt w:val="bullet"/>
      <w:lvlText w:val=""/>
      <w:lvlJc w:val="left"/>
      <w:pPr>
        <w:ind w:left="5040" w:hanging="360"/>
      </w:pPr>
      <w:rPr>
        <w:rFonts w:ascii="Symbol" w:hAnsi="Symbol" w:hint="default"/>
      </w:rPr>
    </w:lvl>
    <w:lvl w:ilvl="7" w:tplc="5C744918" w:tentative="1">
      <w:start w:val="1"/>
      <w:numFmt w:val="bullet"/>
      <w:lvlText w:val="o"/>
      <w:lvlJc w:val="left"/>
      <w:pPr>
        <w:ind w:left="5760" w:hanging="360"/>
      </w:pPr>
      <w:rPr>
        <w:rFonts w:ascii="Courier New" w:hAnsi="Courier New" w:hint="default"/>
      </w:rPr>
    </w:lvl>
    <w:lvl w:ilvl="8" w:tplc="A09C11F6" w:tentative="1">
      <w:start w:val="1"/>
      <w:numFmt w:val="bullet"/>
      <w:lvlText w:val=""/>
      <w:lvlJc w:val="left"/>
      <w:pPr>
        <w:ind w:left="6480" w:hanging="360"/>
      </w:pPr>
      <w:rPr>
        <w:rFonts w:ascii="Wingdings" w:hAnsi="Wingdings" w:hint="default"/>
      </w:rPr>
    </w:lvl>
  </w:abstractNum>
  <w:abstractNum w:abstractNumId="155" w15:restartNumberingAfterBreak="0">
    <w:nsid w:val="58C716EF"/>
    <w:multiLevelType w:val="singleLevel"/>
    <w:tmpl w:val="04070007"/>
    <w:lvl w:ilvl="0">
      <w:start w:val="1"/>
      <w:numFmt w:val="bullet"/>
      <w:lvlText w:val="-"/>
      <w:lvlJc w:val="left"/>
      <w:pPr>
        <w:tabs>
          <w:tab w:val="num" w:pos="360"/>
        </w:tabs>
        <w:ind w:left="360" w:hanging="360"/>
      </w:pPr>
      <w:rPr>
        <w:sz w:val="16"/>
      </w:rPr>
    </w:lvl>
  </w:abstractNum>
  <w:abstractNum w:abstractNumId="156" w15:restartNumberingAfterBreak="0">
    <w:nsid w:val="59B676B5"/>
    <w:multiLevelType w:val="hybridMultilevel"/>
    <w:tmpl w:val="EE5AB946"/>
    <w:lvl w:ilvl="0" w:tplc="5F9AFD86">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7" w15:restartNumberingAfterBreak="0">
    <w:nsid w:val="59F146A5"/>
    <w:multiLevelType w:val="multilevel"/>
    <w:tmpl w:val="0382D09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58" w15:restartNumberingAfterBreak="0">
    <w:nsid w:val="5A6809DF"/>
    <w:multiLevelType w:val="hybridMultilevel"/>
    <w:tmpl w:val="6986C174"/>
    <w:lvl w:ilvl="0" w:tplc="05029152">
      <w:start w:val="4"/>
      <w:numFmt w:val="bullet"/>
      <w:lvlText w:val="-"/>
      <w:lvlJc w:val="left"/>
      <w:pPr>
        <w:tabs>
          <w:tab w:val="num" w:pos="3621"/>
        </w:tabs>
        <w:ind w:left="3621"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5A7A3A88"/>
    <w:multiLevelType w:val="hybridMultilevel"/>
    <w:tmpl w:val="1D1C11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5C130C6D"/>
    <w:multiLevelType w:val="hybridMultilevel"/>
    <w:tmpl w:val="C80A9F4C"/>
    <w:lvl w:ilvl="0" w:tplc="545837EC">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5D5A168D"/>
    <w:multiLevelType w:val="hybridMultilevel"/>
    <w:tmpl w:val="42842132"/>
    <w:lvl w:ilvl="0" w:tplc="04070001">
      <w:start w:val="1"/>
      <w:numFmt w:val="decimal"/>
      <w:pStyle w:val="Formatvorlage1"/>
      <w:lvlText w:val="%1."/>
      <w:lvlJc w:val="left"/>
      <w:pPr>
        <w:ind w:left="720" w:hanging="360"/>
      </w:pPr>
      <w:rPr>
        <w:rFonts w:cs="Times New Roman" w:hint="default"/>
      </w:rPr>
    </w:lvl>
    <w:lvl w:ilvl="1" w:tplc="04070003" w:tentative="1">
      <w:start w:val="1"/>
      <w:numFmt w:val="lowerLetter"/>
      <w:lvlText w:val="%2."/>
      <w:lvlJc w:val="left"/>
      <w:pPr>
        <w:ind w:left="1440" w:hanging="360"/>
      </w:pPr>
      <w:rPr>
        <w:rFonts w:cs="Times New Roman"/>
      </w:rPr>
    </w:lvl>
    <w:lvl w:ilvl="2" w:tplc="04070005" w:tentative="1">
      <w:start w:val="1"/>
      <w:numFmt w:val="lowerRoman"/>
      <w:lvlText w:val="%3."/>
      <w:lvlJc w:val="right"/>
      <w:pPr>
        <w:ind w:left="2160" w:hanging="180"/>
      </w:pPr>
      <w:rPr>
        <w:rFonts w:cs="Times New Roman"/>
      </w:rPr>
    </w:lvl>
    <w:lvl w:ilvl="3" w:tplc="04070001" w:tentative="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62" w15:restartNumberingAfterBreak="0">
    <w:nsid w:val="5D944A05"/>
    <w:multiLevelType w:val="hybridMultilevel"/>
    <w:tmpl w:val="D88894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EBD3348"/>
    <w:multiLevelType w:val="multilevel"/>
    <w:tmpl w:val="86D05152"/>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576" w:hanging="576"/>
      </w:pPr>
      <w:rPr>
        <w:rFonts w:cs="Times New Roman" w:hint="default"/>
      </w:rPr>
    </w:lvl>
    <w:lvl w:ilvl="2">
      <w:start w:val="1"/>
      <w:numFmt w:val="decimal"/>
      <w:pStyle w:val="berschrift3"/>
      <w:lvlText w:val="%1.%2.%3"/>
      <w:lvlJc w:val="left"/>
      <w:pPr>
        <w:ind w:left="720" w:hanging="720"/>
      </w:pPr>
      <w:rPr>
        <w:rFonts w:cs="Times New Roman" w:hint="default"/>
      </w:rPr>
    </w:lvl>
    <w:lvl w:ilvl="3">
      <w:start w:val="1"/>
      <w:numFmt w:val="decimal"/>
      <w:pStyle w:val="berschrift4"/>
      <w:lvlText w:val="%1.%2.%3.%4"/>
      <w:lvlJc w:val="left"/>
      <w:pPr>
        <w:ind w:left="864" w:hanging="864"/>
      </w:pPr>
      <w:rPr>
        <w:rFonts w:cs="Times New Roman" w:hint="default"/>
      </w:rPr>
    </w:lvl>
    <w:lvl w:ilvl="4">
      <w:start w:val="1"/>
      <w:numFmt w:val="lowerLetter"/>
      <w:pStyle w:val="berschrift5"/>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4" w15:restartNumberingAfterBreak="0">
    <w:nsid w:val="606B2474"/>
    <w:multiLevelType w:val="hybridMultilevel"/>
    <w:tmpl w:val="4CE4154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5" w15:restartNumberingAfterBreak="0">
    <w:nsid w:val="60F56CAE"/>
    <w:multiLevelType w:val="hybridMultilevel"/>
    <w:tmpl w:val="53263782"/>
    <w:lvl w:ilvl="0" w:tplc="545837EC">
      <w:start w:val="1"/>
      <w:numFmt w:val="bullet"/>
      <w:lvlText w:val=""/>
      <w:lvlJc w:val="left"/>
      <w:pPr>
        <w:tabs>
          <w:tab w:val="num" w:pos="1080"/>
        </w:tabs>
        <w:ind w:left="1080" w:hanging="360"/>
      </w:pPr>
      <w:rPr>
        <w:rFonts w:ascii="Symbol" w:hAnsi="Symbol" w:hint="default"/>
        <w:b w:val="0"/>
        <w:i w:val="0"/>
        <w:sz w:val="20"/>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6" w15:restartNumberingAfterBreak="0">
    <w:nsid w:val="615A7C6A"/>
    <w:multiLevelType w:val="hybridMultilevel"/>
    <w:tmpl w:val="92AA2DCA"/>
    <w:lvl w:ilvl="0" w:tplc="3EB65476">
      <w:start w:val="439"/>
      <w:numFmt w:val="bullet"/>
      <w:lvlText w:val=""/>
      <w:lvlJc w:val="left"/>
      <w:pPr>
        <w:ind w:left="720" w:hanging="360"/>
      </w:pPr>
      <w:rPr>
        <w:rFonts w:ascii="Symbol" w:eastAsia="Times New Roman" w:hAnsi="Symbol" w:hint="default"/>
      </w:rPr>
    </w:lvl>
    <w:lvl w:ilvl="1" w:tplc="C83E6EF6" w:tentative="1">
      <w:start w:val="1"/>
      <w:numFmt w:val="bullet"/>
      <w:lvlText w:val="o"/>
      <w:lvlJc w:val="left"/>
      <w:pPr>
        <w:ind w:left="1440" w:hanging="360"/>
      </w:pPr>
      <w:rPr>
        <w:rFonts w:ascii="Courier New" w:hAnsi="Courier New" w:hint="default"/>
      </w:rPr>
    </w:lvl>
    <w:lvl w:ilvl="2" w:tplc="61209F02" w:tentative="1">
      <w:start w:val="1"/>
      <w:numFmt w:val="bullet"/>
      <w:lvlText w:val=""/>
      <w:lvlJc w:val="left"/>
      <w:pPr>
        <w:ind w:left="2160" w:hanging="360"/>
      </w:pPr>
      <w:rPr>
        <w:rFonts w:ascii="Wingdings" w:hAnsi="Wingdings" w:hint="default"/>
      </w:rPr>
    </w:lvl>
    <w:lvl w:ilvl="3" w:tplc="9E64E1A2" w:tentative="1">
      <w:start w:val="1"/>
      <w:numFmt w:val="bullet"/>
      <w:lvlText w:val=""/>
      <w:lvlJc w:val="left"/>
      <w:pPr>
        <w:ind w:left="2880" w:hanging="360"/>
      </w:pPr>
      <w:rPr>
        <w:rFonts w:ascii="Symbol" w:hAnsi="Symbol" w:hint="default"/>
      </w:rPr>
    </w:lvl>
    <w:lvl w:ilvl="4" w:tplc="96A25726" w:tentative="1">
      <w:start w:val="1"/>
      <w:numFmt w:val="bullet"/>
      <w:lvlText w:val="o"/>
      <w:lvlJc w:val="left"/>
      <w:pPr>
        <w:ind w:left="3600" w:hanging="360"/>
      </w:pPr>
      <w:rPr>
        <w:rFonts w:ascii="Courier New" w:hAnsi="Courier New" w:hint="default"/>
      </w:rPr>
    </w:lvl>
    <w:lvl w:ilvl="5" w:tplc="CA5A8A8A" w:tentative="1">
      <w:start w:val="1"/>
      <w:numFmt w:val="bullet"/>
      <w:lvlText w:val=""/>
      <w:lvlJc w:val="left"/>
      <w:pPr>
        <w:ind w:left="4320" w:hanging="360"/>
      </w:pPr>
      <w:rPr>
        <w:rFonts w:ascii="Wingdings" w:hAnsi="Wingdings" w:hint="default"/>
      </w:rPr>
    </w:lvl>
    <w:lvl w:ilvl="6" w:tplc="6EB8E822" w:tentative="1">
      <w:start w:val="1"/>
      <w:numFmt w:val="bullet"/>
      <w:lvlText w:val=""/>
      <w:lvlJc w:val="left"/>
      <w:pPr>
        <w:ind w:left="5040" w:hanging="360"/>
      </w:pPr>
      <w:rPr>
        <w:rFonts w:ascii="Symbol" w:hAnsi="Symbol" w:hint="default"/>
      </w:rPr>
    </w:lvl>
    <w:lvl w:ilvl="7" w:tplc="1130D9EC" w:tentative="1">
      <w:start w:val="1"/>
      <w:numFmt w:val="bullet"/>
      <w:lvlText w:val="o"/>
      <w:lvlJc w:val="left"/>
      <w:pPr>
        <w:ind w:left="5760" w:hanging="360"/>
      </w:pPr>
      <w:rPr>
        <w:rFonts w:ascii="Courier New" w:hAnsi="Courier New" w:hint="default"/>
      </w:rPr>
    </w:lvl>
    <w:lvl w:ilvl="8" w:tplc="F23EB412" w:tentative="1">
      <w:start w:val="1"/>
      <w:numFmt w:val="bullet"/>
      <w:lvlText w:val=""/>
      <w:lvlJc w:val="left"/>
      <w:pPr>
        <w:ind w:left="6480" w:hanging="360"/>
      </w:pPr>
      <w:rPr>
        <w:rFonts w:ascii="Wingdings" w:hAnsi="Wingdings" w:hint="default"/>
      </w:rPr>
    </w:lvl>
  </w:abstractNum>
  <w:abstractNum w:abstractNumId="167" w15:restartNumberingAfterBreak="0">
    <w:nsid w:val="636C6A75"/>
    <w:multiLevelType w:val="hybridMultilevel"/>
    <w:tmpl w:val="8020D3F6"/>
    <w:lvl w:ilvl="0" w:tplc="F0462D6E">
      <w:start w:val="1"/>
      <w:numFmt w:val="bullet"/>
      <w:lvlText w:val=""/>
      <w:lvlJc w:val="left"/>
      <w:pPr>
        <w:tabs>
          <w:tab w:val="num" w:pos="1080"/>
        </w:tabs>
        <w:ind w:left="1080" w:hanging="360"/>
      </w:pPr>
      <w:rPr>
        <w:rFonts w:ascii="Symbol" w:hAnsi="Symbol" w:hint="default"/>
        <w:b w:val="0"/>
        <w:i w:val="0"/>
        <w:sz w:val="20"/>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8" w15:restartNumberingAfterBreak="0">
    <w:nsid w:val="64585592"/>
    <w:multiLevelType w:val="hybridMultilevel"/>
    <w:tmpl w:val="1A4AD6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6493252A"/>
    <w:multiLevelType w:val="hybridMultilevel"/>
    <w:tmpl w:val="C5EA1C22"/>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4CA546F"/>
    <w:multiLevelType w:val="hybridMultilevel"/>
    <w:tmpl w:val="28EEB98E"/>
    <w:lvl w:ilvl="0" w:tplc="D3AAC654">
      <w:start w:val="439"/>
      <w:numFmt w:val="bullet"/>
      <w:lvlText w:val=""/>
      <w:lvlJc w:val="left"/>
      <w:pPr>
        <w:ind w:left="360" w:hanging="360"/>
      </w:pPr>
      <w:rPr>
        <w:rFonts w:ascii="Symbol" w:eastAsia="Times New Roman" w:hAnsi="Symbol" w:hint="default"/>
      </w:rPr>
    </w:lvl>
    <w:lvl w:ilvl="1" w:tplc="27FA0052">
      <w:start w:val="1"/>
      <w:numFmt w:val="bullet"/>
      <w:lvlText w:val=""/>
      <w:lvlJc w:val="left"/>
      <w:pPr>
        <w:ind w:left="1080" w:hanging="360"/>
      </w:pPr>
      <w:rPr>
        <w:rFonts w:ascii="Symbol" w:hAnsi="Symbol" w:hint="default"/>
      </w:rPr>
    </w:lvl>
    <w:lvl w:ilvl="2" w:tplc="90E4E934" w:tentative="1">
      <w:start w:val="1"/>
      <w:numFmt w:val="bullet"/>
      <w:lvlText w:val=""/>
      <w:lvlJc w:val="left"/>
      <w:pPr>
        <w:ind w:left="1800" w:hanging="360"/>
      </w:pPr>
      <w:rPr>
        <w:rFonts w:ascii="Wingdings" w:hAnsi="Wingdings" w:hint="default"/>
      </w:rPr>
    </w:lvl>
    <w:lvl w:ilvl="3" w:tplc="0C1CE328" w:tentative="1">
      <w:start w:val="1"/>
      <w:numFmt w:val="bullet"/>
      <w:lvlText w:val=""/>
      <w:lvlJc w:val="left"/>
      <w:pPr>
        <w:ind w:left="2520" w:hanging="360"/>
      </w:pPr>
      <w:rPr>
        <w:rFonts w:ascii="Symbol" w:hAnsi="Symbol" w:hint="default"/>
      </w:rPr>
    </w:lvl>
    <w:lvl w:ilvl="4" w:tplc="F3406BFA" w:tentative="1">
      <w:start w:val="1"/>
      <w:numFmt w:val="bullet"/>
      <w:lvlText w:val="o"/>
      <w:lvlJc w:val="left"/>
      <w:pPr>
        <w:ind w:left="3240" w:hanging="360"/>
      </w:pPr>
      <w:rPr>
        <w:rFonts w:ascii="Courier New" w:hAnsi="Courier New" w:hint="default"/>
      </w:rPr>
    </w:lvl>
    <w:lvl w:ilvl="5" w:tplc="DDDCEA94" w:tentative="1">
      <w:start w:val="1"/>
      <w:numFmt w:val="bullet"/>
      <w:lvlText w:val=""/>
      <w:lvlJc w:val="left"/>
      <w:pPr>
        <w:ind w:left="3960" w:hanging="360"/>
      </w:pPr>
      <w:rPr>
        <w:rFonts w:ascii="Wingdings" w:hAnsi="Wingdings" w:hint="default"/>
      </w:rPr>
    </w:lvl>
    <w:lvl w:ilvl="6" w:tplc="EDFEAA84" w:tentative="1">
      <w:start w:val="1"/>
      <w:numFmt w:val="bullet"/>
      <w:lvlText w:val=""/>
      <w:lvlJc w:val="left"/>
      <w:pPr>
        <w:ind w:left="4680" w:hanging="360"/>
      </w:pPr>
      <w:rPr>
        <w:rFonts w:ascii="Symbol" w:hAnsi="Symbol" w:hint="default"/>
      </w:rPr>
    </w:lvl>
    <w:lvl w:ilvl="7" w:tplc="F43EAFF2" w:tentative="1">
      <w:start w:val="1"/>
      <w:numFmt w:val="bullet"/>
      <w:lvlText w:val="o"/>
      <w:lvlJc w:val="left"/>
      <w:pPr>
        <w:ind w:left="5400" w:hanging="360"/>
      </w:pPr>
      <w:rPr>
        <w:rFonts w:ascii="Courier New" w:hAnsi="Courier New" w:hint="default"/>
      </w:rPr>
    </w:lvl>
    <w:lvl w:ilvl="8" w:tplc="730C046E" w:tentative="1">
      <w:start w:val="1"/>
      <w:numFmt w:val="bullet"/>
      <w:lvlText w:val=""/>
      <w:lvlJc w:val="left"/>
      <w:pPr>
        <w:ind w:left="6120" w:hanging="360"/>
      </w:pPr>
      <w:rPr>
        <w:rFonts w:ascii="Wingdings" w:hAnsi="Wingdings" w:hint="default"/>
      </w:rPr>
    </w:lvl>
  </w:abstractNum>
  <w:abstractNum w:abstractNumId="171" w15:restartNumberingAfterBreak="0">
    <w:nsid w:val="656D5949"/>
    <w:multiLevelType w:val="hybridMultilevel"/>
    <w:tmpl w:val="139450C4"/>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65A65BF3"/>
    <w:multiLevelType w:val="hybridMultilevel"/>
    <w:tmpl w:val="9A54FA5A"/>
    <w:lvl w:ilvl="0" w:tplc="8B303ADA">
      <w:start w:val="1"/>
      <w:numFmt w:val="bullet"/>
      <w:lvlText w:val=""/>
      <w:lvlJc w:val="left"/>
      <w:pPr>
        <w:ind w:left="720" w:hanging="360"/>
      </w:pPr>
      <w:rPr>
        <w:rFonts w:ascii="Wingdings" w:hAnsi="Wingdings" w:hint="default"/>
        <w:u w:color="C0504D" w:themeColor="accen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66104E40"/>
    <w:multiLevelType w:val="hybridMultilevel"/>
    <w:tmpl w:val="E304C192"/>
    <w:lvl w:ilvl="0" w:tplc="3A96E708">
      <w:start w:val="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67439F4"/>
    <w:multiLevelType w:val="hybridMultilevel"/>
    <w:tmpl w:val="0504D65C"/>
    <w:lvl w:ilvl="0" w:tplc="04070001">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66EB0800"/>
    <w:multiLevelType w:val="multilevel"/>
    <w:tmpl w:val="00000006"/>
    <w:lvl w:ilvl="0">
      <w:start w:val="1"/>
      <w:numFmt w:val="decimal"/>
      <w:lvlText w:val=" %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6" w15:restartNumberingAfterBreak="0">
    <w:nsid w:val="67654997"/>
    <w:multiLevelType w:val="multilevel"/>
    <w:tmpl w:val="8B409308"/>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7" w15:restartNumberingAfterBreak="0">
    <w:nsid w:val="681F280A"/>
    <w:multiLevelType w:val="hybridMultilevel"/>
    <w:tmpl w:val="9B964D6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8962102"/>
    <w:multiLevelType w:val="hybridMultilevel"/>
    <w:tmpl w:val="EAE4EEC2"/>
    <w:lvl w:ilvl="0" w:tplc="04070001">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9" w15:restartNumberingAfterBreak="0">
    <w:nsid w:val="68BE0C77"/>
    <w:multiLevelType w:val="hybridMultilevel"/>
    <w:tmpl w:val="A3487028"/>
    <w:lvl w:ilvl="0" w:tplc="6B983CDA">
      <w:start w:val="1"/>
      <w:numFmt w:val="bullet"/>
      <w:lvlText w:val="-"/>
      <w:lvlJc w:val="left"/>
      <w:pPr>
        <w:ind w:left="720" w:hanging="360"/>
      </w:pPr>
      <w:rPr>
        <w:rFonts w:ascii="Arial" w:hAnsi="Arial" w:hint="default"/>
        <w:b w:val="0"/>
        <w:i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0" w15:restartNumberingAfterBreak="0">
    <w:nsid w:val="68E972E1"/>
    <w:multiLevelType w:val="hybridMultilevel"/>
    <w:tmpl w:val="00285862"/>
    <w:lvl w:ilvl="0" w:tplc="F0462D6E">
      <w:start w:val="1"/>
      <w:numFmt w:val="bullet"/>
      <w:lvlText w:val=""/>
      <w:lvlJc w:val="left"/>
      <w:pPr>
        <w:ind w:left="720" w:hanging="360"/>
      </w:pPr>
      <w:rPr>
        <w:rFonts w:ascii="Symbol" w:hAnsi="Symbol" w:hint="default"/>
      </w:rPr>
    </w:lvl>
    <w:lvl w:ilvl="1" w:tplc="04070001"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1" w15:restartNumberingAfterBreak="0">
    <w:nsid w:val="6AA33E2C"/>
    <w:multiLevelType w:val="hybridMultilevel"/>
    <w:tmpl w:val="A8B49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ACF5507"/>
    <w:multiLevelType w:val="hybridMultilevel"/>
    <w:tmpl w:val="8D522E20"/>
    <w:lvl w:ilvl="0" w:tplc="CE8683A0">
      <w:start w:val="439"/>
      <w:numFmt w:val="bullet"/>
      <w:lvlText w:val=""/>
      <w:lvlJc w:val="left"/>
      <w:pPr>
        <w:ind w:left="720" w:hanging="360"/>
      </w:pPr>
      <w:rPr>
        <w:rFonts w:ascii="Symbol" w:eastAsia="Times New Roman" w:hAnsi="Symbol" w:hint="default"/>
      </w:rPr>
    </w:lvl>
    <w:lvl w:ilvl="1" w:tplc="2E76ADFA" w:tentative="1">
      <w:start w:val="1"/>
      <w:numFmt w:val="bullet"/>
      <w:lvlText w:val="o"/>
      <w:lvlJc w:val="left"/>
      <w:pPr>
        <w:ind w:left="1440" w:hanging="360"/>
      </w:pPr>
      <w:rPr>
        <w:rFonts w:ascii="Courier New" w:hAnsi="Courier New" w:hint="default"/>
      </w:rPr>
    </w:lvl>
    <w:lvl w:ilvl="2" w:tplc="C0143EDC" w:tentative="1">
      <w:start w:val="1"/>
      <w:numFmt w:val="bullet"/>
      <w:lvlText w:val=""/>
      <w:lvlJc w:val="left"/>
      <w:pPr>
        <w:ind w:left="2160" w:hanging="360"/>
      </w:pPr>
      <w:rPr>
        <w:rFonts w:ascii="Wingdings" w:hAnsi="Wingdings" w:hint="default"/>
      </w:rPr>
    </w:lvl>
    <w:lvl w:ilvl="3" w:tplc="C9265C1E" w:tentative="1">
      <w:start w:val="1"/>
      <w:numFmt w:val="bullet"/>
      <w:lvlText w:val=""/>
      <w:lvlJc w:val="left"/>
      <w:pPr>
        <w:ind w:left="2880" w:hanging="360"/>
      </w:pPr>
      <w:rPr>
        <w:rFonts w:ascii="Symbol" w:hAnsi="Symbol" w:hint="default"/>
      </w:rPr>
    </w:lvl>
    <w:lvl w:ilvl="4" w:tplc="3F482768" w:tentative="1">
      <w:start w:val="1"/>
      <w:numFmt w:val="bullet"/>
      <w:lvlText w:val="o"/>
      <w:lvlJc w:val="left"/>
      <w:pPr>
        <w:ind w:left="3600" w:hanging="360"/>
      </w:pPr>
      <w:rPr>
        <w:rFonts w:ascii="Courier New" w:hAnsi="Courier New" w:hint="default"/>
      </w:rPr>
    </w:lvl>
    <w:lvl w:ilvl="5" w:tplc="09D46C92" w:tentative="1">
      <w:start w:val="1"/>
      <w:numFmt w:val="bullet"/>
      <w:lvlText w:val=""/>
      <w:lvlJc w:val="left"/>
      <w:pPr>
        <w:ind w:left="4320" w:hanging="360"/>
      </w:pPr>
      <w:rPr>
        <w:rFonts w:ascii="Wingdings" w:hAnsi="Wingdings" w:hint="default"/>
      </w:rPr>
    </w:lvl>
    <w:lvl w:ilvl="6" w:tplc="9BF4672C" w:tentative="1">
      <w:start w:val="1"/>
      <w:numFmt w:val="bullet"/>
      <w:lvlText w:val=""/>
      <w:lvlJc w:val="left"/>
      <w:pPr>
        <w:ind w:left="5040" w:hanging="360"/>
      </w:pPr>
      <w:rPr>
        <w:rFonts w:ascii="Symbol" w:hAnsi="Symbol" w:hint="default"/>
      </w:rPr>
    </w:lvl>
    <w:lvl w:ilvl="7" w:tplc="8FBE0AC8" w:tentative="1">
      <w:start w:val="1"/>
      <w:numFmt w:val="bullet"/>
      <w:lvlText w:val="o"/>
      <w:lvlJc w:val="left"/>
      <w:pPr>
        <w:ind w:left="5760" w:hanging="360"/>
      </w:pPr>
      <w:rPr>
        <w:rFonts w:ascii="Courier New" w:hAnsi="Courier New" w:hint="default"/>
      </w:rPr>
    </w:lvl>
    <w:lvl w:ilvl="8" w:tplc="154E91FE" w:tentative="1">
      <w:start w:val="1"/>
      <w:numFmt w:val="bullet"/>
      <w:lvlText w:val=""/>
      <w:lvlJc w:val="left"/>
      <w:pPr>
        <w:ind w:left="6480" w:hanging="360"/>
      </w:pPr>
      <w:rPr>
        <w:rFonts w:ascii="Wingdings" w:hAnsi="Wingdings" w:hint="default"/>
      </w:rPr>
    </w:lvl>
  </w:abstractNum>
  <w:abstractNum w:abstractNumId="183" w15:restartNumberingAfterBreak="0">
    <w:nsid w:val="6B113846"/>
    <w:multiLevelType w:val="hybridMultilevel"/>
    <w:tmpl w:val="B88AF72E"/>
    <w:lvl w:ilvl="0" w:tplc="8B303ADA">
      <w:start w:val="1"/>
      <w:numFmt w:val="bullet"/>
      <w:lvlText w:val=""/>
      <w:lvlJc w:val="left"/>
      <w:pPr>
        <w:ind w:left="1050" w:hanging="360"/>
      </w:pPr>
      <w:rPr>
        <w:rFonts w:ascii="Wingdings" w:hAnsi="Wingdings" w:hint="default"/>
        <w:u w:color="C0504D" w:themeColor="accent2"/>
      </w:rPr>
    </w:lvl>
    <w:lvl w:ilvl="1" w:tplc="04070003" w:tentative="1">
      <w:start w:val="1"/>
      <w:numFmt w:val="bullet"/>
      <w:lvlText w:val="o"/>
      <w:lvlJc w:val="left"/>
      <w:pPr>
        <w:ind w:left="1770" w:hanging="360"/>
      </w:pPr>
      <w:rPr>
        <w:rFonts w:ascii="Courier New" w:hAnsi="Courier New" w:cs="Courier New" w:hint="default"/>
      </w:rPr>
    </w:lvl>
    <w:lvl w:ilvl="2" w:tplc="04070005" w:tentative="1">
      <w:start w:val="1"/>
      <w:numFmt w:val="bullet"/>
      <w:lvlText w:val=""/>
      <w:lvlJc w:val="left"/>
      <w:pPr>
        <w:ind w:left="2490" w:hanging="360"/>
      </w:pPr>
      <w:rPr>
        <w:rFonts w:ascii="Wingdings" w:hAnsi="Wingdings" w:hint="default"/>
      </w:rPr>
    </w:lvl>
    <w:lvl w:ilvl="3" w:tplc="04070001" w:tentative="1">
      <w:start w:val="1"/>
      <w:numFmt w:val="bullet"/>
      <w:lvlText w:val=""/>
      <w:lvlJc w:val="left"/>
      <w:pPr>
        <w:ind w:left="3210" w:hanging="360"/>
      </w:pPr>
      <w:rPr>
        <w:rFonts w:ascii="Symbol" w:hAnsi="Symbol" w:hint="default"/>
      </w:rPr>
    </w:lvl>
    <w:lvl w:ilvl="4" w:tplc="04070003" w:tentative="1">
      <w:start w:val="1"/>
      <w:numFmt w:val="bullet"/>
      <w:lvlText w:val="o"/>
      <w:lvlJc w:val="left"/>
      <w:pPr>
        <w:ind w:left="3930" w:hanging="360"/>
      </w:pPr>
      <w:rPr>
        <w:rFonts w:ascii="Courier New" w:hAnsi="Courier New" w:cs="Courier New" w:hint="default"/>
      </w:rPr>
    </w:lvl>
    <w:lvl w:ilvl="5" w:tplc="04070005" w:tentative="1">
      <w:start w:val="1"/>
      <w:numFmt w:val="bullet"/>
      <w:lvlText w:val=""/>
      <w:lvlJc w:val="left"/>
      <w:pPr>
        <w:ind w:left="4650" w:hanging="360"/>
      </w:pPr>
      <w:rPr>
        <w:rFonts w:ascii="Wingdings" w:hAnsi="Wingdings" w:hint="default"/>
      </w:rPr>
    </w:lvl>
    <w:lvl w:ilvl="6" w:tplc="04070001" w:tentative="1">
      <w:start w:val="1"/>
      <w:numFmt w:val="bullet"/>
      <w:lvlText w:val=""/>
      <w:lvlJc w:val="left"/>
      <w:pPr>
        <w:ind w:left="5370" w:hanging="360"/>
      </w:pPr>
      <w:rPr>
        <w:rFonts w:ascii="Symbol" w:hAnsi="Symbol" w:hint="default"/>
      </w:rPr>
    </w:lvl>
    <w:lvl w:ilvl="7" w:tplc="04070003" w:tentative="1">
      <w:start w:val="1"/>
      <w:numFmt w:val="bullet"/>
      <w:lvlText w:val="o"/>
      <w:lvlJc w:val="left"/>
      <w:pPr>
        <w:ind w:left="6090" w:hanging="360"/>
      </w:pPr>
      <w:rPr>
        <w:rFonts w:ascii="Courier New" w:hAnsi="Courier New" w:cs="Courier New" w:hint="default"/>
      </w:rPr>
    </w:lvl>
    <w:lvl w:ilvl="8" w:tplc="04070005" w:tentative="1">
      <w:start w:val="1"/>
      <w:numFmt w:val="bullet"/>
      <w:lvlText w:val=""/>
      <w:lvlJc w:val="left"/>
      <w:pPr>
        <w:ind w:left="6810" w:hanging="360"/>
      </w:pPr>
      <w:rPr>
        <w:rFonts w:ascii="Wingdings" w:hAnsi="Wingdings" w:hint="default"/>
      </w:rPr>
    </w:lvl>
  </w:abstractNum>
  <w:abstractNum w:abstractNumId="184" w15:restartNumberingAfterBreak="0">
    <w:nsid w:val="6BBC55AB"/>
    <w:multiLevelType w:val="hybridMultilevel"/>
    <w:tmpl w:val="BF6AEC6E"/>
    <w:lvl w:ilvl="0" w:tplc="04070001">
      <w:start w:val="439"/>
      <w:numFmt w:val="bullet"/>
      <w:lvlText w:val=""/>
      <w:lvlJc w:val="left"/>
      <w:pPr>
        <w:ind w:left="360" w:hanging="360"/>
      </w:pPr>
      <w:rPr>
        <w:rFonts w:ascii="Symbol" w:eastAsia="Times New Roman"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5" w15:restartNumberingAfterBreak="0">
    <w:nsid w:val="6CE85745"/>
    <w:multiLevelType w:val="hybridMultilevel"/>
    <w:tmpl w:val="DD407CC4"/>
    <w:lvl w:ilvl="0" w:tplc="04070001">
      <w:start w:val="1"/>
      <w:numFmt w:val="bullet"/>
      <w:lvlText w:val=""/>
      <w:lvlJc w:val="left"/>
      <w:pPr>
        <w:tabs>
          <w:tab w:val="num" w:pos="-626"/>
        </w:tabs>
        <w:ind w:left="-1080" w:firstLine="360"/>
      </w:pPr>
      <w:rPr>
        <w:rFonts w:ascii="Symbol" w:hAnsi="Symbol" w:hint="default"/>
      </w:rPr>
    </w:lvl>
    <w:lvl w:ilvl="1" w:tplc="04070003">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86" w15:restartNumberingAfterBreak="0">
    <w:nsid w:val="6E174A2D"/>
    <w:multiLevelType w:val="hybridMultilevel"/>
    <w:tmpl w:val="EA66ECF8"/>
    <w:lvl w:ilvl="0" w:tplc="F0462D6E">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7" w15:restartNumberingAfterBreak="0">
    <w:nsid w:val="6F3935E2"/>
    <w:multiLevelType w:val="hybridMultilevel"/>
    <w:tmpl w:val="2640D118"/>
    <w:lvl w:ilvl="0" w:tplc="2DF0C6B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6F694F7F"/>
    <w:multiLevelType w:val="multilevel"/>
    <w:tmpl w:val="FBEE5FE2"/>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9" w15:restartNumberingAfterBreak="0">
    <w:nsid w:val="6FF31131"/>
    <w:multiLevelType w:val="hybridMultilevel"/>
    <w:tmpl w:val="749E2C9A"/>
    <w:lvl w:ilvl="0" w:tplc="04070001">
      <w:start w:val="439"/>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0" w15:restartNumberingAfterBreak="0">
    <w:nsid w:val="71A64266"/>
    <w:multiLevelType w:val="hybridMultilevel"/>
    <w:tmpl w:val="1A8817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72434CA7"/>
    <w:multiLevelType w:val="hybridMultilevel"/>
    <w:tmpl w:val="B510B5B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2" w15:restartNumberingAfterBreak="0">
    <w:nsid w:val="72A7454F"/>
    <w:multiLevelType w:val="hybridMultilevel"/>
    <w:tmpl w:val="0D9218E8"/>
    <w:lvl w:ilvl="0" w:tplc="F0462D6E">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72CD75AB"/>
    <w:multiLevelType w:val="hybridMultilevel"/>
    <w:tmpl w:val="B628C0BC"/>
    <w:lvl w:ilvl="0" w:tplc="F0462D6E">
      <w:start w:val="1"/>
      <w:numFmt w:val="bullet"/>
      <w:lvlText w:val=""/>
      <w:lvlJc w:val="left"/>
      <w:pPr>
        <w:tabs>
          <w:tab w:val="num" w:pos="454"/>
        </w:tabs>
        <w:ind w:firstLine="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2CE106B"/>
    <w:multiLevelType w:val="hybridMultilevel"/>
    <w:tmpl w:val="F894F01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72FE3BFC"/>
    <w:multiLevelType w:val="hybridMultilevel"/>
    <w:tmpl w:val="F68AB5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9E33F2"/>
    <w:multiLevelType w:val="hybridMultilevel"/>
    <w:tmpl w:val="0F103F24"/>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97" w15:restartNumberingAfterBreak="0">
    <w:nsid w:val="73DB788D"/>
    <w:multiLevelType w:val="hybridMultilevel"/>
    <w:tmpl w:val="3B30179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78A46B59"/>
    <w:multiLevelType w:val="hybridMultilevel"/>
    <w:tmpl w:val="1574867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9" w15:restartNumberingAfterBreak="0">
    <w:nsid w:val="78C14ECB"/>
    <w:multiLevelType w:val="hybridMultilevel"/>
    <w:tmpl w:val="BFE4FF12"/>
    <w:lvl w:ilvl="0" w:tplc="F0462D6E">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start w:val="1"/>
      <w:numFmt w:val="bullet"/>
      <w:lvlText w:val="o"/>
      <w:lvlJc w:val="left"/>
      <w:pPr>
        <w:tabs>
          <w:tab w:val="num" w:pos="3601"/>
        </w:tabs>
        <w:ind w:left="3601" w:hanging="360"/>
      </w:pPr>
      <w:rPr>
        <w:rFonts w:ascii="Courier New" w:hAnsi="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200" w15:restartNumberingAfterBreak="0">
    <w:nsid w:val="7A5A208A"/>
    <w:multiLevelType w:val="hybridMultilevel"/>
    <w:tmpl w:val="256C0314"/>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01" w15:restartNumberingAfterBreak="0">
    <w:nsid w:val="7B495FE8"/>
    <w:multiLevelType w:val="hybridMultilevel"/>
    <w:tmpl w:val="96221822"/>
    <w:lvl w:ilvl="0" w:tplc="04070001">
      <w:start w:val="1"/>
      <w:numFmt w:val="bullet"/>
      <w:lvlText w:val=""/>
      <w:lvlJc w:val="left"/>
      <w:pPr>
        <w:tabs>
          <w:tab w:val="num" w:pos="1047"/>
        </w:tabs>
        <w:ind w:left="1047" w:hanging="360"/>
      </w:pPr>
      <w:rPr>
        <w:rFonts w:ascii="Symbol" w:hAnsi="Symbol" w:hint="default"/>
      </w:rPr>
    </w:lvl>
    <w:lvl w:ilvl="1" w:tplc="04070003">
      <w:start w:val="1"/>
      <w:numFmt w:val="bullet"/>
      <w:lvlText w:val="o"/>
      <w:lvlJc w:val="left"/>
      <w:pPr>
        <w:tabs>
          <w:tab w:val="num" w:pos="1767"/>
        </w:tabs>
        <w:ind w:left="1767" w:hanging="360"/>
      </w:pPr>
      <w:rPr>
        <w:rFonts w:ascii="Courier New" w:hAnsi="Courier New" w:hint="default"/>
      </w:rPr>
    </w:lvl>
    <w:lvl w:ilvl="2" w:tplc="04070005">
      <w:start w:val="1"/>
      <w:numFmt w:val="bullet"/>
      <w:lvlText w:val=""/>
      <w:lvlJc w:val="left"/>
      <w:pPr>
        <w:tabs>
          <w:tab w:val="num" w:pos="2487"/>
        </w:tabs>
        <w:ind w:left="2487" w:hanging="360"/>
      </w:pPr>
      <w:rPr>
        <w:rFonts w:ascii="Wingdings" w:hAnsi="Wingdings" w:hint="default"/>
      </w:rPr>
    </w:lvl>
    <w:lvl w:ilvl="3" w:tplc="04070001">
      <w:start w:val="1"/>
      <w:numFmt w:val="bullet"/>
      <w:lvlText w:val=""/>
      <w:lvlJc w:val="left"/>
      <w:pPr>
        <w:tabs>
          <w:tab w:val="num" w:pos="3207"/>
        </w:tabs>
        <w:ind w:left="3207" w:hanging="360"/>
      </w:pPr>
      <w:rPr>
        <w:rFonts w:ascii="Symbol" w:hAnsi="Symbol" w:hint="default"/>
      </w:rPr>
    </w:lvl>
    <w:lvl w:ilvl="4" w:tplc="04070003" w:tentative="1">
      <w:start w:val="1"/>
      <w:numFmt w:val="bullet"/>
      <w:lvlText w:val="o"/>
      <w:lvlJc w:val="left"/>
      <w:pPr>
        <w:tabs>
          <w:tab w:val="num" w:pos="3927"/>
        </w:tabs>
        <w:ind w:left="3927" w:hanging="360"/>
      </w:pPr>
      <w:rPr>
        <w:rFonts w:ascii="Courier New" w:hAnsi="Courier New" w:hint="default"/>
      </w:rPr>
    </w:lvl>
    <w:lvl w:ilvl="5" w:tplc="04070005" w:tentative="1">
      <w:start w:val="1"/>
      <w:numFmt w:val="bullet"/>
      <w:lvlText w:val=""/>
      <w:lvlJc w:val="left"/>
      <w:pPr>
        <w:tabs>
          <w:tab w:val="num" w:pos="4647"/>
        </w:tabs>
        <w:ind w:left="4647" w:hanging="360"/>
      </w:pPr>
      <w:rPr>
        <w:rFonts w:ascii="Wingdings" w:hAnsi="Wingdings" w:hint="default"/>
      </w:rPr>
    </w:lvl>
    <w:lvl w:ilvl="6" w:tplc="04070001" w:tentative="1">
      <w:start w:val="1"/>
      <w:numFmt w:val="bullet"/>
      <w:lvlText w:val=""/>
      <w:lvlJc w:val="left"/>
      <w:pPr>
        <w:tabs>
          <w:tab w:val="num" w:pos="5367"/>
        </w:tabs>
        <w:ind w:left="5367" w:hanging="360"/>
      </w:pPr>
      <w:rPr>
        <w:rFonts w:ascii="Symbol" w:hAnsi="Symbol" w:hint="default"/>
      </w:rPr>
    </w:lvl>
    <w:lvl w:ilvl="7" w:tplc="04070003" w:tentative="1">
      <w:start w:val="1"/>
      <w:numFmt w:val="bullet"/>
      <w:lvlText w:val="o"/>
      <w:lvlJc w:val="left"/>
      <w:pPr>
        <w:tabs>
          <w:tab w:val="num" w:pos="6087"/>
        </w:tabs>
        <w:ind w:left="6087" w:hanging="360"/>
      </w:pPr>
      <w:rPr>
        <w:rFonts w:ascii="Courier New" w:hAnsi="Courier New" w:hint="default"/>
      </w:rPr>
    </w:lvl>
    <w:lvl w:ilvl="8" w:tplc="04070005" w:tentative="1">
      <w:start w:val="1"/>
      <w:numFmt w:val="bullet"/>
      <w:lvlText w:val=""/>
      <w:lvlJc w:val="left"/>
      <w:pPr>
        <w:tabs>
          <w:tab w:val="num" w:pos="6807"/>
        </w:tabs>
        <w:ind w:left="6807" w:hanging="360"/>
      </w:pPr>
      <w:rPr>
        <w:rFonts w:ascii="Wingdings" w:hAnsi="Wingdings" w:hint="default"/>
      </w:rPr>
    </w:lvl>
  </w:abstractNum>
  <w:abstractNum w:abstractNumId="202" w15:restartNumberingAfterBreak="0">
    <w:nsid w:val="7B64083C"/>
    <w:multiLevelType w:val="hybridMultilevel"/>
    <w:tmpl w:val="1AD4A616"/>
    <w:lvl w:ilvl="0" w:tplc="F0462D6E">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CC73111"/>
    <w:multiLevelType w:val="hybridMultilevel"/>
    <w:tmpl w:val="5248FCD4"/>
    <w:lvl w:ilvl="0" w:tplc="F0462D6E">
      <w:start w:val="439"/>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7D3C31DA"/>
    <w:multiLevelType w:val="hybridMultilevel"/>
    <w:tmpl w:val="D34243AC"/>
    <w:lvl w:ilvl="0" w:tplc="50FAF15E">
      <w:start w:val="2"/>
      <w:numFmt w:val="bullet"/>
      <w:lvlText w:val="-"/>
      <w:lvlJc w:val="left"/>
      <w:pPr>
        <w:tabs>
          <w:tab w:val="num" w:pos="1065"/>
        </w:tabs>
        <w:ind w:left="1065" w:hanging="360"/>
      </w:pPr>
      <w:rPr>
        <w:rFonts w:ascii="Arial" w:eastAsia="Times New Roman" w:hAnsi="Arial" w:hint="default"/>
      </w:rPr>
    </w:lvl>
    <w:lvl w:ilvl="1" w:tplc="21ECD36C">
      <w:start w:val="2"/>
      <w:numFmt w:val="bullet"/>
      <w:lvlText w:val="-"/>
      <w:lvlJc w:val="left"/>
      <w:pPr>
        <w:tabs>
          <w:tab w:val="num" w:pos="1785"/>
        </w:tabs>
        <w:ind w:left="1785" w:hanging="360"/>
      </w:pPr>
      <w:rPr>
        <w:rFonts w:ascii="Times New Roman" w:eastAsia="Times New Roman" w:hAnsi="Times New Roman"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205" w15:restartNumberingAfterBreak="0">
    <w:nsid w:val="7DB71BB1"/>
    <w:multiLevelType w:val="hybridMultilevel"/>
    <w:tmpl w:val="B4769FEA"/>
    <w:lvl w:ilvl="0" w:tplc="04070001">
      <w:start w:val="1"/>
      <w:numFmt w:val="bullet"/>
      <w:lvlText w:val=""/>
      <w:lvlJc w:val="left"/>
      <w:pPr>
        <w:tabs>
          <w:tab w:val="num" w:pos="994"/>
        </w:tabs>
        <w:ind w:left="540" w:firstLine="360"/>
      </w:pPr>
      <w:rPr>
        <w:rFonts w:ascii="Symbol" w:hAnsi="Symbol" w:hint="default"/>
      </w:rPr>
    </w:lvl>
    <w:lvl w:ilvl="1" w:tplc="04070003">
      <w:start w:val="1"/>
      <w:numFmt w:val="bullet"/>
      <w:lvlText w:val=""/>
      <w:lvlJc w:val="left"/>
      <w:pPr>
        <w:tabs>
          <w:tab w:val="num" w:pos="1980"/>
        </w:tabs>
        <w:ind w:left="1980" w:hanging="360"/>
      </w:pPr>
      <w:rPr>
        <w:rFonts w:ascii="Wingdings" w:hAnsi="Wingdings"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206" w15:restartNumberingAfterBreak="0">
    <w:nsid w:val="7DD76773"/>
    <w:multiLevelType w:val="hybridMultilevel"/>
    <w:tmpl w:val="73180450"/>
    <w:lvl w:ilvl="0" w:tplc="D6E474E6">
      <w:numFmt w:val="bullet"/>
      <w:lvlText w:val=""/>
      <w:lvlJc w:val="left"/>
      <w:pPr>
        <w:ind w:left="1134" w:hanging="567"/>
      </w:pPr>
      <w:rPr>
        <w:rFonts w:ascii="Symbol" w:hAnsi="Symbol" w:hint="default"/>
        <w:b w:val="0"/>
        <w:i w:val="0"/>
        <w:sz w:val="20"/>
      </w:rPr>
    </w:lvl>
    <w:lvl w:ilvl="1" w:tplc="758A987C">
      <w:start w:val="1"/>
      <w:numFmt w:val="bullet"/>
      <w:lvlText w:val=""/>
      <w:lvlJc w:val="left"/>
      <w:pPr>
        <w:tabs>
          <w:tab w:val="num" w:pos="820"/>
        </w:tabs>
        <w:ind w:left="1134" w:hanging="567"/>
      </w:pPr>
      <w:rPr>
        <w:rFonts w:ascii="Symbol" w:hAnsi="Symbol" w:hint="default"/>
      </w:rPr>
    </w:lvl>
    <w:lvl w:ilvl="2" w:tplc="6B983CDA">
      <w:start w:val="1"/>
      <w:numFmt w:val="bullet"/>
      <w:lvlText w:val="-"/>
      <w:lvlJc w:val="left"/>
      <w:pPr>
        <w:tabs>
          <w:tab w:val="num" w:pos="1540"/>
        </w:tabs>
        <w:ind w:left="1540" w:hanging="360"/>
      </w:pPr>
      <w:rPr>
        <w:rFonts w:ascii="Arial" w:hAnsi="Arial" w:hint="default"/>
        <w:b w:val="0"/>
        <w:i w:val="0"/>
        <w:sz w:val="20"/>
      </w:rPr>
    </w:lvl>
    <w:lvl w:ilvl="3" w:tplc="04070001" w:tentative="1">
      <w:start w:val="1"/>
      <w:numFmt w:val="bullet"/>
      <w:lvlText w:val=""/>
      <w:lvlJc w:val="left"/>
      <w:pPr>
        <w:tabs>
          <w:tab w:val="num" w:pos="2260"/>
        </w:tabs>
        <w:ind w:left="2260" w:hanging="360"/>
      </w:pPr>
      <w:rPr>
        <w:rFonts w:ascii="Symbol" w:hAnsi="Symbol" w:hint="default"/>
      </w:rPr>
    </w:lvl>
    <w:lvl w:ilvl="4" w:tplc="04070003" w:tentative="1">
      <w:start w:val="1"/>
      <w:numFmt w:val="bullet"/>
      <w:lvlText w:val="o"/>
      <w:lvlJc w:val="left"/>
      <w:pPr>
        <w:tabs>
          <w:tab w:val="num" w:pos="2980"/>
        </w:tabs>
        <w:ind w:left="2980" w:hanging="360"/>
      </w:pPr>
      <w:rPr>
        <w:rFonts w:ascii="Courier New" w:hAnsi="Courier New" w:hint="default"/>
      </w:rPr>
    </w:lvl>
    <w:lvl w:ilvl="5" w:tplc="04070005" w:tentative="1">
      <w:start w:val="1"/>
      <w:numFmt w:val="bullet"/>
      <w:lvlText w:val=""/>
      <w:lvlJc w:val="left"/>
      <w:pPr>
        <w:tabs>
          <w:tab w:val="num" w:pos="3700"/>
        </w:tabs>
        <w:ind w:left="3700" w:hanging="360"/>
      </w:pPr>
      <w:rPr>
        <w:rFonts w:ascii="Wingdings" w:hAnsi="Wingdings" w:hint="default"/>
      </w:rPr>
    </w:lvl>
    <w:lvl w:ilvl="6" w:tplc="04070001" w:tentative="1">
      <w:start w:val="1"/>
      <w:numFmt w:val="bullet"/>
      <w:lvlText w:val=""/>
      <w:lvlJc w:val="left"/>
      <w:pPr>
        <w:tabs>
          <w:tab w:val="num" w:pos="4420"/>
        </w:tabs>
        <w:ind w:left="4420" w:hanging="360"/>
      </w:pPr>
      <w:rPr>
        <w:rFonts w:ascii="Symbol" w:hAnsi="Symbol" w:hint="default"/>
      </w:rPr>
    </w:lvl>
    <w:lvl w:ilvl="7" w:tplc="04070003" w:tentative="1">
      <w:start w:val="1"/>
      <w:numFmt w:val="bullet"/>
      <w:lvlText w:val="o"/>
      <w:lvlJc w:val="left"/>
      <w:pPr>
        <w:tabs>
          <w:tab w:val="num" w:pos="5140"/>
        </w:tabs>
        <w:ind w:left="5140" w:hanging="360"/>
      </w:pPr>
      <w:rPr>
        <w:rFonts w:ascii="Courier New" w:hAnsi="Courier New" w:hint="default"/>
      </w:rPr>
    </w:lvl>
    <w:lvl w:ilvl="8" w:tplc="04070005" w:tentative="1">
      <w:start w:val="1"/>
      <w:numFmt w:val="bullet"/>
      <w:lvlText w:val=""/>
      <w:lvlJc w:val="left"/>
      <w:pPr>
        <w:tabs>
          <w:tab w:val="num" w:pos="5860"/>
        </w:tabs>
        <w:ind w:left="5860" w:hanging="360"/>
      </w:pPr>
      <w:rPr>
        <w:rFonts w:ascii="Wingdings" w:hAnsi="Wingdings" w:hint="default"/>
      </w:rPr>
    </w:lvl>
  </w:abstractNum>
  <w:abstractNum w:abstractNumId="207" w15:restartNumberingAfterBreak="0">
    <w:nsid w:val="7DF87752"/>
    <w:multiLevelType w:val="hybridMultilevel"/>
    <w:tmpl w:val="A95CD11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1"/>
  </w:num>
  <w:num w:numId="2">
    <w:abstractNumId w:val="154"/>
  </w:num>
  <w:num w:numId="3">
    <w:abstractNumId w:val="61"/>
  </w:num>
  <w:num w:numId="4">
    <w:abstractNumId w:val="144"/>
  </w:num>
  <w:num w:numId="5">
    <w:abstractNumId w:val="134"/>
  </w:num>
  <w:num w:numId="6">
    <w:abstractNumId w:val="125"/>
  </w:num>
  <w:num w:numId="7">
    <w:abstractNumId w:val="138"/>
  </w:num>
  <w:num w:numId="8">
    <w:abstractNumId w:val="94"/>
  </w:num>
  <w:num w:numId="9">
    <w:abstractNumId w:val="19"/>
  </w:num>
  <w:num w:numId="10">
    <w:abstractNumId w:val="111"/>
  </w:num>
  <w:num w:numId="11">
    <w:abstractNumId w:val="22"/>
  </w:num>
  <w:num w:numId="12">
    <w:abstractNumId w:val="157"/>
  </w:num>
  <w:num w:numId="13">
    <w:abstractNumId w:val="70"/>
  </w:num>
  <w:num w:numId="14">
    <w:abstractNumId w:val="192"/>
  </w:num>
  <w:num w:numId="15">
    <w:abstractNumId w:val="127"/>
  </w:num>
  <w:num w:numId="16">
    <w:abstractNumId w:val="38"/>
  </w:num>
  <w:num w:numId="17">
    <w:abstractNumId w:val="53"/>
  </w:num>
  <w:num w:numId="18">
    <w:abstractNumId w:val="86"/>
  </w:num>
  <w:num w:numId="19">
    <w:abstractNumId w:val="180"/>
  </w:num>
  <w:num w:numId="20">
    <w:abstractNumId w:val="185"/>
  </w:num>
  <w:num w:numId="21">
    <w:abstractNumId w:val="193"/>
  </w:num>
  <w:num w:numId="22">
    <w:abstractNumId w:val="205"/>
  </w:num>
  <w:num w:numId="23">
    <w:abstractNumId w:val="100"/>
  </w:num>
  <w:num w:numId="24">
    <w:abstractNumId w:val="162"/>
  </w:num>
  <w:num w:numId="25">
    <w:abstractNumId w:val="126"/>
  </w:num>
  <w:num w:numId="26">
    <w:abstractNumId w:val="88"/>
  </w:num>
  <w:num w:numId="27">
    <w:abstractNumId w:val="21"/>
  </w:num>
  <w:num w:numId="28">
    <w:abstractNumId w:val="200"/>
  </w:num>
  <w:num w:numId="29">
    <w:abstractNumId w:val="202"/>
  </w:num>
  <w:num w:numId="30">
    <w:abstractNumId w:val="69"/>
  </w:num>
  <w:num w:numId="31">
    <w:abstractNumId w:val="101"/>
  </w:num>
  <w:num w:numId="32">
    <w:abstractNumId w:val="146"/>
  </w:num>
  <w:num w:numId="33">
    <w:abstractNumId w:val="85"/>
  </w:num>
  <w:num w:numId="34">
    <w:abstractNumId w:val="169"/>
  </w:num>
  <w:num w:numId="35">
    <w:abstractNumId w:val="203"/>
  </w:num>
  <w:num w:numId="36">
    <w:abstractNumId w:val="174"/>
  </w:num>
  <w:num w:numId="37">
    <w:abstractNumId w:val="68"/>
  </w:num>
  <w:num w:numId="38">
    <w:abstractNumId w:val="82"/>
  </w:num>
  <w:num w:numId="39">
    <w:abstractNumId w:val="74"/>
  </w:num>
  <w:num w:numId="40">
    <w:abstractNumId w:val="105"/>
  </w:num>
  <w:num w:numId="41">
    <w:abstractNumId w:val="56"/>
  </w:num>
  <w:num w:numId="42">
    <w:abstractNumId w:val="186"/>
  </w:num>
  <w:num w:numId="43">
    <w:abstractNumId w:val="189"/>
  </w:num>
  <w:num w:numId="44">
    <w:abstractNumId w:val="96"/>
  </w:num>
  <w:num w:numId="45">
    <w:abstractNumId w:val="50"/>
  </w:num>
  <w:num w:numId="46">
    <w:abstractNumId w:val="133"/>
  </w:num>
  <w:num w:numId="47">
    <w:abstractNumId w:val="24"/>
  </w:num>
  <w:num w:numId="48">
    <w:abstractNumId w:val="130"/>
  </w:num>
  <w:num w:numId="49">
    <w:abstractNumId w:val="178"/>
  </w:num>
  <w:num w:numId="50">
    <w:abstractNumId w:val="77"/>
  </w:num>
  <w:num w:numId="51">
    <w:abstractNumId w:val="170"/>
  </w:num>
  <w:num w:numId="52">
    <w:abstractNumId w:val="114"/>
  </w:num>
  <w:num w:numId="53">
    <w:abstractNumId w:val="184"/>
  </w:num>
  <w:num w:numId="54">
    <w:abstractNumId w:val="20"/>
  </w:num>
  <w:num w:numId="55">
    <w:abstractNumId w:val="46"/>
  </w:num>
  <w:num w:numId="56">
    <w:abstractNumId w:val="49"/>
  </w:num>
  <w:num w:numId="57">
    <w:abstractNumId w:val="166"/>
  </w:num>
  <w:num w:numId="58">
    <w:abstractNumId w:val="152"/>
  </w:num>
  <w:num w:numId="59">
    <w:abstractNumId w:val="117"/>
  </w:num>
  <w:num w:numId="60">
    <w:abstractNumId w:val="182"/>
  </w:num>
  <w:num w:numId="61">
    <w:abstractNumId w:val="160"/>
  </w:num>
  <w:num w:numId="62">
    <w:abstractNumId w:val="66"/>
  </w:num>
  <w:num w:numId="63">
    <w:abstractNumId w:val="31"/>
  </w:num>
  <w:num w:numId="64">
    <w:abstractNumId w:val="83"/>
  </w:num>
  <w:num w:numId="65">
    <w:abstractNumId w:val="110"/>
  </w:num>
  <w:num w:numId="66">
    <w:abstractNumId w:val="171"/>
  </w:num>
  <w:num w:numId="67">
    <w:abstractNumId w:val="132"/>
  </w:num>
  <w:num w:numId="68">
    <w:abstractNumId w:val="142"/>
  </w:num>
  <w:num w:numId="69">
    <w:abstractNumId w:val="118"/>
  </w:num>
  <w:num w:numId="70">
    <w:abstractNumId w:val="47"/>
  </w:num>
  <w:num w:numId="71">
    <w:abstractNumId w:val="26"/>
  </w:num>
  <w:num w:numId="72">
    <w:abstractNumId w:val="75"/>
  </w:num>
  <w:num w:numId="73">
    <w:abstractNumId w:val="140"/>
  </w:num>
  <w:num w:numId="74">
    <w:abstractNumId w:val="165"/>
  </w:num>
  <w:num w:numId="75">
    <w:abstractNumId w:val="106"/>
  </w:num>
  <w:num w:numId="76">
    <w:abstractNumId w:val="119"/>
  </w:num>
  <w:num w:numId="77">
    <w:abstractNumId w:val="167"/>
  </w:num>
  <w:num w:numId="78">
    <w:abstractNumId w:val="90"/>
  </w:num>
  <w:num w:numId="79">
    <w:abstractNumId w:val="104"/>
  </w:num>
  <w:num w:numId="80">
    <w:abstractNumId w:val="55"/>
  </w:num>
  <w:num w:numId="81">
    <w:abstractNumId w:val="121"/>
  </w:num>
  <w:num w:numId="82">
    <w:abstractNumId w:val="35"/>
  </w:num>
  <w:num w:numId="83">
    <w:abstractNumId w:val="155"/>
  </w:num>
  <w:num w:numId="84">
    <w:abstractNumId w:val="148"/>
  </w:num>
  <w:num w:numId="85">
    <w:abstractNumId w:val="23"/>
  </w:num>
  <w:num w:numId="86">
    <w:abstractNumId w:val="199"/>
  </w:num>
  <w:num w:numId="87">
    <w:abstractNumId w:val="149"/>
  </w:num>
  <w:num w:numId="88">
    <w:abstractNumId w:val="81"/>
  </w:num>
  <w:num w:numId="89">
    <w:abstractNumId w:val="89"/>
  </w:num>
  <w:num w:numId="90">
    <w:abstractNumId w:val="206"/>
  </w:num>
  <w:num w:numId="91">
    <w:abstractNumId w:val="191"/>
  </w:num>
  <w:num w:numId="92">
    <w:abstractNumId w:val="198"/>
  </w:num>
  <w:num w:numId="93">
    <w:abstractNumId w:val="28"/>
  </w:num>
  <w:num w:numId="94">
    <w:abstractNumId w:val="103"/>
  </w:num>
  <w:num w:numId="95">
    <w:abstractNumId w:val="115"/>
  </w:num>
  <w:num w:numId="96">
    <w:abstractNumId w:val="63"/>
  </w:num>
  <w:num w:numId="97">
    <w:abstractNumId w:val="120"/>
  </w:num>
  <w:num w:numId="98">
    <w:abstractNumId w:val="45"/>
  </w:num>
  <w:num w:numId="99">
    <w:abstractNumId w:val="73"/>
  </w:num>
  <w:num w:numId="100">
    <w:abstractNumId w:val="164"/>
  </w:num>
  <w:num w:numId="101">
    <w:abstractNumId w:val="51"/>
  </w:num>
  <w:num w:numId="102">
    <w:abstractNumId w:val="18"/>
  </w:num>
  <w:num w:numId="103">
    <w:abstractNumId w:val="33"/>
  </w:num>
  <w:num w:numId="104">
    <w:abstractNumId w:val="76"/>
  </w:num>
  <w:num w:numId="105">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5"/>
  </w:num>
  <w:num w:numId="111">
    <w:abstractNumId w:val="71"/>
  </w:num>
  <w:num w:numId="112">
    <w:abstractNumId w:val="131"/>
  </w:num>
  <w:num w:numId="113">
    <w:abstractNumId w:val="177"/>
  </w:num>
  <w:num w:numId="114">
    <w:abstractNumId w:val="87"/>
  </w:num>
  <w:num w:numId="115">
    <w:abstractNumId w:val="27"/>
  </w:num>
  <w:num w:numId="116">
    <w:abstractNumId w:val="190"/>
  </w:num>
  <w:num w:numId="117">
    <w:abstractNumId w:val="195"/>
  </w:num>
  <w:num w:numId="118">
    <w:abstractNumId w:val="58"/>
  </w:num>
  <w:num w:numId="119">
    <w:abstractNumId w:val="159"/>
  </w:num>
  <w:num w:numId="120">
    <w:abstractNumId w:val="48"/>
  </w:num>
  <w:num w:numId="121">
    <w:abstractNumId w:val="16"/>
  </w:num>
  <w:num w:numId="122">
    <w:abstractNumId w:val="137"/>
  </w:num>
  <w:num w:numId="123">
    <w:abstractNumId w:val="97"/>
  </w:num>
  <w:num w:numId="124">
    <w:abstractNumId w:val="158"/>
  </w:num>
  <w:num w:numId="125">
    <w:abstractNumId w:val="60"/>
  </w:num>
  <w:num w:numId="126">
    <w:abstractNumId w:val="150"/>
  </w:num>
  <w:num w:numId="127">
    <w:abstractNumId w:val="204"/>
  </w:num>
  <w:num w:numId="128">
    <w:abstractNumId w:val="78"/>
  </w:num>
  <w:num w:numId="129">
    <w:abstractNumId w:val="32"/>
  </w:num>
  <w:num w:numId="130">
    <w:abstractNumId w:val="93"/>
  </w:num>
  <w:num w:numId="131">
    <w:abstractNumId w:val="147"/>
  </w:num>
  <w:num w:numId="132">
    <w:abstractNumId w:val="36"/>
  </w:num>
  <w:num w:numId="133">
    <w:abstractNumId w:val="145"/>
  </w:num>
  <w:num w:numId="134">
    <w:abstractNumId w:val="65"/>
  </w:num>
  <w:num w:numId="135">
    <w:abstractNumId w:val="43"/>
  </w:num>
  <w:num w:numId="136">
    <w:abstractNumId w:val="129"/>
  </w:num>
  <w:num w:numId="137">
    <w:abstractNumId w:val="54"/>
  </w:num>
  <w:num w:numId="138">
    <w:abstractNumId w:val="80"/>
  </w:num>
  <w:num w:numId="139">
    <w:abstractNumId w:val="179"/>
  </w:num>
  <w:num w:numId="140">
    <w:abstractNumId w:val="143"/>
  </w:num>
  <w:num w:numId="141">
    <w:abstractNumId w:val="8"/>
  </w:num>
  <w:num w:numId="142">
    <w:abstractNumId w:val="9"/>
  </w:num>
  <w:num w:numId="143">
    <w:abstractNumId w:val="10"/>
  </w:num>
  <w:num w:numId="144">
    <w:abstractNumId w:val="11"/>
  </w:num>
  <w:num w:numId="145">
    <w:abstractNumId w:val="12"/>
  </w:num>
  <w:num w:numId="146">
    <w:abstractNumId w:val="13"/>
  </w:num>
  <w:num w:numId="147">
    <w:abstractNumId w:val="29"/>
  </w:num>
  <w:num w:numId="148">
    <w:abstractNumId w:val="30"/>
  </w:num>
  <w:num w:numId="149">
    <w:abstractNumId w:val="84"/>
  </w:num>
  <w:num w:numId="150">
    <w:abstractNumId w:val="175"/>
  </w:num>
  <w:num w:numId="151">
    <w:abstractNumId w:val="153"/>
  </w:num>
  <w:num w:numId="152">
    <w:abstractNumId w:val="201"/>
  </w:num>
  <w:num w:numId="153">
    <w:abstractNumId w:val="122"/>
  </w:num>
  <w:num w:numId="154">
    <w:abstractNumId w:val="168"/>
  </w:num>
  <w:num w:numId="155">
    <w:abstractNumId w:val="14"/>
  </w:num>
  <w:num w:numId="156">
    <w:abstractNumId w:val="15"/>
  </w:num>
  <w:num w:numId="157">
    <w:abstractNumId w:val="116"/>
  </w:num>
  <w:num w:numId="158">
    <w:abstractNumId w:val="112"/>
  </w:num>
  <w:num w:numId="159">
    <w:abstractNumId w:val="42"/>
  </w:num>
  <w:num w:numId="160">
    <w:abstractNumId w:val="124"/>
  </w:num>
  <w:num w:numId="161">
    <w:abstractNumId w:val="136"/>
  </w:num>
  <w:num w:numId="162">
    <w:abstractNumId w:val="67"/>
  </w:num>
  <w:num w:numId="163">
    <w:abstractNumId w:val="194"/>
  </w:num>
  <w:num w:numId="164">
    <w:abstractNumId w:val="98"/>
  </w:num>
  <w:num w:numId="165">
    <w:abstractNumId w:val="207"/>
  </w:num>
  <w:num w:numId="166">
    <w:abstractNumId w:val="109"/>
  </w:num>
  <w:num w:numId="167">
    <w:abstractNumId w:val="92"/>
  </w:num>
  <w:num w:numId="168">
    <w:abstractNumId w:val="6"/>
  </w:num>
  <w:num w:numId="169">
    <w:abstractNumId w:val="5"/>
  </w:num>
  <w:num w:numId="170">
    <w:abstractNumId w:val="4"/>
  </w:num>
  <w:num w:numId="171">
    <w:abstractNumId w:val="7"/>
  </w:num>
  <w:num w:numId="172">
    <w:abstractNumId w:val="3"/>
  </w:num>
  <w:num w:numId="173">
    <w:abstractNumId w:val="2"/>
  </w:num>
  <w:num w:numId="174">
    <w:abstractNumId w:val="1"/>
  </w:num>
  <w:num w:numId="175">
    <w:abstractNumId w:val="0"/>
  </w:num>
  <w:num w:numId="176">
    <w:abstractNumId w:val="40"/>
  </w:num>
  <w:num w:numId="177">
    <w:abstractNumId w:val="128"/>
  </w:num>
  <w:num w:numId="178">
    <w:abstractNumId w:val="107"/>
  </w:num>
  <w:num w:numId="179">
    <w:abstractNumId w:val="41"/>
  </w:num>
  <w:num w:numId="180">
    <w:abstractNumId w:val="62"/>
  </w:num>
  <w:num w:numId="181">
    <w:abstractNumId w:val="187"/>
  </w:num>
  <w:num w:numId="182">
    <w:abstractNumId w:val="139"/>
  </w:num>
  <w:num w:numId="183">
    <w:abstractNumId w:val="197"/>
  </w:num>
  <w:num w:numId="184">
    <w:abstractNumId w:val="52"/>
  </w:num>
  <w:num w:numId="185">
    <w:abstractNumId w:val="188"/>
  </w:num>
  <w:num w:numId="186">
    <w:abstractNumId w:val="183"/>
  </w:num>
  <w:num w:numId="187">
    <w:abstractNumId w:val="151"/>
  </w:num>
  <w:num w:numId="188">
    <w:abstractNumId w:val="102"/>
  </w:num>
  <w:num w:numId="189">
    <w:abstractNumId w:val="59"/>
  </w:num>
  <w:num w:numId="190">
    <w:abstractNumId w:val="17"/>
  </w:num>
  <w:num w:numId="191">
    <w:abstractNumId w:val="72"/>
  </w:num>
  <w:num w:numId="192">
    <w:abstractNumId w:val="123"/>
  </w:num>
  <w:num w:numId="193">
    <w:abstractNumId w:val="25"/>
  </w:num>
  <w:num w:numId="194">
    <w:abstractNumId w:val="135"/>
  </w:num>
  <w:num w:numId="195">
    <w:abstractNumId w:val="156"/>
  </w:num>
  <w:num w:numId="196">
    <w:abstractNumId w:val="181"/>
  </w:num>
  <w:num w:numId="197">
    <w:abstractNumId w:val="39"/>
  </w:num>
  <w:num w:numId="198">
    <w:abstractNumId w:val="34"/>
  </w:num>
  <w:num w:numId="199">
    <w:abstractNumId w:val="44"/>
  </w:num>
  <w:num w:numId="200">
    <w:abstractNumId w:val="37"/>
  </w:num>
  <w:num w:numId="201">
    <w:abstractNumId w:val="64"/>
  </w:num>
  <w:num w:numId="202">
    <w:abstractNumId w:val="99"/>
  </w:num>
  <w:num w:numId="203">
    <w:abstractNumId w:val="176"/>
  </w:num>
  <w:num w:numId="204">
    <w:abstractNumId w:val="163"/>
  </w:num>
  <w:num w:numId="205">
    <w:abstractNumId w:val="57"/>
  </w:num>
  <w:num w:numId="206">
    <w:abstractNumId w:val="173"/>
  </w:num>
  <w:num w:numId="207">
    <w:abstractNumId w:val="172"/>
  </w:num>
  <w:num w:numId="208">
    <w:abstractNumId w:val="141"/>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proofState w:spelling="clean" w:grammar="clean"/>
  <w:defaultTabStop w:val="708"/>
  <w:hyphenationZone w:val="425"/>
  <w:drawingGridHorizontalSpacing w:val="110"/>
  <w:displayHorizontalDrawingGridEvery w:val="2"/>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467"/>
    <w:rsid w:val="0000331D"/>
    <w:rsid w:val="0000422E"/>
    <w:rsid w:val="000063D6"/>
    <w:rsid w:val="0001023D"/>
    <w:rsid w:val="00011AF6"/>
    <w:rsid w:val="00011C0F"/>
    <w:rsid w:val="00015687"/>
    <w:rsid w:val="00016C10"/>
    <w:rsid w:val="0002141E"/>
    <w:rsid w:val="00021B6F"/>
    <w:rsid w:val="00021F59"/>
    <w:rsid w:val="000233E0"/>
    <w:rsid w:val="00024D95"/>
    <w:rsid w:val="00026908"/>
    <w:rsid w:val="00030612"/>
    <w:rsid w:val="00031A65"/>
    <w:rsid w:val="000321FB"/>
    <w:rsid w:val="000332DD"/>
    <w:rsid w:val="00033CE7"/>
    <w:rsid w:val="0003519A"/>
    <w:rsid w:val="00036AEC"/>
    <w:rsid w:val="000375A8"/>
    <w:rsid w:val="0004355B"/>
    <w:rsid w:val="0004356B"/>
    <w:rsid w:val="00043607"/>
    <w:rsid w:val="000453BA"/>
    <w:rsid w:val="00046815"/>
    <w:rsid w:val="00046BD1"/>
    <w:rsid w:val="00046F03"/>
    <w:rsid w:val="000509D7"/>
    <w:rsid w:val="000521F2"/>
    <w:rsid w:val="00052611"/>
    <w:rsid w:val="00054464"/>
    <w:rsid w:val="00060B3D"/>
    <w:rsid w:val="0006217C"/>
    <w:rsid w:val="0006286D"/>
    <w:rsid w:val="00066551"/>
    <w:rsid w:val="00067406"/>
    <w:rsid w:val="00067967"/>
    <w:rsid w:val="00070635"/>
    <w:rsid w:val="000718F2"/>
    <w:rsid w:val="0007476E"/>
    <w:rsid w:val="00074BAF"/>
    <w:rsid w:val="00076555"/>
    <w:rsid w:val="00081234"/>
    <w:rsid w:val="000815E2"/>
    <w:rsid w:val="00082A15"/>
    <w:rsid w:val="00085443"/>
    <w:rsid w:val="00087B3A"/>
    <w:rsid w:val="000901E4"/>
    <w:rsid w:val="00090B69"/>
    <w:rsid w:val="00091F13"/>
    <w:rsid w:val="00092D14"/>
    <w:rsid w:val="00092D4E"/>
    <w:rsid w:val="00092E95"/>
    <w:rsid w:val="000971CB"/>
    <w:rsid w:val="000A45E3"/>
    <w:rsid w:val="000A4A15"/>
    <w:rsid w:val="000A60C5"/>
    <w:rsid w:val="000A69CA"/>
    <w:rsid w:val="000B34EC"/>
    <w:rsid w:val="000B4406"/>
    <w:rsid w:val="000B4765"/>
    <w:rsid w:val="000B4985"/>
    <w:rsid w:val="000B666C"/>
    <w:rsid w:val="000B711B"/>
    <w:rsid w:val="000B7F6A"/>
    <w:rsid w:val="000C0BB3"/>
    <w:rsid w:val="000C36B1"/>
    <w:rsid w:val="000C4916"/>
    <w:rsid w:val="000C4BB1"/>
    <w:rsid w:val="000C4F8F"/>
    <w:rsid w:val="000C5EA3"/>
    <w:rsid w:val="000C6D91"/>
    <w:rsid w:val="000C7377"/>
    <w:rsid w:val="000C76F3"/>
    <w:rsid w:val="000D01F5"/>
    <w:rsid w:val="000D111D"/>
    <w:rsid w:val="000D1E8E"/>
    <w:rsid w:val="000D36A4"/>
    <w:rsid w:val="000D3D93"/>
    <w:rsid w:val="000D4CB1"/>
    <w:rsid w:val="000D541D"/>
    <w:rsid w:val="000D6292"/>
    <w:rsid w:val="000D6980"/>
    <w:rsid w:val="000D6A49"/>
    <w:rsid w:val="000D7D28"/>
    <w:rsid w:val="000E262D"/>
    <w:rsid w:val="000E263F"/>
    <w:rsid w:val="000E3B57"/>
    <w:rsid w:val="000E3D30"/>
    <w:rsid w:val="000E4D2A"/>
    <w:rsid w:val="000E4D9C"/>
    <w:rsid w:val="000E5189"/>
    <w:rsid w:val="000E57F0"/>
    <w:rsid w:val="000E5835"/>
    <w:rsid w:val="000E5EA6"/>
    <w:rsid w:val="000E6646"/>
    <w:rsid w:val="000E6E07"/>
    <w:rsid w:val="000E6E82"/>
    <w:rsid w:val="000E6F91"/>
    <w:rsid w:val="000E7797"/>
    <w:rsid w:val="000E79C9"/>
    <w:rsid w:val="000F0278"/>
    <w:rsid w:val="000F0BF2"/>
    <w:rsid w:val="000F183F"/>
    <w:rsid w:val="000F18F8"/>
    <w:rsid w:val="000F3B87"/>
    <w:rsid w:val="000F4830"/>
    <w:rsid w:val="000F4D6D"/>
    <w:rsid w:val="000F539A"/>
    <w:rsid w:val="000F7342"/>
    <w:rsid w:val="0010010B"/>
    <w:rsid w:val="00100649"/>
    <w:rsid w:val="0010212F"/>
    <w:rsid w:val="00102C86"/>
    <w:rsid w:val="00104083"/>
    <w:rsid w:val="001055E0"/>
    <w:rsid w:val="0010593F"/>
    <w:rsid w:val="00106520"/>
    <w:rsid w:val="00106FCB"/>
    <w:rsid w:val="001077CD"/>
    <w:rsid w:val="00107DFC"/>
    <w:rsid w:val="00110B27"/>
    <w:rsid w:val="0011683C"/>
    <w:rsid w:val="00120730"/>
    <w:rsid w:val="001216DB"/>
    <w:rsid w:val="001220CF"/>
    <w:rsid w:val="001243AD"/>
    <w:rsid w:val="00130467"/>
    <w:rsid w:val="00131741"/>
    <w:rsid w:val="00131B72"/>
    <w:rsid w:val="001324F0"/>
    <w:rsid w:val="00132665"/>
    <w:rsid w:val="001336DE"/>
    <w:rsid w:val="00134AE2"/>
    <w:rsid w:val="00140CF1"/>
    <w:rsid w:val="00140F80"/>
    <w:rsid w:val="00143A40"/>
    <w:rsid w:val="001457EC"/>
    <w:rsid w:val="0015103A"/>
    <w:rsid w:val="001532A5"/>
    <w:rsid w:val="00153A41"/>
    <w:rsid w:val="0015719F"/>
    <w:rsid w:val="00157A93"/>
    <w:rsid w:val="00161ADC"/>
    <w:rsid w:val="001622D4"/>
    <w:rsid w:val="00163D96"/>
    <w:rsid w:val="00164277"/>
    <w:rsid w:val="00165D48"/>
    <w:rsid w:val="00165DB1"/>
    <w:rsid w:val="0017183C"/>
    <w:rsid w:val="00172935"/>
    <w:rsid w:val="00175A96"/>
    <w:rsid w:val="00175B0F"/>
    <w:rsid w:val="0017658A"/>
    <w:rsid w:val="00181968"/>
    <w:rsid w:val="001821A8"/>
    <w:rsid w:val="00182F1C"/>
    <w:rsid w:val="001833AB"/>
    <w:rsid w:val="00183A23"/>
    <w:rsid w:val="00183DEF"/>
    <w:rsid w:val="00186067"/>
    <w:rsid w:val="001869C1"/>
    <w:rsid w:val="00187B11"/>
    <w:rsid w:val="00187DDB"/>
    <w:rsid w:val="001906DC"/>
    <w:rsid w:val="00190AED"/>
    <w:rsid w:val="001920FA"/>
    <w:rsid w:val="001938E3"/>
    <w:rsid w:val="00193DE1"/>
    <w:rsid w:val="00196483"/>
    <w:rsid w:val="00196DA4"/>
    <w:rsid w:val="00197DB4"/>
    <w:rsid w:val="001A36F0"/>
    <w:rsid w:val="001A3B7A"/>
    <w:rsid w:val="001A4DCC"/>
    <w:rsid w:val="001A525E"/>
    <w:rsid w:val="001A7BE7"/>
    <w:rsid w:val="001B3C5A"/>
    <w:rsid w:val="001B4C6D"/>
    <w:rsid w:val="001B4FC9"/>
    <w:rsid w:val="001B52D1"/>
    <w:rsid w:val="001B6071"/>
    <w:rsid w:val="001B773A"/>
    <w:rsid w:val="001C16D7"/>
    <w:rsid w:val="001C2068"/>
    <w:rsid w:val="001C2657"/>
    <w:rsid w:val="001C3070"/>
    <w:rsid w:val="001C4486"/>
    <w:rsid w:val="001C494F"/>
    <w:rsid w:val="001C550D"/>
    <w:rsid w:val="001C5B16"/>
    <w:rsid w:val="001C6336"/>
    <w:rsid w:val="001C6362"/>
    <w:rsid w:val="001D0785"/>
    <w:rsid w:val="001D13AF"/>
    <w:rsid w:val="001D1427"/>
    <w:rsid w:val="001D15CF"/>
    <w:rsid w:val="001D2BC5"/>
    <w:rsid w:val="001D6FCC"/>
    <w:rsid w:val="001D7B07"/>
    <w:rsid w:val="001D7DC4"/>
    <w:rsid w:val="001D7EA0"/>
    <w:rsid w:val="001E09DE"/>
    <w:rsid w:val="001E12F9"/>
    <w:rsid w:val="001E1678"/>
    <w:rsid w:val="001E2B16"/>
    <w:rsid w:val="001E4889"/>
    <w:rsid w:val="001E5054"/>
    <w:rsid w:val="001F036E"/>
    <w:rsid w:val="001F0E4A"/>
    <w:rsid w:val="001F1113"/>
    <w:rsid w:val="001F41DA"/>
    <w:rsid w:val="00202D26"/>
    <w:rsid w:val="0020318F"/>
    <w:rsid w:val="00203DDD"/>
    <w:rsid w:val="002066DA"/>
    <w:rsid w:val="00206AB5"/>
    <w:rsid w:val="00211695"/>
    <w:rsid w:val="002126AD"/>
    <w:rsid w:val="0021300B"/>
    <w:rsid w:val="00215A9D"/>
    <w:rsid w:val="00216354"/>
    <w:rsid w:val="00216864"/>
    <w:rsid w:val="0021700F"/>
    <w:rsid w:val="002206BE"/>
    <w:rsid w:val="00221A42"/>
    <w:rsid w:val="00223AA2"/>
    <w:rsid w:val="00223DAE"/>
    <w:rsid w:val="00224026"/>
    <w:rsid w:val="00224A38"/>
    <w:rsid w:val="00225E00"/>
    <w:rsid w:val="00227ADE"/>
    <w:rsid w:val="002304E5"/>
    <w:rsid w:val="00231200"/>
    <w:rsid w:val="00231915"/>
    <w:rsid w:val="002333F0"/>
    <w:rsid w:val="002333FC"/>
    <w:rsid w:val="00234F45"/>
    <w:rsid w:val="002351C9"/>
    <w:rsid w:val="00235D9C"/>
    <w:rsid w:val="00237074"/>
    <w:rsid w:val="00237774"/>
    <w:rsid w:val="0024282D"/>
    <w:rsid w:val="00243293"/>
    <w:rsid w:val="002436EF"/>
    <w:rsid w:val="00243B01"/>
    <w:rsid w:val="00243BFF"/>
    <w:rsid w:val="00243C9E"/>
    <w:rsid w:val="00244B6A"/>
    <w:rsid w:val="00245BFC"/>
    <w:rsid w:val="002471E0"/>
    <w:rsid w:val="00250B55"/>
    <w:rsid w:val="00252F8A"/>
    <w:rsid w:val="00253C6C"/>
    <w:rsid w:val="00254FDA"/>
    <w:rsid w:val="00255E0B"/>
    <w:rsid w:val="0025651A"/>
    <w:rsid w:val="002569ED"/>
    <w:rsid w:val="00256EE7"/>
    <w:rsid w:val="002571DB"/>
    <w:rsid w:val="00257E80"/>
    <w:rsid w:val="00260673"/>
    <w:rsid w:val="00260FB0"/>
    <w:rsid w:val="002629CC"/>
    <w:rsid w:val="00263AED"/>
    <w:rsid w:val="0026634E"/>
    <w:rsid w:val="002669E1"/>
    <w:rsid w:val="00266CEA"/>
    <w:rsid w:val="00267DD0"/>
    <w:rsid w:val="0027033B"/>
    <w:rsid w:val="00270C1C"/>
    <w:rsid w:val="00271436"/>
    <w:rsid w:val="0027205D"/>
    <w:rsid w:val="00274297"/>
    <w:rsid w:val="00275160"/>
    <w:rsid w:val="002760E2"/>
    <w:rsid w:val="002761F4"/>
    <w:rsid w:val="00277A64"/>
    <w:rsid w:val="00277DC5"/>
    <w:rsid w:val="00280252"/>
    <w:rsid w:val="00280C1C"/>
    <w:rsid w:val="002813C7"/>
    <w:rsid w:val="00282EB9"/>
    <w:rsid w:val="00283087"/>
    <w:rsid w:val="00283305"/>
    <w:rsid w:val="00285398"/>
    <w:rsid w:val="00286650"/>
    <w:rsid w:val="00290D15"/>
    <w:rsid w:val="00292424"/>
    <w:rsid w:val="002929E0"/>
    <w:rsid w:val="00292BA6"/>
    <w:rsid w:val="00296896"/>
    <w:rsid w:val="002976EB"/>
    <w:rsid w:val="002A01CF"/>
    <w:rsid w:val="002A1285"/>
    <w:rsid w:val="002A1DC4"/>
    <w:rsid w:val="002A2798"/>
    <w:rsid w:val="002A3848"/>
    <w:rsid w:val="002A5251"/>
    <w:rsid w:val="002A73B6"/>
    <w:rsid w:val="002A7DC3"/>
    <w:rsid w:val="002B03E6"/>
    <w:rsid w:val="002B2550"/>
    <w:rsid w:val="002B2AD5"/>
    <w:rsid w:val="002B32B4"/>
    <w:rsid w:val="002B355B"/>
    <w:rsid w:val="002B3571"/>
    <w:rsid w:val="002B5CE1"/>
    <w:rsid w:val="002C00EA"/>
    <w:rsid w:val="002C14E7"/>
    <w:rsid w:val="002C220E"/>
    <w:rsid w:val="002C26E5"/>
    <w:rsid w:val="002C31D6"/>
    <w:rsid w:val="002C660E"/>
    <w:rsid w:val="002C7DA5"/>
    <w:rsid w:val="002D0EA3"/>
    <w:rsid w:val="002D2DB8"/>
    <w:rsid w:val="002D3CC6"/>
    <w:rsid w:val="002D4615"/>
    <w:rsid w:val="002D5986"/>
    <w:rsid w:val="002D668D"/>
    <w:rsid w:val="002E0900"/>
    <w:rsid w:val="002E1018"/>
    <w:rsid w:val="002E2775"/>
    <w:rsid w:val="002E27BC"/>
    <w:rsid w:val="002E47D8"/>
    <w:rsid w:val="002E4D80"/>
    <w:rsid w:val="002E7A06"/>
    <w:rsid w:val="002F2B82"/>
    <w:rsid w:val="002F4191"/>
    <w:rsid w:val="002F52F2"/>
    <w:rsid w:val="002F5352"/>
    <w:rsid w:val="002F5D51"/>
    <w:rsid w:val="00300083"/>
    <w:rsid w:val="003008D6"/>
    <w:rsid w:val="00302DCF"/>
    <w:rsid w:val="003034E1"/>
    <w:rsid w:val="00304705"/>
    <w:rsid w:val="003069AD"/>
    <w:rsid w:val="00306A2D"/>
    <w:rsid w:val="003074CC"/>
    <w:rsid w:val="00307EAF"/>
    <w:rsid w:val="003105C5"/>
    <w:rsid w:val="00310686"/>
    <w:rsid w:val="003163C7"/>
    <w:rsid w:val="00316B86"/>
    <w:rsid w:val="003175B7"/>
    <w:rsid w:val="003178C9"/>
    <w:rsid w:val="00317C78"/>
    <w:rsid w:val="00320F93"/>
    <w:rsid w:val="00321FFC"/>
    <w:rsid w:val="003226F4"/>
    <w:rsid w:val="00322BEB"/>
    <w:rsid w:val="0032302B"/>
    <w:rsid w:val="0032332E"/>
    <w:rsid w:val="00324834"/>
    <w:rsid w:val="00324AD0"/>
    <w:rsid w:val="00324CD1"/>
    <w:rsid w:val="00325D3F"/>
    <w:rsid w:val="00326051"/>
    <w:rsid w:val="00327FB0"/>
    <w:rsid w:val="003300D7"/>
    <w:rsid w:val="0033377A"/>
    <w:rsid w:val="00333CC0"/>
    <w:rsid w:val="0033468B"/>
    <w:rsid w:val="003346A8"/>
    <w:rsid w:val="003356B0"/>
    <w:rsid w:val="00335992"/>
    <w:rsid w:val="0033773D"/>
    <w:rsid w:val="0034013E"/>
    <w:rsid w:val="003407D6"/>
    <w:rsid w:val="00342D77"/>
    <w:rsid w:val="00342F6F"/>
    <w:rsid w:val="00343005"/>
    <w:rsid w:val="00347617"/>
    <w:rsid w:val="003500AE"/>
    <w:rsid w:val="003525DD"/>
    <w:rsid w:val="003530CA"/>
    <w:rsid w:val="00353ACE"/>
    <w:rsid w:val="00354CE1"/>
    <w:rsid w:val="00356E8C"/>
    <w:rsid w:val="00356F90"/>
    <w:rsid w:val="003574E5"/>
    <w:rsid w:val="003623CB"/>
    <w:rsid w:val="00362DC8"/>
    <w:rsid w:val="00363194"/>
    <w:rsid w:val="00366294"/>
    <w:rsid w:val="003667A8"/>
    <w:rsid w:val="00371193"/>
    <w:rsid w:val="00371292"/>
    <w:rsid w:val="0037162A"/>
    <w:rsid w:val="003727F7"/>
    <w:rsid w:val="003729D4"/>
    <w:rsid w:val="00373531"/>
    <w:rsid w:val="00374AEB"/>
    <w:rsid w:val="00374FD0"/>
    <w:rsid w:val="0037597D"/>
    <w:rsid w:val="00375ED9"/>
    <w:rsid w:val="00376DDE"/>
    <w:rsid w:val="003776FD"/>
    <w:rsid w:val="00377C38"/>
    <w:rsid w:val="00380293"/>
    <w:rsid w:val="00381DCC"/>
    <w:rsid w:val="0038253C"/>
    <w:rsid w:val="00384CBC"/>
    <w:rsid w:val="00385670"/>
    <w:rsid w:val="00385C5C"/>
    <w:rsid w:val="00386D85"/>
    <w:rsid w:val="00387FC0"/>
    <w:rsid w:val="00390315"/>
    <w:rsid w:val="00390909"/>
    <w:rsid w:val="00390BF6"/>
    <w:rsid w:val="0039109F"/>
    <w:rsid w:val="00392B96"/>
    <w:rsid w:val="00393453"/>
    <w:rsid w:val="003937C6"/>
    <w:rsid w:val="0039549C"/>
    <w:rsid w:val="00397BAA"/>
    <w:rsid w:val="003A0730"/>
    <w:rsid w:val="003A420E"/>
    <w:rsid w:val="003A5007"/>
    <w:rsid w:val="003A519B"/>
    <w:rsid w:val="003A6ACC"/>
    <w:rsid w:val="003A7162"/>
    <w:rsid w:val="003B0322"/>
    <w:rsid w:val="003B0FDA"/>
    <w:rsid w:val="003B10E3"/>
    <w:rsid w:val="003B1133"/>
    <w:rsid w:val="003B1B4B"/>
    <w:rsid w:val="003B2EC1"/>
    <w:rsid w:val="003B4618"/>
    <w:rsid w:val="003B64E0"/>
    <w:rsid w:val="003C0448"/>
    <w:rsid w:val="003C08D1"/>
    <w:rsid w:val="003C1923"/>
    <w:rsid w:val="003C271C"/>
    <w:rsid w:val="003C28FC"/>
    <w:rsid w:val="003C4B33"/>
    <w:rsid w:val="003C4CB7"/>
    <w:rsid w:val="003C62A8"/>
    <w:rsid w:val="003C67BB"/>
    <w:rsid w:val="003C76E6"/>
    <w:rsid w:val="003D279A"/>
    <w:rsid w:val="003D2DB8"/>
    <w:rsid w:val="003D332A"/>
    <w:rsid w:val="003D44EF"/>
    <w:rsid w:val="003D6B45"/>
    <w:rsid w:val="003D6E05"/>
    <w:rsid w:val="003E03BA"/>
    <w:rsid w:val="003E095F"/>
    <w:rsid w:val="003E0FEB"/>
    <w:rsid w:val="003E243F"/>
    <w:rsid w:val="003E47CA"/>
    <w:rsid w:val="003E4A33"/>
    <w:rsid w:val="003E6786"/>
    <w:rsid w:val="003E774A"/>
    <w:rsid w:val="003E7B30"/>
    <w:rsid w:val="003F0B1F"/>
    <w:rsid w:val="003F14CE"/>
    <w:rsid w:val="003F22BC"/>
    <w:rsid w:val="003F38F4"/>
    <w:rsid w:val="003F3B3F"/>
    <w:rsid w:val="003F564D"/>
    <w:rsid w:val="003F5C8D"/>
    <w:rsid w:val="003F5EE8"/>
    <w:rsid w:val="003F7080"/>
    <w:rsid w:val="00400B9A"/>
    <w:rsid w:val="00401400"/>
    <w:rsid w:val="00401566"/>
    <w:rsid w:val="00402242"/>
    <w:rsid w:val="00402E1A"/>
    <w:rsid w:val="0040588A"/>
    <w:rsid w:val="00406612"/>
    <w:rsid w:val="00406F24"/>
    <w:rsid w:val="004101F7"/>
    <w:rsid w:val="004103CD"/>
    <w:rsid w:val="004106C2"/>
    <w:rsid w:val="004115AE"/>
    <w:rsid w:val="00413B63"/>
    <w:rsid w:val="00413E87"/>
    <w:rsid w:val="004141C5"/>
    <w:rsid w:val="00414FA5"/>
    <w:rsid w:val="00415D6F"/>
    <w:rsid w:val="00415F17"/>
    <w:rsid w:val="004219AE"/>
    <w:rsid w:val="004219F9"/>
    <w:rsid w:val="00421DCF"/>
    <w:rsid w:val="00422621"/>
    <w:rsid w:val="00424AB5"/>
    <w:rsid w:val="00424F91"/>
    <w:rsid w:val="00425315"/>
    <w:rsid w:val="0042592B"/>
    <w:rsid w:val="00426EE0"/>
    <w:rsid w:val="004273C5"/>
    <w:rsid w:val="00427ED8"/>
    <w:rsid w:val="004303A8"/>
    <w:rsid w:val="004313E9"/>
    <w:rsid w:val="004321A8"/>
    <w:rsid w:val="0043374B"/>
    <w:rsid w:val="0043541F"/>
    <w:rsid w:val="004366A2"/>
    <w:rsid w:val="004369D3"/>
    <w:rsid w:val="00437ACA"/>
    <w:rsid w:val="004431C7"/>
    <w:rsid w:val="0044401F"/>
    <w:rsid w:val="004451C7"/>
    <w:rsid w:val="0044591F"/>
    <w:rsid w:val="004460AC"/>
    <w:rsid w:val="00447184"/>
    <w:rsid w:val="00447B97"/>
    <w:rsid w:val="004510C9"/>
    <w:rsid w:val="00451239"/>
    <w:rsid w:val="00451277"/>
    <w:rsid w:val="00454657"/>
    <w:rsid w:val="0045620B"/>
    <w:rsid w:val="004575DA"/>
    <w:rsid w:val="00457C6A"/>
    <w:rsid w:val="004601CA"/>
    <w:rsid w:val="00462A24"/>
    <w:rsid w:val="00464956"/>
    <w:rsid w:val="004659EC"/>
    <w:rsid w:val="00465B08"/>
    <w:rsid w:val="0046673E"/>
    <w:rsid w:val="00470ACA"/>
    <w:rsid w:val="004712A2"/>
    <w:rsid w:val="00471BAA"/>
    <w:rsid w:val="00472F24"/>
    <w:rsid w:val="004735CE"/>
    <w:rsid w:val="004737DF"/>
    <w:rsid w:val="00474ED6"/>
    <w:rsid w:val="004754F6"/>
    <w:rsid w:val="00476B44"/>
    <w:rsid w:val="00476C51"/>
    <w:rsid w:val="0047741D"/>
    <w:rsid w:val="00477C38"/>
    <w:rsid w:val="00480A95"/>
    <w:rsid w:val="00481518"/>
    <w:rsid w:val="0048213F"/>
    <w:rsid w:val="00482AB0"/>
    <w:rsid w:val="00485D3A"/>
    <w:rsid w:val="00485F76"/>
    <w:rsid w:val="0048638C"/>
    <w:rsid w:val="00487CA4"/>
    <w:rsid w:val="00487FEA"/>
    <w:rsid w:val="004907E9"/>
    <w:rsid w:val="004910A8"/>
    <w:rsid w:val="0049553C"/>
    <w:rsid w:val="004974BB"/>
    <w:rsid w:val="004A1E47"/>
    <w:rsid w:val="004A28B0"/>
    <w:rsid w:val="004A2FF4"/>
    <w:rsid w:val="004A38FF"/>
    <w:rsid w:val="004A3F9E"/>
    <w:rsid w:val="004A46CF"/>
    <w:rsid w:val="004A5A4D"/>
    <w:rsid w:val="004A6E9D"/>
    <w:rsid w:val="004A70DA"/>
    <w:rsid w:val="004B0C34"/>
    <w:rsid w:val="004B11FA"/>
    <w:rsid w:val="004B1CA6"/>
    <w:rsid w:val="004B2629"/>
    <w:rsid w:val="004B3C93"/>
    <w:rsid w:val="004B547C"/>
    <w:rsid w:val="004B59B3"/>
    <w:rsid w:val="004B6F9A"/>
    <w:rsid w:val="004C019B"/>
    <w:rsid w:val="004C1CD9"/>
    <w:rsid w:val="004C285E"/>
    <w:rsid w:val="004C2C7C"/>
    <w:rsid w:val="004C3BE7"/>
    <w:rsid w:val="004C4048"/>
    <w:rsid w:val="004C6979"/>
    <w:rsid w:val="004C6C53"/>
    <w:rsid w:val="004C7014"/>
    <w:rsid w:val="004C76FE"/>
    <w:rsid w:val="004C7B6B"/>
    <w:rsid w:val="004D1E62"/>
    <w:rsid w:val="004D2336"/>
    <w:rsid w:val="004D2C66"/>
    <w:rsid w:val="004D3656"/>
    <w:rsid w:val="004D4A78"/>
    <w:rsid w:val="004D6F90"/>
    <w:rsid w:val="004D701B"/>
    <w:rsid w:val="004E0DD9"/>
    <w:rsid w:val="004E125A"/>
    <w:rsid w:val="004E1502"/>
    <w:rsid w:val="004E1529"/>
    <w:rsid w:val="004E1ED4"/>
    <w:rsid w:val="004E4C0F"/>
    <w:rsid w:val="004E50FC"/>
    <w:rsid w:val="004E5352"/>
    <w:rsid w:val="004E5CDF"/>
    <w:rsid w:val="004F0457"/>
    <w:rsid w:val="004F04A9"/>
    <w:rsid w:val="004F07B9"/>
    <w:rsid w:val="004F143B"/>
    <w:rsid w:val="004F31BC"/>
    <w:rsid w:val="004F390F"/>
    <w:rsid w:val="004F4CAF"/>
    <w:rsid w:val="005018A9"/>
    <w:rsid w:val="00502262"/>
    <w:rsid w:val="005033D5"/>
    <w:rsid w:val="00503531"/>
    <w:rsid w:val="00503A03"/>
    <w:rsid w:val="0050635F"/>
    <w:rsid w:val="00506727"/>
    <w:rsid w:val="005074CC"/>
    <w:rsid w:val="00512696"/>
    <w:rsid w:val="005156DC"/>
    <w:rsid w:val="00515E8B"/>
    <w:rsid w:val="0051635F"/>
    <w:rsid w:val="00517ACE"/>
    <w:rsid w:val="00517F56"/>
    <w:rsid w:val="00521FD0"/>
    <w:rsid w:val="005224DF"/>
    <w:rsid w:val="005273F6"/>
    <w:rsid w:val="00530B8C"/>
    <w:rsid w:val="00531D3A"/>
    <w:rsid w:val="00533B49"/>
    <w:rsid w:val="0053423D"/>
    <w:rsid w:val="00534748"/>
    <w:rsid w:val="005365AE"/>
    <w:rsid w:val="005405A2"/>
    <w:rsid w:val="005413E7"/>
    <w:rsid w:val="00542EE8"/>
    <w:rsid w:val="0054419A"/>
    <w:rsid w:val="005449FE"/>
    <w:rsid w:val="00545008"/>
    <w:rsid w:val="005468EA"/>
    <w:rsid w:val="005472A7"/>
    <w:rsid w:val="00547FD6"/>
    <w:rsid w:val="00550A19"/>
    <w:rsid w:val="00550D8C"/>
    <w:rsid w:val="00551287"/>
    <w:rsid w:val="0055147C"/>
    <w:rsid w:val="0055336A"/>
    <w:rsid w:val="005535BB"/>
    <w:rsid w:val="005537E3"/>
    <w:rsid w:val="00555DB5"/>
    <w:rsid w:val="005566C2"/>
    <w:rsid w:val="00556F6D"/>
    <w:rsid w:val="00557D8E"/>
    <w:rsid w:val="00560416"/>
    <w:rsid w:val="005607F9"/>
    <w:rsid w:val="00560A36"/>
    <w:rsid w:val="00560F9E"/>
    <w:rsid w:val="005618FA"/>
    <w:rsid w:val="00562F5E"/>
    <w:rsid w:val="00563100"/>
    <w:rsid w:val="00563339"/>
    <w:rsid w:val="00563F0B"/>
    <w:rsid w:val="0056447B"/>
    <w:rsid w:val="005654DB"/>
    <w:rsid w:val="005669D9"/>
    <w:rsid w:val="00566CAD"/>
    <w:rsid w:val="005700C8"/>
    <w:rsid w:val="00570235"/>
    <w:rsid w:val="0057287F"/>
    <w:rsid w:val="00572A9A"/>
    <w:rsid w:val="00572AD5"/>
    <w:rsid w:val="00572EAB"/>
    <w:rsid w:val="00572F76"/>
    <w:rsid w:val="00573D02"/>
    <w:rsid w:val="00580872"/>
    <w:rsid w:val="005833CA"/>
    <w:rsid w:val="00583A4F"/>
    <w:rsid w:val="00584955"/>
    <w:rsid w:val="00584B75"/>
    <w:rsid w:val="0058665A"/>
    <w:rsid w:val="00587B0D"/>
    <w:rsid w:val="00592882"/>
    <w:rsid w:val="005936DE"/>
    <w:rsid w:val="00594DDF"/>
    <w:rsid w:val="00596622"/>
    <w:rsid w:val="005A1407"/>
    <w:rsid w:val="005A1B0A"/>
    <w:rsid w:val="005A2B0F"/>
    <w:rsid w:val="005A33AE"/>
    <w:rsid w:val="005A3497"/>
    <w:rsid w:val="005B70CB"/>
    <w:rsid w:val="005B73E4"/>
    <w:rsid w:val="005B76E7"/>
    <w:rsid w:val="005B7A30"/>
    <w:rsid w:val="005C2213"/>
    <w:rsid w:val="005C23EA"/>
    <w:rsid w:val="005C25F6"/>
    <w:rsid w:val="005C2B20"/>
    <w:rsid w:val="005C6319"/>
    <w:rsid w:val="005C69E7"/>
    <w:rsid w:val="005C6DC1"/>
    <w:rsid w:val="005D076B"/>
    <w:rsid w:val="005D5012"/>
    <w:rsid w:val="005D6335"/>
    <w:rsid w:val="005D79B9"/>
    <w:rsid w:val="005E1F2D"/>
    <w:rsid w:val="005E219B"/>
    <w:rsid w:val="005E24A7"/>
    <w:rsid w:val="005E2524"/>
    <w:rsid w:val="005E41EA"/>
    <w:rsid w:val="005E73BA"/>
    <w:rsid w:val="005F38E7"/>
    <w:rsid w:val="005F417C"/>
    <w:rsid w:val="005F77DD"/>
    <w:rsid w:val="005F79B2"/>
    <w:rsid w:val="005F7E25"/>
    <w:rsid w:val="00603765"/>
    <w:rsid w:val="006040CD"/>
    <w:rsid w:val="006045C4"/>
    <w:rsid w:val="00606010"/>
    <w:rsid w:val="0061042E"/>
    <w:rsid w:val="006131FB"/>
    <w:rsid w:val="00614C8C"/>
    <w:rsid w:val="0062146D"/>
    <w:rsid w:val="0062234C"/>
    <w:rsid w:val="00622ED8"/>
    <w:rsid w:val="00623159"/>
    <w:rsid w:val="006233EF"/>
    <w:rsid w:val="006250F7"/>
    <w:rsid w:val="00625BD3"/>
    <w:rsid w:val="00625E59"/>
    <w:rsid w:val="0062608B"/>
    <w:rsid w:val="0062658A"/>
    <w:rsid w:val="00627FC8"/>
    <w:rsid w:val="00630A57"/>
    <w:rsid w:val="00630C86"/>
    <w:rsid w:val="00631712"/>
    <w:rsid w:val="006317B9"/>
    <w:rsid w:val="00631894"/>
    <w:rsid w:val="0063720C"/>
    <w:rsid w:val="00637FD7"/>
    <w:rsid w:val="0064006C"/>
    <w:rsid w:val="00643F2A"/>
    <w:rsid w:val="006455DD"/>
    <w:rsid w:val="00646B2F"/>
    <w:rsid w:val="00646C23"/>
    <w:rsid w:val="00650715"/>
    <w:rsid w:val="00651127"/>
    <w:rsid w:val="00652E51"/>
    <w:rsid w:val="00654887"/>
    <w:rsid w:val="006548D9"/>
    <w:rsid w:val="00657843"/>
    <w:rsid w:val="00660B09"/>
    <w:rsid w:val="00660FF8"/>
    <w:rsid w:val="00661A14"/>
    <w:rsid w:val="0066269E"/>
    <w:rsid w:val="00666428"/>
    <w:rsid w:val="00667404"/>
    <w:rsid w:val="00670172"/>
    <w:rsid w:val="006707F4"/>
    <w:rsid w:val="00672978"/>
    <w:rsid w:val="00673F71"/>
    <w:rsid w:val="00674BD2"/>
    <w:rsid w:val="00675701"/>
    <w:rsid w:val="00675E26"/>
    <w:rsid w:val="00676642"/>
    <w:rsid w:val="00676A7F"/>
    <w:rsid w:val="00676E0B"/>
    <w:rsid w:val="006779D2"/>
    <w:rsid w:val="00681970"/>
    <w:rsid w:val="00682981"/>
    <w:rsid w:val="0068533B"/>
    <w:rsid w:val="00686247"/>
    <w:rsid w:val="006912A0"/>
    <w:rsid w:val="00691BA2"/>
    <w:rsid w:val="0069223D"/>
    <w:rsid w:val="00693485"/>
    <w:rsid w:val="00696868"/>
    <w:rsid w:val="00696FA1"/>
    <w:rsid w:val="00697849"/>
    <w:rsid w:val="006A0294"/>
    <w:rsid w:val="006A041B"/>
    <w:rsid w:val="006A096B"/>
    <w:rsid w:val="006A1099"/>
    <w:rsid w:val="006A132C"/>
    <w:rsid w:val="006A1654"/>
    <w:rsid w:val="006A1E7A"/>
    <w:rsid w:val="006A1F1B"/>
    <w:rsid w:val="006A2433"/>
    <w:rsid w:val="006A3846"/>
    <w:rsid w:val="006A4862"/>
    <w:rsid w:val="006A6796"/>
    <w:rsid w:val="006B04EA"/>
    <w:rsid w:val="006B07B6"/>
    <w:rsid w:val="006B1B5F"/>
    <w:rsid w:val="006B2174"/>
    <w:rsid w:val="006B4135"/>
    <w:rsid w:val="006B63F5"/>
    <w:rsid w:val="006B6836"/>
    <w:rsid w:val="006C27C3"/>
    <w:rsid w:val="006C30F1"/>
    <w:rsid w:val="006C4B4B"/>
    <w:rsid w:val="006C5B8A"/>
    <w:rsid w:val="006C662D"/>
    <w:rsid w:val="006C7DBA"/>
    <w:rsid w:val="006D3DDC"/>
    <w:rsid w:val="006D4A53"/>
    <w:rsid w:val="006D5516"/>
    <w:rsid w:val="006D6D61"/>
    <w:rsid w:val="006E002F"/>
    <w:rsid w:val="006E2076"/>
    <w:rsid w:val="006E33E8"/>
    <w:rsid w:val="006E711A"/>
    <w:rsid w:val="006F0FE9"/>
    <w:rsid w:val="006F1850"/>
    <w:rsid w:val="006F2237"/>
    <w:rsid w:val="006F3E50"/>
    <w:rsid w:val="006F4ABE"/>
    <w:rsid w:val="006F4D94"/>
    <w:rsid w:val="006F574C"/>
    <w:rsid w:val="006F6649"/>
    <w:rsid w:val="006F67B4"/>
    <w:rsid w:val="006F7119"/>
    <w:rsid w:val="006F739F"/>
    <w:rsid w:val="006F7D86"/>
    <w:rsid w:val="00701F78"/>
    <w:rsid w:val="0070324F"/>
    <w:rsid w:val="00704C07"/>
    <w:rsid w:val="00705243"/>
    <w:rsid w:val="00705DC5"/>
    <w:rsid w:val="00707B91"/>
    <w:rsid w:val="00707EA3"/>
    <w:rsid w:val="00711328"/>
    <w:rsid w:val="00712116"/>
    <w:rsid w:val="0071285C"/>
    <w:rsid w:val="00712FBA"/>
    <w:rsid w:val="00715981"/>
    <w:rsid w:val="0071713E"/>
    <w:rsid w:val="007174F4"/>
    <w:rsid w:val="00717676"/>
    <w:rsid w:val="007217A1"/>
    <w:rsid w:val="00723B87"/>
    <w:rsid w:val="007258DA"/>
    <w:rsid w:val="00726441"/>
    <w:rsid w:val="00726652"/>
    <w:rsid w:val="00727749"/>
    <w:rsid w:val="00731AA7"/>
    <w:rsid w:val="0073275C"/>
    <w:rsid w:val="00732D3E"/>
    <w:rsid w:val="00733DF3"/>
    <w:rsid w:val="007350BD"/>
    <w:rsid w:val="007352C9"/>
    <w:rsid w:val="0073612B"/>
    <w:rsid w:val="00736F38"/>
    <w:rsid w:val="007410BC"/>
    <w:rsid w:val="007417E3"/>
    <w:rsid w:val="00743D32"/>
    <w:rsid w:val="0074489E"/>
    <w:rsid w:val="00750802"/>
    <w:rsid w:val="0075193F"/>
    <w:rsid w:val="00751BF7"/>
    <w:rsid w:val="00752601"/>
    <w:rsid w:val="00753AC2"/>
    <w:rsid w:val="00757077"/>
    <w:rsid w:val="00760151"/>
    <w:rsid w:val="00761A3B"/>
    <w:rsid w:val="00762185"/>
    <w:rsid w:val="00763777"/>
    <w:rsid w:val="007659C6"/>
    <w:rsid w:val="00765EDA"/>
    <w:rsid w:val="007660BC"/>
    <w:rsid w:val="0076795C"/>
    <w:rsid w:val="007706B6"/>
    <w:rsid w:val="0077070B"/>
    <w:rsid w:val="00770DDF"/>
    <w:rsid w:val="007719DF"/>
    <w:rsid w:val="00772CD8"/>
    <w:rsid w:val="007731DD"/>
    <w:rsid w:val="00773890"/>
    <w:rsid w:val="00774F99"/>
    <w:rsid w:val="00775FCE"/>
    <w:rsid w:val="007768F1"/>
    <w:rsid w:val="00777BAF"/>
    <w:rsid w:val="00780816"/>
    <w:rsid w:val="007819A0"/>
    <w:rsid w:val="00782B18"/>
    <w:rsid w:val="00783F30"/>
    <w:rsid w:val="00786CA8"/>
    <w:rsid w:val="007874F2"/>
    <w:rsid w:val="00790733"/>
    <w:rsid w:val="00790B35"/>
    <w:rsid w:val="0079448F"/>
    <w:rsid w:val="00795871"/>
    <w:rsid w:val="00796086"/>
    <w:rsid w:val="007962FF"/>
    <w:rsid w:val="00797FDE"/>
    <w:rsid w:val="007A1909"/>
    <w:rsid w:val="007A3159"/>
    <w:rsid w:val="007A3F67"/>
    <w:rsid w:val="007A424B"/>
    <w:rsid w:val="007A5123"/>
    <w:rsid w:val="007A71FC"/>
    <w:rsid w:val="007B21F5"/>
    <w:rsid w:val="007B3BDA"/>
    <w:rsid w:val="007B3D7A"/>
    <w:rsid w:val="007B4116"/>
    <w:rsid w:val="007B68A1"/>
    <w:rsid w:val="007B751D"/>
    <w:rsid w:val="007B7E1F"/>
    <w:rsid w:val="007C1215"/>
    <w:rsid w:val="007C1EF9"/>
    <w:rsid w:val="007C254E"/>
    <w:rsid w:val="007C3136"/>
    <w:rsid w:val="007C3387"/>
    <w:rsid w:val="007C3524"/>
    <w:rsid w:val="007C4D59"/>
    <w:rsid w:val="007C6040"/>
    <w:rsid w:val="007C62E5"/>
    <w:rsid w:val="007C699A"/>
    <w:rsid w:val="007C78EF"/>
    <w:rsid w:val="007C7DFF"/>
    <w:rsid w:val="007D1B0F"/>
    <w:rsid w:val="007D2A24"/>
    <w:rsid w:val="007D44BD"/>
    <w:rsid w:val="007D5845"/>
    <w:rsid w:val="007D63F1"/>
    <w:rsid w:val="007D6B1A"/>
    <w:rsid w:val="007D7760"/>
    <w:rsid w:val="007E03EA"/>
    <w:rsid w:val="007E13F3"/>
    <w:rsid w:val="007E1963"/>
    <w:rsid w:val="007E4E26"/>
    <w:rsid w:val="007E578A"/>
    <w:rsid w:val="007E6789"/>
    <w:rsid w:val="007E691A"/>
    <w:rsid w:val="007E6FCE"/>
    <w:rsid w:val="007F0E7D"/>
    <w:rsid w:val="007F19B9"/>
    <w:rsid w:val="007F1BC3"/>
    <w:rsid w:val="007F1EDF"/>
    <w:rsid w:val="007F2277"/>
    <w:rsid w:val="007F2CBB"/>
    <w:rsid w:val="007F4D5F"/>
    <w:rsid w:val="007F5989"/>
    <w:rsid w:val="007F73D6"/>
    <w:rsid w:val="00800B4A"/>
    <w:rsid w:val="0080174D"/>
    <w:rsid w:val="00802DD1"/>
    <w:rsid w:val="00803155"/>
    <w:rsid w:val="008035E9"/>
    <w:rsid w:val="00805976"/>
    <w:rsid w:val="00805C94"/>
    <w:rsid w:val="00805EB1"/>
    <w:rsid w:val="0080669E"/>
    <w:rsid w:val="00806F61"/>
    <w:rsid w:val="00806FB8"/>
    <w:rsid w:val="0081389F"/>
    <w:rsid w:val="00814372"/>
    <w:rsid w:val="00815A51"/>
    <w:rsid w:val="0081681B"/>
    <w:rsid w:val="00820EF6"/>
    <w:rsid w:val="0082104E"/>
    <w:rsid w:val="00822B91"/>
    <w:rsid w:val="00822C2B"/>
    <w:rsid w:val="00823653"/>
    <w:rsid w:val="00823E03"/>
    <w:rsid w:val="00824C21"/>
    <w:rsid w:val="00826404"/>
    <w:rsid w:val="00830289"/>
    <w:rsid w:val="0083048F"/>
    <w:rsid w:val="0083102B"/>
    <w:rsid w:val="00831B9D"/>
    <w:rsid w:val="008325FC"/>
    <w:rsid w:val="0083266F"/>
    <w:rsid w:val="0083372E"/>
    <w:rsid w:val="00833A73"/>
    <w:rsid w:val="00837F96"/>
    <w:rsid w:val="00840A7F"/>
    <w:rsid w:val="00840EF7"/>
    <w:rsid w:val="00841F62"/>
    <w:rsid w:val="00842189"/>
    <w:rsid w:val="0084221C"/>
    <w:rsid w:val="008423FB"/>
    <w:rsid w:val="00843745"/>
    <w:rsid w:val="00843DBA"/>
    <w:rsid w:val="00844261"/>
    <w:rsid w:val="00844C04"/>
    <w:rsid w:val="0084701A"/>
    <w:rsid w:val="008515AC"/>
    <w:rsid w:val="008517EF"/>
    <w:rsid w:val="008544A9"/>
    <w:rsid w:val="008553B8"/>
    <w:rsid w:val="0085572F"/>
    <w:rsid w:val="00856F1F"/>
    <w:rsid w:val="0085799D"/>
    <w:rsid w:val="0086092A"/>
    <w:rsid w:val="0086096E"/>
    <w:rsid w:val="00861A4F"/>
    <w:rsid w:val="0086335D"/>
    <w:rsid w:val="00863454"/>
    <w:rsid w:val="00864148"/>
    <w:rsid w:val="00867495"/>
    <w:rsid w:val="0086756C"/>
    <w:rsid w:val="00870ACE"/>
    <w:rsid w:val="00871635"/>
    <w:rsid w:val="00871803"/>
    <w:rsid w:val="00874924"/>
    <w:rsid w:val="0087578F"/>
    <w:rsid w:val="008758A0"/>
    <w:rsid w:val="00876805"/>
    <w:rsid w:val="00877ADA"/>
    <w:rsid w:val="00877BFE"/>
    <w:rsid w:val="00880E8F"/>
    <w:rsid w:val="00881C89"/>
    <w:rsid w:val="00883828"/>
    <w:rsid w:val="008873C4"/>
    <w:rsid w:val="00890A33"/>
    <w:rsid w:val="00890BDC"/>
    <w:rsid w:val="00891693"/>
    <w:rsid w:val="00892916"/>
    <w:rsid w:val="008938E0"/>
    <w:rsid w:val="008A1668"/>
    <w:rsid w:val="008A23EF"/>
    <w:rsid w:val="008A3DB1"/>
    <w:rsid w:val="008A3FB5"/>
    <w:rsid w:val="008A4545"/>
    <w:rsid w:val="008A6830"/>
    <w:rsid w:val="008A7B38"/>
    <w:rsid w:val="008B0A4E"/>
    <w:rsid w:val="008B1EC1"/>
    <w:rsid w:val="008B3069"/>
    <w:rsid w:val="008B33DD"/>
    <w:rsid w:val="008B59C6"/>
    <w:rsid w:val="008C18AC"/>
    <w:rsid w:val="008C1C3E"/>
    <w:rsid w:val="008C29FC"/>
    <w:rsid w:val="008C2B0E"/>
    <w:rsid w:val="008C3A46"/>
    <w:rsid w:val="008C6067"/>
    <w:rsid w:val="008C6E68"/>
    <w:rsid w:val="008D11F1"/>
    <w:rsid w:val="008D21FE"/>
    <w:rsid w:val="008D322D"/>
    <w:rsid w:val="008D4084"/>
    <w:rsid w:val="008D4275"/>
    <w:rsid w:val="008D4EE4"/>
    <w:rsid w:val="008E14D8"/>
    <w:rsid w:val="008E3845"/>
    <w:rsid w:val="008E5177"/>
    <w:rsid w:val="008E5EF6"/>
    <w:rsid w:val="008E6C65"/>
    <w:rsid w:val="008E6F90"/>
    <w:rsid w:val="008E7AF6"/>
    <w:rsid w:val="008F2171"/>
    <w:rsid w:val="008F3026"/>
    <w:rsid w:val="008F3788"/>
    <w:rsid w:val="008F43E2"/>
    <w:rsid w:val="008F4768"/>
    <w:rsid w:val="008F4B43"/>
    <w:rsid w:val="008F5601"/>
    <w:rsid w:val="008F575E"/>
    <w:rsid w:val="008F5FE5"/>
    <w:rsid w:val="008F64FC"/>
    <w:rsid w:val="008F7859"/>
    <w:rsid w:val="00900CF0"/>
    <w:rsid w:val="00904793"/>
    <w:rsid w:val="00905751"/>
    <w:rsid w:val="00905DC3"/>
    <w:rsid w:val="00905ED9"/>
    <w:rsid w:val="009104CF"/>
    <w:rsid w:val="0091070E"/>
    <w:rsid w:val="00912EB4"/>
    <w:rsid w:val="00914598"/>
    <w:rsid w:val="00915637"/>
    <w:rsid w:val="0091614F"/>
    <w:rsid w:val="009166FD"/>
    <w:rsid w:val="009171B1"/>
    <w:rsid w:val="00917564"/>
    <w:rsid w:val="009178BA"/>
    <w:rsid w:val="00923FE4"/>
    <w:rsid w:val="00926E66"/>
    <w:rsid w:val="009314EF"/>
    <w:rsid w:val="00932B0E"/>
    <w:rsid w:val="00933701"/>
    <w:rsid w:val="00935717"/>
    <w:rsid w:val="00937315"/>
    <w:rsid w:val="009376AA"/>
    <w:rsid w:val="009376C4"/>
    <w:rsid w:val="00937A7B"/>
    <w:rsid w:val="00937E4D"/>
    <w:rsid w:val="00940279"/>
    <w:rsid w:val="00941AEB"/>
    <w:rsid w:val="00941B24"/>
    <w:rsid w:val="00941B88"/>
    <w:rsid w:val="0094544B"/>
    <w:rsid w:val="0094676E"/>
    <w:rsid w:val="00950759"/>
    <w:rsid w:val="0095233E"/>
    <w:rsid w:val="00952C3A"/>
    <w:rsid w:val="009552BE"/>
    <w:rsid w:val="00956748"/>
    <w:rsid w:val="00957825"/>
    <w:rsid w:val="00961280"/>
    <w:rsid w:val="009619E1"/>
    <w:rsid w:val="0096388F"/>
    <w:rsid w:val="00964F97"/>
    <w:rsid w:val="0097043D"/>
    <w:rsid w:val="00970B70"/>
    <w:rsid w:val="00970F48"/>
    <w:rsid w:val="009732A0"/>
    <w:rsid w:val="00974C78"/>
    <w:rsid w:val="00974FDE"/>
    <w:rsid w:val="0097614A"/>
    <w:rsid w:val="00977FB2"/>
    <w:rsid w:val="0098029E"/>
    <w:rsid w:val="009806EC"/>
    <w:rsid w:val="00983B74"/>
    <w:rsid w:val="0098429F"/>
    <w:rsid w:val="00984D2E"/>
    <w:rsid w:val="0098608F"/>
    <w:rsid w:val="0098664F"/>
    <w:rsid w:val="00990D43"/>
    <w:rsid w:val="00992BB7"/>
    <w:rsid w:val="00992F03"/>
    <w:rsid w:val="00994D17"/>
    <w:rsid w:val="0099534C"/>
    <w:rsid w:val="00996282"/>
    <w:rsid w:val="00996CB7"/>
    <w:rsid w:val="009A18CD"/>
    <w:rsid w:val="009A1A9C"/>
    <w:rsid w:val="009A1CDC"/>
    <w:rsid w:val="009A42C4"/>
    <w:rsid w:val="009B1454"/>
    <w:rsid w:val="009B4C6E"/>
    <w:rsid w:val="009B649C"/>
    <w:rsid w:val="009C079F"/>
    <w:rsid w:val="009C470F"/>
    <w:rsid w:val="009C4C40"/>
    <w:rsid w:val="009D2855"/>
    <w:rsid w:val="009D29F1"/>
    <w:rsid w:val="009D4123"/>
    <w:rsid w:val="009D6AA1"/>
    <w:rsid w:val="009D6F2B"/>
    <w:rsid w:val="009D6F78"/>
    <w:rsid w:val="009D7369"/>
    <w:rsid w:val="009E0940"/>
    <w:rsid w:val="009E09F0"/>
    <w:rsid w:val="009E2023"/>
    <w:rsid w:val="009E2614"/>
    <w:rsid w:val="009E32ED"/>
    <w:rsid w:val="009E3707"/>
    <w:rsid w:val="009E569A"/>
    <w:rsid w:val="009E58F4"/>
    <w:rsid w:val="009E5ADF"/>
    <w:rsid w:val="009E5D0A"/>
    <w:rsid w:val="009E634A"/>
    <w:rsid w:val="009E65D9"/>
    <w:rsid w:val="009E7669"/>
    <w:rsid w:val="009E7F57"/>
    <w:rsid w:val="009F022A"/>
    <w:rsid w:val="009F071F"/>
    <w:rsid w:val="009F2E51"/>
    <w:rsid w:val="009F37BD"/>
    <w:rsid w:val="009F5351"/>
    <w:rsid w:val="009F7CBF"/>
    <w:rsid w:val="00A01CF2"/>
    <w:rsid w:val="00A02D7B"/>
    <w:rsid w:val="00A041E5"/>
    <w:rsid w:val="00A04B69"/>
    <w:rsid w:val="00A04EE5"/>
    <w:rsid w:val="00A052DB"/>
    <w:rsid w:val="00A0757E"/>
    <w:rsid w:val="00A07A69"/>
    <w:rsid w:val="00A1231F"/>
    <w:rsid w:val="00A13FE9"/>
    <w:rsid w:val="00A1486A"/>
    <w:rsid w:val="00A15262"/>
    <w:rsid w:val="00A15EB4"/>
    <w:rsid w:val="00A1674C"/>
    <w:rsid w:val="00A220D4"/>
    <w:rsid w:val="00A22E28"/>
    <w:rsid w:val="00A231F6"/>
    <w:rsid w:val="00A247E8"/>
    <w:rsid w:val="00A27997"/>
    <w:rsid w:val="00A30002"/>
    <w:rsid w:val="00A316E4"/>
    <w:rsid w:val="00A32E1D"/>
    <w:rsid w:val="00A35983"/>
    <w:rsid w:val="00A36CEE"/>
    <w:rsid w:val="00A36FB5"/>
    <w:rsid w:val="00A377FC"/>
    <w:rsid w:val="00A4054B"/>
    <w:rsid w:val="00A41FF2"/>
    <w:rsid w:val="00A430F3"/>
    <w:rsid w:val="00A45739"/>
    <w:rsid w:val="00A45F08"/>
    <w:rsid w:val="00A46198"/>
    <w:rsid w:val="00A46908"/>
    <w:rsid w:val="00A46BE6"/>
    <w:rsid w:val="00A501EC"/>
    <w:rsid w:val="00A5179E"/>
    <w:rsid w:val="00A51FE7"/>
    <w:rsid w:val="00A5367E"/>
    <w:rsid w:val="00A54C62"/>
    <w:rsid w:val="00A56EB3"/>
    <w:rsid w:val="00A60528"/>
    <w:rsid w:val="00A60FCC"/>
    <w:rsid w:val="00A613FB"/>
    <w:rsid w:val="00A621B3"/>
    <w:rsid w:val="00A62587"/>
    <w:rsid w:val="00A64204"/>
    <w:rsid w:val="00A65160"/>
    <w:rsid w:val="00A65BC4"/>
    <w:rsid w:val="00A6661E"/>
    <w:rsid w:val="00A6664A"/>
    <w:rsid w:val="00A6693A"/>
    <w:rsid w:val="00A67432"/>
    <w:rsid w:val="00A6753A"/>
    <w:rsid w:val="00A67728"/>
    <w:rsid w:val="00A71E99"/>
    <w:rsid w:val="00A72E3B"/>
    <w:rsid w:val="00A73247"/>
    <w:rsid w:val="00A73D69"/>
    <w:rsid w:val="00A747FA"/>
    <w:rsid w:val="00A75A2C"/>
    <w:rsid w:val="00A76938"/>
    <w:rsid w:val="00A7697A"/>
    <w:rsid w:val="00A8070A"/>
    <w:rsid w:val="00A8177D"/>
    <w:rsid w:val="00A81DFF"/>
    <w:rsid w:val="00A825D7"/>
    <w:rsid w:val="00A85140"/>
    <w:rsid w:val="00A8561E"/>
    <w:rsid w:val="00A85C0F"/>
    <w:rsid w:val="00A86E48"/>
    <w:rsid w:val="00A9116C"/>
    <w:rsid w:val="00A94E04"/>
    <w:rsid w:val="00A962AD"/>
    <w:rsid w:val="00A9672E"/>
    <w:rsid w:val="00AA0EB0"/>
    <w:rsid w:val="00AA2878"/>
    <w:rsid w:val="00AA3303"/>
    <w:rsid w:val="00AA3F77"/>
    <w:rsid w:val="00AA446E"/>
    <w:rsid w:val="00AA5F77"/>
    <w:rsid w:val="00AA6BAE"/>
    <w:rsid w:val="00AA7040"/>
    <w:rsid w:val="00AA7E94"/>
    <w:rsid w:val="00AB0BEE"/>
    <w:rsid w:val="00AB21F6"/>
    <w:rsid w:val="00AB225F"/>
    <w:rsid w:val="00AB44BC"/>
    <w:rsid w:val="00AB779B"/>
    <w:rsid w:val="00AB79ED"/>
    <w:rsid w:val="00AC0EF9"/>
    <w:rsid w:val="00AC500A"/>
    <w:rsid w:val="00AC5527"/>
    <w:rsid w:val="00AC560C"/>
    <w:rsid w:val="00AC6B9A"/>
    <w:rsid w:val="00AC6DAC"/>
    <w:rsid w:val="00AC7922"/>
    <w:rsid w:val="00AD3872"/>
    <w:rsid w:val="00AD45BA"/>
    <w:rsid w:val="00AD6738"/>
    <w:rsid w:val="00AD6D43"/>
    <w:rsid w:val="00AE1C64"/>
    <w:rsid w:val="00AE23B1"/>
    <w:rsid w:val="00AE2BE0"/>
    <w:rsid w:val="00AE34D9"/>
    <w:rsid w:val="00AE3F83"/>
    <w:rsid w:val="00AE5059"/>
    <w:rsid w:val="00AE57F8"/>
    <w:rsid w:val="00AE5E42"/>
    <w:rsid w:val="00AE5F77"/>
    <w:rsid w:val="00AE634A"/>
    <w:rsid w:val="00AE6906"/>
    <w:rsid w:val="00AE76E4"/>
    <w:rsid w:val="00AF0C88"/>
    <w:rsid w:val="00AF258C"/>
    <w:rsid w:val="00AF3B02"/>
    <w:rsid w:val="00AF3BC3"/>
    <w:rsid w:val="00AF530D"/>
    <w:rsid w:val="00AF6F8D"/>
    <w:rsid w:val="00B00FC6"/>
    <w:rsid w:val="00B03017"/>
    <w:rsid w:val="00B032E0"/>
    <w:rsid w:val="00B03C0F"/>
    <w:rsid w:val="00B045C8"/>
    <w:rsid w:val="00B04CA4"/>
    <w:rsid w:val="00B05321"/>
    <w:rsid w:val="00B0621A"/>
    <w:rsid w:val="00B06DEC"/>
    <w:rsid w:val="00B07416"/>
    <w:rsid w:val="00B10634"/>
    <w:rsid w:val="00B10A9A"/>
    <w:rsid w:val="00B11962"/>
    <w:rsid w:val="00B16494"/>
    <w:rsid w:val="00B16AE9"/>
    <w:rsid w:val="00B205C3"/>
    <w:rsid w:val="00B22AC0"/>
    <w:rsid w:val="00B2304B"/>
    <w:rsid w:val="00B234D1"/>
    <w:rsid w:val="00B23AE5"/>
    <w:rsid w:val="00B24D81"/>
    <w:rsid w:val="00B2774B"/>
    <w:rsid w:val="00B3067C"/>
    <w:rsid w:val="00B307E5"/>
    <w:rsid w:val="00B30B1E"/>
    <w:rsid w:val="00B319BA"/>
    <w:rsid w:val="00B33C36"/>
    <w:rsid w:val="00B347F2"/>
    <w:rsid w:val="00B3579E"/>
    <w:rsid w:val="00B36483"/>
    <w:rsid w:val="00B3694D"/>
    <w:rsid w:val="00B37E2C"/>
    <w:rsid w:val="00B438CB"/>
    <w:rsid w:val="00B50E63"/>
    <w:rsid w:val="00B52DD0"/>
    <w:rsid w:val="00B52DE3"/>
    <w:rsid w:val="00B52FC5"/>
    <w:rsid w:val="00B531A5"/>
    <w:rsid w:val="00B54E78"/>
    <w:rsid w:val="00B5579F"/>
    <w:rsid w:val="00B56F5A"/>
    <w:rsid w:val="00B605E2"/>
    <w:rsid w:val="00B61570"/>
    <w:rsid w:val="00B64856"/>
    <w:rsid w:val="00B64AF8"/>
    <w:rsid w:val="00B66021"/>
    <w:rsid w:val="00B6605F"/>
    <w:rsid w:val="00B66F03"/>
    <w:rsid w:val="00B7156E"/>
    <w:rsid w:val="00B71747"/>
    <w:rsid w:val="00B73F53"/>
    <w:rsid w:val="00B83DC4"/>
    <w:rsid w:val="00B8770E"/>
    <w:rsid w:val="00B901DF"/>
    <w:rsid w:val="00B94013"/>
    <w:rsid w:val="00B94A65"/>
    <w:rsid w:val="00B954A4"/>
    <w:rsid w:val="00B97E32"/>
    <w:rsid w:val="00BA0A85"/>
    <w:rsid w:val="00BA1674"/>
    <w:rsid w:val="00BA176A"/>
    <w:rsid w:val="00BA4830"/>
    <w:rsid w:val="00BA59DC"/>
    <w:rsid w:val="00BA6728"/>
    <w:rsid w:val="00BA7021"/>
    <w:rsid w:val="00BA76A2"/>
    <w:rsid w:val="00BB4F9B"/>
    <w:rsid w:val="00BB5F54"/>
    <w:rsid w:val="00BB6B24"/>
    <w:rsid w:val="00BC0370"/>
    <w:rsid w:val="00BC06A3"/>
    <w:rsid w:val="00BC137C"/>
    <w:rsid w:val="00BC1964"/>
    <w:rsid w:val="00BC4465"/>
    <w:rsid w:val="00BC642E"/>
    <w:rsid w:val="00BD4926"/>
    <w:rsid w:val="00BE03B0"/>
    <w:rsid w:val="00BE0793"/>
    <w:rsid w:val="00BE0BE1"/>
    <w:rsid w:val="00BE1ED1"/>
    <w:rsid w:val="00BE25F2"/>
    <w:rsid w:val="00BE2D5C"/>
    <w:rsid w:val="00BE4F1D"/>
    <w:rsid w:val="00BE501C"/>
    <w:rsid w:val="00BE52D4"/>
    <w:rsid w:val="00BE57A8"/>
    <w:rsid w:val="00BE6C16"/>
    <w:rsid w:val="00BE7A1C"/>
    <w:rsid w:val="00BE7F84"/>
    <w:rsid w:val="00BF134F"/>
    <w:rsid w:val="00BF57A0"/>
    <w:rsid w:val="00BF5F91"/>
    <w:rsid w:val="00BF7E5D"/>
    <w:rsid w:val="00C012C0"/>
    <w:rsid w:val="00C013AB"/>
    <w:rsid w:val="00C01910"/>
    <w:rsid w:val="00C04E9C"/>
    <w:rsid w:val="00C06019"/>
    <w:rsid w:val="00C06AF2"/>
    <w:rsid w:val="00C1009C"/>
    <w:rsid w:val="00C10197"/>
    <w:rsid w:val="00C10A1A"/>
    <w:rsid w:val="00C12656"/>
    <w:rsid w:val="00C13C83"/>
    <w:rsid w:val="00C15B65"/>
    <w:rsid w:val="00C17DE8"/>
    <w:rsid w:val="00C22B1D"/>
    <w:rsid w:val="00C23303"/>
    <w:rsid w:val="00C238C0"/>
    <w:rsid w:val="00C250FB"/>
    <w:rsid w:val="00C25CB4"/>
    <w:rsid w:val="00C26009"/>
    <w:rsid w:val="00C3168D"/>
    <w:rsid w:val="00C34160"/>
    <w:rsid w:val="00C36246"/>
    <w:rsid w:val="00C363EE"/>
    <w:rsid w:val="00C41D71"/>
    <w:rsid w:val="00C42CD4"/>
    <w:rsid w:val="00C42E5B"/>
    <w:rsid w:val="00C4330F"/>
    <w:rsid w:val="00C43A97"/>
    <w:rsid w:val="00C44266"/>
    <w:rsid w:val="00C45A0F"/>
    <w:rsid w:val="00C45BE7"/>
    <w:rsid w:val="00C478E4"/>
    <w:rsid w:val="00C47C57"/>
    <w:rsid w:val="00C5152F"/>
    <w:rsid w:val="00C51ACF"/>
    <w:rsid w:val="00C52A81"/>
    <w:rsid w:val="00C53805"/>
    <w:rsid w:val="00C55944"/>
    <w:rsid w:val="00C55C94"/>
    <w:rsid w:val="00C55F6F"/>
    <w:rsid w:val="00C624A2"/>
    <w:rsid w:val="00C64DFA"/>
    <w:rsid w:val="00C66671"/>
    <w:rsid w:val="00C66FB1"/>
    <w:rsid w:val="00C70BE0"/>
    <w:rsid w:val="00C70BEF"/>
    <w:rsid w:val="00C7148B"/>
    <w:rsid w:val="00C71C2D"/>
    <w:rsid w:val="00C75A5A"/>
    <w:rsid w:val="00C770E8"/>
    <w:rsid w:val="00C811C9"/>
    <w:rsid w:val="00C81902"/>
    <w:rsid w:val="00C82189"/>
    <w:rsid w:val="00C84A8A"/>
    <w:rsid w:val="00C8526E"/>
    <w:rsid w:val="00C85606"/>
    <w:rsid w:val="00C863D9"/>
    <w:rsid w:val="00C8703E"/>
    <w:rsid w:val="00C87C5C"/>
    <w:rsid w:val="00C91F33"/>
    <w:rsid w:val="00C9303E"/>
    <w:rsid w:val="00C93300"/>
    <w:rsid w:val="00C955C4"/>
    <w:rsid w:val="00C959D8"/>
    <w:rsid w:val="00CA013A"/>
    <w:rsid w:val="00CA03DB"/>
    <w:rsid w:val="00CA08B6"/>
    <w:rsid w:val="00CA232C"/>
    <w:rsid w:val="00CA2A78"/>
    <w:rsid w:val="00CA2B57"/>
    <w:rsid w:val="00CA436A"/>
    <w:rsid w:val="00CA536B"/>
    <w:rsid w:val="00CA5543"/>
    <w:rsid w:val="00CA5911"/>
    <w:rsid w:val="00CA5EF5"/>
    <w:rsid w:val="00CA7C6C"/>
    <w:rsid w:val="00CB10CC"/>
    <w:rsid w:val="00CB1995"/>
    <w:rsid w:val="00CB2213"/>
    <w:rsid w:val="00CB4036"/>
    <w:rsid w:val="00CB4551"/>
    <w:rsid w:val="00CB4D6E"/>
    <w:rsid w:val="00CB5CB0"/>
    <w:rsid w:val="00CB7851"/>
    <w:rsid w:val="00CC24C9"/>
    <w:rsid w:val="00CC2519"/>
    <w:rsid w:val="00CC58F6"/>
    <w:rsid w:val="00CC6177"/>
    <w:rsid w:val="00CD07BE"/>
    <w:rsid w:val="00CD10B6"/>
    <w:rsid w:val="00CD11AB"/>
    <w:rsid w:val="00CD11B2"/>
    <w:rsid w:val="00CD1C29"/>
    <w:rsid w:val="00CD2D30"/>
    <w:rsid w:val="00CD319B"/>
    <w:rsid w:val="00CD344C"/>
    <w:rsid w:val="00CD447A"/>
    <w:rsid w:val="00CD4BFD"/>
    <w:rsid w:val="00CD4C4B"/>
    <w:rsid w:val="00CD51BB"/>
    <w:rsid w:val="00CD7717"/>
    <w:rsid w:val="00CD7896"/>
    <w:rsid w:val="00CD7D6F"/>
    <w:rsid w:val="00CE15DA"/>
    <w:rsid w:val="00CE1B3D"/>
    <w:rsid w:val="00CE2D64"/>
    <w:rsid w:val="00CE3441"/>
    <w:rsid w:val="00CE524F"/>
    <w:rsid w:val="00CE6066"/>
    <w:rsid w:val="00CE76DE"/>
    <w:rsid w:val="00CE7CAF"/>
    <w:rsid w:val="00CF0790"/>
    <w:rsid w:val="00CF3925"/>
    <w:rsid w:val="00CF4110"/>
    <w:rsid w:val="00CF4FEF"/>
    <w:rsid w:val="00CF692C"/>
    <w:rsid w:val="00CF782C"/>
    <w:rsid w:val="00D03AEC"/>
    <w:rsid w:val="00D03C3B"/>
    <w:rsid w:val="00D107BB"/>
    <w:rsid w:val="00D12BAB"/>
    <w:rsid w:val="00D13E2E"/>
    <w:rsid w:val="00D14776"/>
    <w:rsid w:val="00D14970"/>
    <w:rsid w:val="00D15DA6"/>
    <w:rsid w:val="00D1632F"/>
    <w:rsid w:val="00D16E1B"/>
    <w:rsid w:val="00D17F5F"/>
    <w:rsid w:val="00D2029F"/>
    <w:rsid w:val="00D214C2"/>
    <w:rsid w:val="00D214DF"/>
    <w:rsid w:val="00D2319D"/>
    <w:rsid w:val="00D23619"/>
    <w:rsid w:val="00D237C3"/>
    <w:rsid w:val="00D23A88"/>
    <w:rsid w:val="00D2477D"/>
    <w:rsid w:val="00D27D5B"/>
    <w:rsid w:val="00D27F4C"/>
    <w:rsid w:val="00D302CA"/>
    <w:rsid w:val="00D30E62"/>
    <w:rsid w:val="00D31A38"/>
    <w:rsid w:val="00D331B7"/>
    <w:rsid w:val="00D3353D"/>
    <w:rsid w:val="00D33979"/>
    <w:rsid w:val="00D346E5"/>
    <w:rsid w:val="00D359EA"/>
    <w:rsid w:val="00D42F7A"/>
    <w:rsid w:val="00D43B37"/>
    <w:rsid w:val="00D451E1"/>
    <w:rsid w:val="00D45232"/>
    <w:rsid w:val="00D50115"/>
    <w:rsid w:val="00D50569"/>
    <w:rsid w:val="00D50F67"/>
    <w:rsid w:val="00D5246E"/>
    <w:rsid w:val="00D53325"/>
    <w:rsid w:val="00D535FA"/>
    <w:rsid w:val="00D53A45"/>
    <w:rsid w:val="00D5455C"/>
    <w:rsid w:val="00D54758"/>
    <w:rsid w:val="00D575F1"/>
    <w:rsid w:val="00D57B1A"/>
    <w:rsid w:val="00D61786"/>
    <w:rsid w:val="00D62AF0"/>
    <w:rsid w:val="00D63868"/>
    <w:rsid w:val="00D66075"/>
    <w:rsid w:val="00D66C3E"/>
    <w:rsid w:val="00D66FCB"/>
    <w:rsid w:val="00D67151"/>
    <w:rsid w:val="00D67622"/>
    <w:rsid w:val="00D67881"/>
    <w:rsid w:val="00D7043A"/>
    <w:rsid w:val="00D708D8"/>
    <w:rsid w:val="00D715DE"/>
    <w:rsid w:val="00D71A9C"/>
    <w:rsid w:val="00D7256B"/>
    <w:rsid w:val="00D74C0D"/>
    <w:rsid w:val="00D74D03"/>
    <w:rsid w:val="00D75A7D"/>
    <w:rsid w:val="00D75EE8"/>
    <w:rsid w:val="00D76196"/>
    <w:rsid w:val="00D76B6D"/>
    <w:rsid w:val="00D842D4"/>
    <w:rsid w:val="00D866B0"/>
    <w:rsid w:val="00D90728"/>
    <w:rsid w:val="00D90ED7"/>
    <w:rsid w:val="00D91B84"/>
    <w:rsid w:val="00D92177"/>
    <w:rsid w:val="00D92759"/>
    <w:rsid w:val="00D936F9"/>
    <w:rsid w:val="00D93B10"/>
    <w:rsid w:val="00D94577"/>
    <w:rsid w:val="00D94870"/>
    <w:rsid w:val="00D958BC"/>
    <w:rsid w:val="00D95B76"/>
    <w:rsid w:val="00D9661B"/>
    <w:rsid w:val="00D97C12"/>
    <w:rsid w:val="00DA0008"/>
    <w:rsid w:val="00DA3343"/>
    <w:rsid w:val="00DA366B"/>
    <w:rsid w:val="00DA5A65"/>
    <w:rsid w:val="00DA61BF"/>
    <w:rsid w:val="00DA67A3"/>
    <w:rsid w:val="00DA6BB8"/>
    <w:rsid w:val="00DB1B1E"/>
    <w:rsid w:val="00DB1C9E"/>
    <w:rsid w:val="00DB291D"/>
    <w:rsid w:val="00DB7636"/>
    <w:rsid w:val="00DC08F5"/>
    <w:rsid w:val="00DC3F0A"/>
    <w:rsid w:val="00DC49F3"/>
    <w:rsid w:val="00DC5F64"/>
    <w:rsid w:val="00DC62D7"/>
    <w:rsid w:val="00DC6615"/>
    <w:rsid w:val="00DD28F3"/>
    <w:rsid w:val="00DD394A"/>
    <w:rsid w:val="00DE0734"/>
    <w:rsid w:val="00DE0BF3"/>
    <w:rsid w:val="00DE143D"/>
    <w:rsid w:val="00DE4096"/>
    <w:rsid w:val="00DE4150"/>
    <w:rsid w:val="00DE49AE"/>
    <w:rsid w:val="00DE4ACE"/>
    <w:rsid w:val="00DE4B10"/>
    <w:rsid w:val="00DE53CE"/>
    <w:rsid w:val="00DE5727"/>
    <w:rsid w:val="00DE636B"/>
    <w:rsid w:val="00DE63CB"/>
    <w:rsid w:val="00DE6787"/>
    <w:rsid w:val="00DE69B5"/>
    <w:rsid w:val="00DE714F"/>
    <w:rsid w:val="00DE7907"/>
    <w:rsid w:val="00DF01C7"/>
    <w:rsid w:val="00DF2410"/>
    <w:rsid w:val="00DF31BB"/>
    <w:rsid w:val="00DF5F39"/>
    <w:rsid w:val="00DF69D3"/>
    <w:rsid w:val="00DF6E28"/>
    <w:rsid w:val="00E0133B"/>
    <w:rsid w:val="00E02ADE"/>
    <w:rsid w:val="00E02B9B"/>
    <w:rsid w:val="00E02EE5"/>
    <w:rsid w:val="00E0331C"/>
    <w:rsid w:val="00E03CF1"/>
    <w:rsid w:val="00E03EB4"/>
    <w:rsid w:val="00E042C5"/>
    <w:rsid w:val="00E051CB"/>
    <w:rsid w:val="00E05458"/>
    <w:rsid w:val="00E0585A"/>
    <w:rsid w:val="00E05E1B"/>
    <w:rsid w:val="00E068CA"/>
    <w:rsid w:val="00E072F4"/>
    <w:rsid w:val="00E1022D"/>
    <w:rsid w:val="00E10B57"/>
    <w:rsid w:val="00E13454"/>
    <w:rsid w:val="00E1384B"/>
    <w:rsid w:val="00E15259"/>
    <w:rsid w:val="00E1660D"/>
    <w:rsid w:val="00E1752D"/>
    <w:rsid w:val="00E20394"/>
    <w:rsid w:val="00E20A79"/>
    <w:rsid w:val="00E2165A"/>
    <w:rsid w:val="00E23D6F"/>
    <w:rsid w:val="00E23FB0"/>
    <w:rsid w:val="00E25830"/>
    <w:rsid w:val="00E26F34"/>
    <w:rsid w:val="00E26F5B"/>
    <w:rsid w:val="00E2766A"/>
    <w:rsid w:val="00E27E46"/>
    <w:rsid w:val="00E31646"/>
    <w:rsid w:val="00E32FA2"/>
    <w:rsid w:val="00E33272"/>
    <w:rsid w:val="00E342A5"/>
    <w:rsid w:val="00E34BCD"/>
    <w:rsid w:val="00E36451"/>
    <w:rsid w:val="00E3743B"/>
    <w:rsid w:val="00E406BB"/>
    <w:rsid w:val="00E40C5E"/>
    <w:rsid w:val="00E431AF"/>
    <w:rsid w:val="00E43607"/>
    <w:rsid w:val="00E45539"/>
    <w:rsid w:val="00E46346"/>
    <w:rsid w:val="00E465C6"/>
    <w:rsid w:val="00E5162D"/>
    <w:rsid w:val="00E51930"/>
    <w:rsid w:val="00E525AE"/>
    <w:rsid w:val="00E53D91"/>
    <w:rsid w:val="00E609D9"/>
    <w:rsid w:val="00E61334"/>
    <w:rsid w:val="00E61411"/>
    <w:rsid w:val="00E61E92"/>
    <w:rsid w:val="00E62186"/>
    <w:rsid w:val="00E632B9"/>
    <w:rsid w:val="00E63F66"/>
    <w:rsid w:val="00E65A34"/>
    <w:rsid w:val="00E70368"/>
    <w:rsid w:val="00E71C42"/>
    <w:rsid w:val="00E72842"/>
    <w:rsid w:val="00E72A19"/>
    <w:rsid w:val="00E72D73"/>
    <w:rsid w:val="00E72D82"/>
    <w:rsid w:val="00E733A0"/>
    <w:rsid w:val="00E74676"/>
    <w:rsid w:val="00E75418"/>
    <w:rsid w:val="00E75B1D"/>
    <w:rsid w:val="00E802CE"/>
    <w:rsid w:val="00E80A26"/>
    <w:rsid w:val="00E8313A"/>
    <w:rsid w:val="00E83325"/>
    <w:rsid w:val="00E83E1F"/>
    <w:rsid w:val="00E83FD6"/>
    <w:rsid w:val="00E853A6"/>
    <w:rsid w:val="00E85BA0"/>
    <w:rsid w:val="00E85C0F"/>
    <w:rsid w:val="00E87EF0"/>
    <w:rsid w:val="00E90DE0"/>
    <w:rsid w:val="00E931C0"/>
    <w:rsid w:val="00E93328"/>
    <w:rsid w:val="00E93345"/>
    <w:rsid w:val="00E94083"/>
    <w:rsid w:val="00E95A2C"/>
    <w:rsid w:val="00E972B9"/>
    <w:rsid w:val="00EA1326"/>
    <w:rsid w:val="00EA19A9"/>
    <w:rsid w:val="00EA1A9B"/>
    <w:rsid w:val="00EA1BD6"/>
    <w:rsid w:val="00EA1EA9"/>
    <w:rsid w:val="00EA3C5B"/>
    <w:rsid w:val="00EA6FF0"/>
    <w:rsid w:val="00EB0665"/>
    <w:rsid w:val="00EB083D"/>
    <w:rsid w:val="00EB1978"/>
    <w:rsid w:val="00EB1E95"/>
    <w:rsid w:val="00EB3C3C"/>
    <w:rsid w:val="00EB4B8A"/>
    <w:rsid w:val="00EB4DEE"/>
    <w:rsid w:val="00EB69D2"/>
    <w:rsid w:val="00EC1044"/>
    <w:rsid w:val="00EC160A"/>
    <w:rsid w:val="00EC20A9"/>
    <w:rsid w:val="00EC36ED"/>
    <w:rsid w:val="00EC472D"/>
    <w:rsid w:val="00EC71D7"/>
    <w:rsid w:val="00EC7325"/>
    <w:rsid w:val="00EC7C26"/>
    <w:rsid w:val="00EC7F82"/>
    <w:rsid w:val="00ED00E8"/>
    <w:rsid w:val="00ED1112"/>
    <w:rsid w:val="00ED1199"/>
    <w:rsid w:val="00ED2A30"/>
    <w:rsid w:val="00ED3C5C"/>
    <w:rsid w:val="00ED6BF6"/>
    <w:rsid w:val="00ED6F1E"/>
    <w:rsid w:val="00EE16A0"/>
    <w:rsid w:val="00EE255D"/>
    <w:rsid w:val="00EE285F"/>
    <w:rsid w:val="00EE45E8"/>
    <w:rsid w:val="00EE62A2"/>
    <w:rsid w:val="00EE754D"/>
    <w:rsid w:val="00EE75CC"/>
    <w:rsid w:val="00EE7A88"/>
    <w:rsid w:val="00EF0225"/>
    <w:rsid w:val="00EF1CDC"/>
    <w:rsid w:val="00EF29AA"/>
    <w:rsid w:val="00EF3713"/>
    <w:rsid w:val="00EF430B"/>
    <w:rsid w:val="00F00513"/>
    <w:rsid w:val="00F02B13"/>
    <w:rsid w:val="00F04702"/>
    <w:rsid w:val="00F04EF5"/>
    <w:rsid w:val="00F05149"/>
    <w:rsid w:val="00F05844"/>
    <w:rsid w:val="00F06D88"/>
    <w:rsid w:val="00F07386"/>
    <w:rsid w:val="00F0774D"/>
    <w:rsid w:val="00F105A3"/>
    <w:rsid w:val="00F113E0"/>
    <w:rsid w:val="00F11D1E"/>
    <w:rsid w:val="00F1300B"/>
    <w:rsid w:val="00F1544E"/>
    <w:rsid w:val="00F20390"/>
    <w:rsid w:val="00F21820"/>
    <w:rsid w:val="00F22AFE"/>
    <w:rsid w:val="00F22C09"/>
    <w:rsid w:val="00F24C9C"/>
    <w:rsid w:val="00F25018"/>
    <w:rsid w:val="00F2654A"/>
    <w:rsid w:val="00F26DFD"/>
    <w:rsid w:val="00F30097"/>
    <w:rsid w:val="00F30320"/>
    <w:rsid w:val="00F31E8E"/>
    <w:rsid w:val="00F33294"/>
    <w:rsid w:val="00F34217"/>
    <w:rsid w:val="00F34A57"/>
    <w:rsid w:val="00F3715C"/>
    <w:rsid w:val="00F37AC9"/>
    <w:rsid w:val="00F37FD8"/>
    <w:rsid w:val="00F40E45"/>
    <w:rsid w:val="00F418E0"/>
    <w:rsid w:val="00F41FE2"/>
    <w:rsid w:val="00F42378"/>
    <w:rsid w:val="00F43F95"/>
    <w:rsid w:val="00F45B01"/>
    <w:rsid w:val="00F46220"/>
    <w:rsid w:val="00F46E33"/>
    <w:rsid w:val="00F51525"/>
    <w:rsid w:val="00F516CC"/>
    <w:rsid w:val="00F5202A"/>
    <w:rsid w:val="00F54790"/>
    <w:rsid w:val="00F576F0"/>
    <w:rsid w:val="00F6048D"/>
    <w:rsid w:val="00F607D2"/>
    <w:rsid w:val="00F60AB5"/>
    <w:rsid w:val="00F6150C"/>
    <w:rsid w:val="00F61AE7"/>
    <w:rsid w:val="00F61BC5"/>
    <w:rsid w:val="00F61C13"/>
    <w:rsid w:val="00F622A1"/>
    <w:rsid w:val="00F64D48"/>
    <w:rsid w:val="00F65808"/>
    <w:rsid w:val="00F66FA8"/>
    <w:rsid w:val="00F67D63"/>
    <w:rsid w:val="00F71A4F"/>
    <w:rsid w:val="00F725A3"/>
    <w:rsid w:val="00F72993"/>
    <w:rsid w:val="00F7311A"/>
    <w:rsid w:val="00F73167"/>
    <w:rsid w:val="00F74091"/>
    <w:rsid w:val="00F7429D"/>
    <w:rsid w:val="00F74A2E"/>
    <w:rsid w:val="00F7551E"/>
    <w:rsid w:val="00F7555C"/>
    <w:rsid w:val="00F75A6B"/>
    <w:rsid w:val="00F776E3"/>
    <w:rsid w:val="00F77A94"/>
    <w:rsid w:val="00F812FB"/>
    <w:rsid w:val="00F84EC2"/>
    <w:rsid w:val="00F86283"/>
    <w:rsid w:val="00F86747"/>
    <w:rsid w:val="00F86BA7"/>
    <w:rsid w:val="00F87B29"/>
    <w:rsid w:val="00F87EDC"/>
    <w:rsid w:val="00F91D0A"/>
    <w:rsid w:val="00F92205"/>
    <w:rsid w:val="00F926A5"/>
    <w:rsid w:val="00F94506"/>
    <w:rsid w:val="00F95A1C"/>
    <w:rsid w:val="00FA3CAA"/>
    <w:rsid w:val="00FA423D"/>
    <w:rsid w:val="00FA56B5"/>
    <w:rsid w:val="00FA5B18"/>
    <w:rsid w:val="00FA7AD8"/>
    <w:rsid w:val="00FB09DB"/>
    <w:rsid w:val="00FB1BD5"/>
    <w:rsid w:val="00FB6C95"/>
    <w:rsid w:val="00FB70AD"/>
    <w:rsid w:val="00FC3A5B"/>
    <w:rsid w:val="00FC3C16"/>
    <w:rsid w:val="00FC4849"/>
    <w:rsid w:val="00FC51C4"/>
    <w:rsid w:val="00FC53A9"/>
    <w:rsid w:val="00FC6148"/>
    <w:rsid w:val="00FD1934"/>
    <w:rsid w:val="00FD2453"/>
    <w:rsid w:val="00FD2B50"/>
    <w:rsid w:val="00FD5717"/>
    <w:rsid w:val="00FD68B0"/>
    <w:rsid w:val="00FD7F11"/>
    <w:rsid w:val="00FE020B"/>
    <w:rsid w:val="00FE054E"/>
    <w:rsid w:val="00FE4003"/>
    <w:rsid w:val="00FE6125"/>
    <w:rsid w:val="00FE684C"/>
    <w:rsid w:val="00FE70E7"/>
    <w:rsid w:val="00FE7FAC"/>
    <w:rsid w:val="00FF226D"/>
    <w:rsid w:val="00FF3249"/>
    <w:rsid w:val="00FF3C88"/>
    <w:rsid w:val="00FF649F"/>
    <w:rsid w:val="00FF68F2"/>
    <w:rsid w:val="00FF6A67"/>
    <w:rsid w:val="00FF7375"/>
    <w:rsid w:val="00FF76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7"/>
    <o:shapelayout v:ext="edit">
      <o:idmap v:ext="edit" data="1"/>
    </o:shapelayout>
  </w:shapeDefaults>
  <w:decimalSymbol w:val=","/>
  <w:listSeparator w:val=";"/>
  <w14:docId w14:val="1BF59BA2"/>
  <w15:docId w15:val="{FFC05C47-4E1B-492A-8CC9-7D0CE932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de-DE"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407D6"/>
    <w:pPr>
      <w:spacing w:after="200" w:line="276" w:lineRule="auto"/>
    </w:pPr>
    <w:rPr>
      <w:rFonts w:ascii="Arial" w:hAnsi="Arial"/>
      <w:sz w:val="20"/>
    </w:rPr>
  </w:style>
  <w:style w:type="paragraph" w:styleId="berschrift1">
    <w:name w:val="heading 1"/>
    <w:basedOn w:val="Standard"/>
    <w:next w:val="Standard"/>
    <w:link w:val="berschrift1Zchn"/>
    <w:autoRedefine/>
    <w:qFormat/>
    <w:rsid w:val="00F34217"/>
    <w:pPr>
      <w:keepNext/>
      <w:keepLines/>
      <w:numPr>
        <w:numId w:val="204"/>
      </w:numPr>
      <w:autoSpaceDE w:val="0"/>
      <w:spacing w:before="120" w:after="120" w:line="360" w:lineRule="auto"/>
      <w:outlineLvl w:val="0"/>
    </w:pPr>
    <w:rPr>
      <w:rFonts w:eastAsia="Times New Roman" w:cs="Arial"/>
      <w:b/>
      <w:bCs/>
      <w:sz w:val="24"/>
      <w:szCs w:val="20"/>
    </w:rPr>
  </w:style>
  <w:style w:type="paragraph" w:styleId="berschrift2">
    <w:name w:val="heading 2"/>
    <w:basedOn w:val="berschrift1"/>
    <w:next w:val="Standard"/>
    <w:link w:val="berschrift2Zchn"/>
    <w:autoRedefine/>
    <w:qFormat/>
    <w:rsid w:val="009C470F"/>
    <w:pPr>
      <w:numPr>
        <w:ilvl w:val="1"/>
      </w:numPr>
      <w:spacing w:before="0" w:after="200"/>
      <w:outlineLvl w:val="1"/>
    </w:pPr>
    <w:rPr>
      <w:bCs w:val="0"/>
      <w:sz w:val="22"/>
      <w:szCs w:val="26"/>
    </w:rPr>
  </w:style>
  <w:style w:type="paragraph" w:styleId="berschrift3">
    <w:name w:val="heading 3"/>
    <w:basedOn w:val="berschrift2"/>
    <w:next w:val="Standard"/>
    <w:link w:val="berschrift3Zchn"/>
    <w:autoRedefine/>
    <w:qFormat/>
    <w:rsid w:val="009C470F"/>
    <w:pPr>
      <w:numPr>
        <w:ilvl w:val="2"/>
      </w:numPr>
      <w:outlineLvl w:val="2"/>
    </w:pPr>
    <w:rPr>
      <w:bCs/>
      <w:sz w:val="20"/>
    </w:rPr>
  </w:style>
  <w:style w:type="paragraph" w:styleId="berschrift4">
    <w:name w:val="heading 4"/>
    <w:basedOn w:val="berschrift3"/>
    <w:next w:val="Standard"/>
    <w:link w:val="berschrift4Zchn"/>
    <w:autoRedefine/>
    <w:qFormat/>
    <w:rsid w:val="00F105A3"/>
    <w:pPr>
      <w:numPr>
        <w:ilvl w:val="3"/>
      </w:numPr>
      <w:outlineLvl w:val="3"/>
    </w:pPr>
    <w:rPr>
      <w:bCs w:val="0"/>
      <w:iCs/>
    </w:rPr>
  </w:style>
  <w:style w:type="paragraph" w:styleId="berschrift5">
    <w:name w:val="heading 5"/>
    <w:basedOn w:val="berschrift4"/>
    <w:next w:val="Standard"/>
    <w:link w:val="berschrift5Zchn"/>
    <w:autoRedefine/>
    <w:qFormat/>
    <w:rsid w:val="00F105A3"/>
    <w:pPr>
      <w:numPr>
        <w:ilvl w:val="4"/>
      </w:numPr>
      <w:outlineLvl w:val="4"/>
    </w:pPr>
  </w:style>
  <w:style w:type="paragraph" w:styleId="berschrift6">
    <w:name w:val="heading 6"/>
    <w:basedOn w:val="Standard"/>
    <w:next w:val="Standard"/>
    <w:link w:val="berschrift6Zchn"/>
    <w:qFormat/>
    <w:rsid w:val="00790B35"/>
    <w:pPr>
      <w:keepNext/>
      <w:keepLines/>
      <w:spacing w:before="200" w:after="0"/>
      <w:outlineLvl w:val="5"/>
    </w:pPr>
    <w:rPr>
      <w:rFonts w:ascii="Cambria" w:eastAsia="Times New Roman" w:hAnsi="Cambria"/>
      <w:i/>
      <w:iCs/>
      <w:color w:val="243F60"/>
    </w:rPr>
  </w:style>
  <w:style w:type="paragraph" w:styleId="berschrift7">
    <w:name w:val="heading 7"/>
    <w:basedOn w:val="Standard"/>
    <w:next w:val="Standard"/>
    <w:link w:val="berschrift7Zchn"/>
    <w:qFormat/>
    <w:rsid w:val="00790B35"/>
    <w:pPr>
      <w:keepNext/>
      <w:keepLines/>
      <w:spacing w:before="200" w:after="0"/>
      <w:outlineLvl w:val="6"/>
    </w:pPr>
    <w:rPr>
      <w:rFonts w:ascii="Cambria" w:eastAsia="Times New Roman" w:hAnsi="Cambria"/>
      <w:i/>
      <w:iCs/>
      <w:color w:val="404040"/>
    </w:rPr>
  </w:style>
  <w:style w:type="paragraph" w:styleId="berschrift8">
    <w:name w:val="heading 8"/>
    <w:basedOn w:val="Standard"/>
    <w:next w:val="Standard"/>
    <w:link w:val="berschrift8Zchn"/>
    <w:qFormat/>
    <w:rsid w:val="00790B35"/>
    <w:pPr>
      <w:keepNext/>
      <w:keepLines/>
      <w:spacing w:before="200" w:after="0"/>
      <w:outlineLvl w:val="7"/>
    </w:pPr>
    <w:rPr>
      <w:rFonts w:ascii="Cambria" w:eastAsia="Times New Roman" w:hAnsi="Cambria"/>
      <w:color w:val="404040"/>
      <w:szCs w:val="20"/>
    </w:rPr>
  </w:style>
  <w:style w:type="paragraph" w:styleId="berschrift9">
    <w:name w:val="heading 9"/>
    <w:basedOn w:val="Standard"/>
    <w:next w:val="Standard"/>
    <w:link w:val="berschrift9Zchn"/>
    <w:qFormat/>
    <w:rsid w:val="00790B35"/>
    <w:pPr>
      <w:keepNext/>
      <w:keepLines/>
      <w:spacing w:before="200" w:after="0"/>
      <w:outlineLvl w:val="8"/>
    </w:pPr>
    <w:rPr>
      <w:rFonts w:ascii="Cambria" w:eastAsia="Times New Roman" w:hAnsi="Cambria"/>
      <w:i/>
      <w:iCs/>
      <w:color w:val="40404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F34217"/>
    <w:rPr>
      <w:rFonts w:ascii="Arial" w:eastAsia="Times New Roman" w:hAnsi="Arial" w:cs="Arial"/>
      <w:b/>
      <w:bCs/>
      <w:sz w:val="24"/>
      <w:szCs w:val="20"/>
    </w:rPr>
  </w:style>
  <w:style w:type="character" w:customStyle="1" w:styleId="berschrift2Zchn">
    <w:name w:val="Überschrift 2 Zchn"/>
    <w:basedOn w:val="Absatz-Standardschriftart"/>
    <w:link w:val="berschrift2"/>
    <w:locked/>
    <w:rsid w:val="009C470F"/>
    <w:rPr>
      <w:rFonts w:ascii="Arial" w:eastAsia="Times New Roman" w:hAnsi="Arial"/>
      <w:b/>
      <w:szCs w:val="26"/>
    </w:rPr>
  </w:style>
  <w:style w:type="character" w:customStyle="1" w:styleId="berschrift3Zchn">
    <w:name w:val="Überschrift 3 Zchn"/>
    <w:basedOn w:val="Absatz-Standardschriftart"/>
    <w:link w:val="berschrift3"/>
    <w:locked/>
    <w:rsid w:val="009C470F"/>
    <w:rPr>
      <w:rFonts w:ascii="Arial" w:eastAsia="Times New Roman" w:hAnsi="Arial"/>
      <w:b/>
      <w:bCs/>
      <w:sz w:val="20"/>
      <w:szCs w:val="26"/>
    </w:rPr>
  </w:style>
  <w:style w:type="character" w:customStyle="1" w:styleId="berschrift4Zchn">
    <w:name w:val="Überschrift 4 Zchn"/>
    <w:basedOn w:val="Absatz-Standardschriftart"/>
    <w:link w:val="berschrift4"/>
    <w:locked/>
    <w:rsid w:val="00F105A3"/>
    <w:rPr>
      <w:rFonts w:ascii="Arial" w:eastAsia="Times New Roman" w:hAnsi="Arial"/>
      <w:b/>
      <w:iCs/>
      <w:sz w:val="20"/>
      <w:szCs w:val="26"/>
    </w:rPr>
  </w:style>
  <w:style w:type="character" w:customStyle="1" w:styleId="berschrift5Zchn">
    <w:name w:val="Überschrift 5 Zchn"/>
    <w:basedOn w:val="Absatz-Standardschriftart"/>
    <w:link w:val="berschrift5"/>
    <w:locked/>
    <w:rsid w:val="00F105A3"/>
    <w:rPr>
      <w:rFonts w:ascii="Arial" w:eastAsia="Times New Roman" w:hAnsi="Arial"/>
      <w:b/>
      <w:iCs/>
      <w:sz w:val="20"/>
      <w:szCs w:val="26"/>
    </w:rPr>
  </w:style>
  <w:style w:type="character" w:customStyle="1" w:styleId="berschrift6Zchn">
    <w:name w:val="Überschrift 6 Zchn"/>
    <w:basedOn w:val="Absatz-Standardschriftart"/>
    <w:link w:val="berschrift6"/>
    <w:uiPriority w:val="99"/>
    <w:locked/>
    <w:rsid w:val="00790B35"/>
    <w:rPr>
      <w:rFonts w:ascii="Cambria" w:hAnsi="Cambria" w:cs="Times New Roman"/>
      <w:i/>
      <w:iCs/>
      <w:color w:val="243F60"/>
      <w:sz w:val="22"/>
      <w:szCs w:val="22"/>
      <w:lang w:val="de-DE" w:eastAsia="en-US" w:bidi="ar-SA"/>
    </w:rPr>
  </w:style>
  <w:style w:type="character" w:customStyle="1" w:styleId="berschrift7Zchn">
    <w:name w:val="Überschrift 7 Zchn"/>
    <w:basedOn w:val="Absatz-Standardschriftart"/>
    <w:link w:val="berschrift7"/>
    <w:uiPriority w:val="99"/>
    <w:locked/>
    <w:rsid w:val="00790B35"/>
    <w:rPr>
      <w:rFonts w:ascii="Cambria" w:hAnsi="Cambria" w:cs="Times New Roman"/>
      <w:i/>
      <w:iCs/>
      <w:color w:val="404040"/>
      <w:sz w:val="22"/>
      <w:szCs w:val="22"/>
      <w:lang w:val="de-DE" w:eastAsia="en-US" w:bidi="ar-SA"/>
    </w:rPr>
  </w:style>
  <w:style w:type="character" w:customStyle="1" w:styleId="berschrift8Zchn">
    <w:name w:val="Überschrift 8 Zchn"/>
    <w:basedOn w:val="Absatz-Standardschriftart"/>
    <w:link w:val="berschrift8"/>
    <w:uiPriority w:val="99"/>
    <w:locked/>
    <w:rsid w:val="00790B35"/>
    <w:rPr>
      <w:rFonts w:ascii="Cambria" w:hAnsi="Cambria" w:cs="Times New Roman"/>
      <w:color w:val="404040"/>
      <w:lang w:val="de-DE" w:eastAsia="en-US" w:bidi="ar-SA"/>
    </w:rPr>
  </w:style>
  <w:style w:type="character" w:customStyle="1" w:styleId="berschrift9Zchn">
    <w:name w:val="Überschrift 9 Zchn"/>
    <w:basedOn w:val="Absatz-Standardschriftart"/>
    <w:link w:val="berschrift9"/>
    <w:uiPriority w:val="99"/>
    <w:locked/>
    <w:rsid w:val="00790B35"/>
    <w:rPr>
      <w:rFonts w:ascii="Cambria" w:hAnsi="Cambria" w:cs="Times New Roman"/>
      <w:i/>
      <w:iCs/>
      <w:color w:val="404040"/>
      <w:lang w:val="de-DE" w:eastAsia="en-US" w:bidi="ar-SA"/>
    </w:rPr>
  </w:style>
  <w:style w:type="paragraph" w:styleId="KeinLeerraum">
    <w:name w:val="No Spacing"/>
    <w:uiPriority w:val="99"/>
    <w:qFormat/>
    <w:rsid w:val="00CA5911"/>
  </w:style>
  <w:style w:type="paragraph" w:styleId="Listenabsatz">
    <w:name w:val="List Paragraph"/>
    <w:basedOn w:val="Standard"/>
    <w:link w:val="ListenabsatzZchn"/>
    <w:uiPriority w:val="34"/>
    <w:qFormat/>
    <w:rsid w:val="00CA5911"/>
    <w:pPr>
      <w:ind w:left="720"/>
      <w:contextualSpacing/>
    </w:pPr>
  </w:style>
  <w:style w:type="character" w:customStyle="1" w:styleId="ListenabsatzZchn">
    <w:name w:val="Listenabsatz Zchn"/>
    <w:basedOn w:val="Absatz-Standardschriftart"/>
    <w:link w:val="Listenabsatz"/>
    <w:uiPriority w:val="34"/>
    <w:locked/>
    <w:rsid w:val="00CA5911"/>
    <w:rPr>
      <w:rFonts w:cs="Times New Roman"/>
    </w:rPr>
  </w:style>
  <w:style w:type="paragraph" w:customStyle="1" w:styleId="Formatvorlage1">
    <w:name w:val="Formatvorlage1"/>
    <w:basedOn w:val="Listenabsatz"/>
    <w:link w:val="Formatvorlage1Zchn"/>
    <w:uiPriority w:val="99"/>
    <w:rsid w:val="00CA5911"/>
    <w:pPr>
      <w:numPr>
        <w:numId w:val="1"/>
      </w:numPr>
      <w:spacing w:after="0" w:line="240" w:lineRule="auto"/>
    </w:pPr>
    <w:rPr>
      <w:b/>
    </w:rPr>
  </w:style>
  <w:style w:type="character" w:customStyle="1" w:styleId="Formatvorlage1Zchn">
    <w:name w:val="Formatvorlage1 Zchn"/>
    <w:basedOn w:val="ListenabsatzZchn"/>
    <w:link w:val="Formatvorlage1"/>
    <w:uiPriority w:val="99"/>
    <w:locked/>
    <w:rsid w:val="00CA5911"/>
    <w:rPr>
      <w:rFonts w:ascii="Arial" w:hAnsi="Arial" w:cs="Times New Roman"/>
      <w:b/>
      <w:sz w:val="20"/>
    </w:rPr>
  </w:style>
  <w:style w:type="paragraph" w:styleId="Inhaltsverzeichnisberschrift">
    <w:name w:val="TOC Heading"/>
    <w:basedOn w:val="berschrift1"/>
    <w:next w:val="Standard"/>
    <w:uiPriority w:val="39"/>
    <w:qFormat/>
    <w:rsid w:val="00130467"/>
    <w:pPr>
      <w:outlineLvl w:val="9"/>
    </w:pPr>
  </w:style>
  <w:style w:type="paragraph" w:styleId="Verzeichnis2">
    <w:name w:val="toc 2"/>
    <w:basedOn w:val="Standard"/>
    <w:next w:val="Standard"/>
    <w:autoRedefine/>
    <w:uiPriority w:val="39"/>
    <w:rsid w:val="00937E4D"/>
    <w:pPr>
      <w:tabs>
        <w:tab w:val="left" w:pos="800"/>
        <w:tab w:val="right" w:leader="dot" w:pos="9062"/>
      </w:tabs>
      <w:spacing w:after="0"/>
      <w:ind w:left="200"/>
    </w:pPr>
    <w:rPr>
      <w:rFonts w:cs="Arial"/>
      <w:smallCaps/>
      <w:noProof/>
      <w:color w:val="C00000"/>
      <w:szCs w:val="20"/>
    </w:rPr>
  </w:style>
  <w:style w:type="paragraph" w:styleId="Verzeichnis1">
    <w:name w:val="toc 1"/>
    <w:basedOn w:val="Standard"/>
    <w:next w:val="Standard"/>
    <w:autoRedefine/>
    <w:uiPriority w:val="39"/>
    <w:rsid w:val="00937E4D"/>
    <w:pPr>
      <w:tabs>
        <w:tab w:val="left" w:pos="400"/>
        <w:tab w:val="right" w:leader="dot" w:pos="9062"/>
      </w:tabs>
      <w:spacing w:before="120" w:after="120"/>
    </w:pPr>
    <w:rPr>
      <w:rFonts w:cs="Arial"/>
      <w:b/>
      <w:bCs/>
      <w:caps/>
      <w:noProof/>
      <w:color w:val="0070C0"/>
      <w:szCs w:val="20"/>
      <w:u w:val="single"/>
    </w:rPr>
  </w:style>
  <w:style w:type="paragraph" w:styleId="Verzeichnis3">
    <w:name w:val="toc 3"/>
    <w:basedOn w:val="Standard"/>
    <w:next w:val="Standard"/>
    <w:autoRedefine/>
    <w:uiPriority w:val="39"/>
    <w:rsid w:val="00937E4D"/>
    <w:pPr>
      <w:spacing w:after="0"/>
      <w:ind w:left="400"/>
    </w:pPr>
    <w:rPr>
      <w:rFonts w:ascii="Calibri" w:hAnsi="Calibri"/>
      <w:i/>
      <w:iCs/>
      <w:color w:val="D99594" w:themeColor="accent2" w:themeTint="99"/>
      <w:szCs w:val="20"/>
    </w:rPr>
  </w:style>
  <w:style w:type="paragraph" w:styleId="Sprechblasentext">
    <w:name w:val="Balloon Text"/>
    <w:basedOn w:val="Standard"/>
    <w:link w:val="SprechblasentextZchn"/>
    <w:uiPriority w:val="99"/>
    <w:semiHidden/>
    <w:rsid w:val="0013046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30467"/>
    <w:rPr>
      <w:rFonts w:ascii="Tahoma" w:hAnsi="Tahoma" w:cs="Tahoma"/>
      <w:sz w:val="16"/>
      <w:szCs w:val="16"/>
    </w:rPr>
  </w:style>
  <w:style w:type="paragraph" w:customStyle="1" w:styleId="Normal">
    <w:name w:val="[Normal]"/>
    <w:uiPriority w:val="99"/>
    <w:rsid w:val="00790B35"/>
    <w:pPr>
      <w:autoSpaceDE w:val="0"/>
      <w:autoSpaceDN w:val="0"/>
      <w:adjustRightInd w:val="0"/>
    </w:pPr>
    <w:rPr>
      <w:rFonts w:ascii="Arial" w:eastAsia="Times New Roman" w:hAnsi="Arial" w:cs="Arial"/>
      <w:sz w:val="24"/>
      <w:szCs w:val="24"/>
    </w:rPr>
  </w:style>
  <w:style w:type="character" w:styleId="Hyperlink">
    <w:name w:val="Hyperlink"/>
    <w:basedOn w:val="Absatz-Standardschriftart"/>
    <w:uiPriority w:val="99"/>
    <w:rsid w:val="00E03CF1"/>
    <w:rPr>
      <w:rFonts w:cs="Times New Roman"/>
      <w:color w:val="0000FF"/>
      <w:u w:val="single"/>
    </w:rPr>
  </w:style>
  <w:style w:type="character" w:styleId="BesuchterLink">
    <w:name w:val="FollowedHyperlink"/>
    <w:basedOn w:val="Absatz-Standardschriftart"/>
    <w:uiPriority w:val="99"/>
    <w:semiHidden/>
    <w:rsid w:val="00B7156E"/>
    <w:rPr>
      <w:rFonts w:cs="Times New Roman"/>
      <w:color w:val="800080"/>
      <w:u w:val="single"/>
    </w:rPr>
  </w:style>
  <w:style w:type="paragraph" w:styleId="Kopfzeile">
    <w:name w:val="header"/>
    <w:basedOn w:val="Standard"/>
    <w:link w:val="KopfzeileZchn"/>
    <w:uiPriority w:val="99"/>
    <w:rsid w:val="00783F3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783F30"/>
    <w:rPr>
      <w:rFonts w:ascii="Calibri" w:hAnsi="Calibri" w:cs="Times New Roman"/>
    </w:rPr>
  </w:style>
  <w:style w:type="paragraph" w:styleId="Fuzeile">
    <w:name w:val="footer"/>
    <w:basedOn w:val="Standard"/>
    <w:link w:val="FuzeileZchn"/>
    <w:uiPriority w:val="99"/>
    <w:rsid w:val="00783F30"/>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783F30"/>
    <w:rPr>
      <w:rFonts w:ascii="Calibri" w:hAnsi="Calibri" w:cs="Times New Roman"/>
    </w:rPr>
  </w:style>
  <w:style w:type="paragraph" w:customStyle="1" w:styleId="Bezugszeichenzeile">
    <w:name w:val="Bezugszeichenzeile"/>
    <w:basedOn w:val="Standard"/>
    <w:rsid w:val="00AF3BC3"/>
    <w:pPr>
      <w:spacing w:after="0" w:line="240" w:lineRule="auto"/>
    </w:pPr>
    <w:rPr>
      <w:rFonts w:ascii="Times New Roman" w:eastAsia="Times New Roman" w:hAnsi="Times New Roman"/>
      <w:szCs w:val="20"/>
      <w:lang w:eastAsia="de-DE"/>
    </w:rPr>
  </w:style>
  <w:style w:type="paragraph" w:styleId="Funotentext">
    <w:name w:val="footnote text"/>
    <w:basedOn w:val="Standard"/>
    <w:link w:val="FunotentextZchn"/>
    <w:uiPriority w:val="99"/>
    <w:semiHidden/>
    <w:rsid w:val="003525DD"/>
    <w:pPr>
      <w:spacing w:after="0" w:line="240" w:lineRule="auto"/>
    </w:pPr>
    <w:rPr>
      <w:rFonts w:ascii="Times New Roman" w:eastAsia="Times New Roman" w:hAnsi="Times New Roman"/>
      <w:szCs w:val="20"/>
      <w:lang w:eastAsia="de-DE"/>
    </w:rPr>
  </w:style>
  <w:style w:type="character" w:customStyle="1" w:styleId="FunotentextZchn">
    <w:name w:val="Fußnotentext Zchn"/>
    <w:basedOn w:val="Absatz-Standardschriftart"/>
    <w:link w:val="Funotentext"/>
    <w:uiPriority w:val="99"/>
    <w:semiHidden/>
    <w:locked/>
    <w:rsid w:val="003525DD"/>
    <w:rPr>
      <w:rFonts w:ascii="Times New Roman" w:hAnsi="Times New Roman" w:cs="Times New Roman"/>
      <w:sz w:val="20"/>
      <w:szCs w:val="20"/>
      <w:lang w:eastAsia="de-DE"/>
    </w:rPr>
  </w:style>
  <w:style w:type="paragraph" w:styleId="Liste">
    <w:name w:val="List"/>
    <w:basedOn w:val="Standard"/>
    <w:uiPriority w:val="99"/>
    <w:semiHidden/>
    <w:rsid w:val="00A6661E"/>
    <w:pPr>
      <w:spacing w:after="0" w:line="240" w:lineRule="auto"/>
      <w:ind w:left="283" w:hanging="283"/>
    </w:pPr>
    <w:rPr>
      <w:rFonts w:eastAsia="Times New Roman"/>
      <w:sz w:val="24"/>
      <w:szCs w:val="20"/>
      <w:lang w:eastAsia="de-DE"/>
    </w:rPr>
  </w:style>
  <w:style w:type="paragraph" w:styleId="Textkrper2">
    <w:name w:val="Body Text 2"/>
    <w:basedOn w:val="Standard"/>
    <w:link w:val="Textkrper2Zchn"/>
    <w:uiPriority w:val="99"/>
    <w:semiHidden/>
    <w:rsid w:val="00A6661E"/>
    <w:pPr>
      <w:tabs>
        <w:tab w:val="left" w:pos="1418"/>
      </w:tabs>
      <w:spacing w:after="0" w:line="240" w:lineRule="exact"/>
      <w:ind w:right="216"/>
    </w:pPr>
    <w:rPr>
      <w:rFonts w:eastAsia="Times New Roman"/>
      <w:sz w:val="22"/>
      <w:szCs w:val="20"/>
      <w:lang w:eastAsia="de-DE"/>
    </w:rPr>
  </w:style>
  <w:style w:type="character" w:customStyle="1" w:styleId="Textkrper2Zchn">
    <w:name w:val="Textkörper 2 Zchn"/>
    <w:basedOn w:val="Absatz-Standardschriftart"/>
    <w:link w:val="Textkrper2"/>
    <w:uiPriority w:val="99"/>
    <w:locked/>
    <w:rsid w:val="00A6661E"/>
    <w:rPr>
      <w:rFonts w:ascii="Arial" w:hAnsi="Arial" w:cs="Times New Roman"/>
      <w:sz w:val="20"/>
      <w:szCs w:val="20"/>
      <w:lang w:eastAsia="de-DE"/>
    </w:rPr>
  </w:style>
  <w:style w:type="character" w:customStyle="1" w:styleId="hit">
    <w:name w:val="hit"/>
    <w:basedOn w:val="Absatz-Standardschriftart"/>
    <w:uiPriority w:val="99"/>
    <w:rsid w:val="00A6661E"/>
    <w:rPr>
      <w:rFonts w:cs="Times New Roman"/>
    </w:rPr>
  </w:style>
  <w:style w:type="paragraph" w:styleId="Textkrper-Zeileneinzug">
    <w:name w:val="Body Text Indent"/>
    <w:basedOn w:val="Standard"/>
    <w:link w:val="Textkrper-ZeileneinzugZchn"/>
    <w:uiPriority w:val="99"/>
    <w:semiHidden/>
    <w:rsid w:val="00935717"/>
    <w:pPr>
      <w:spacing w:after="120"/>
      <w:ind w:left="283"/>
    </w:pPr>
  </w:style>
  <w:style w:type="character" w:customStyle="1" w:styleId="Textkrper-ZeileneinzugZchn">
    <w:name w:val="Textkörper-Zeileneinzug Zchn"/>
    <w:basedOn w:val="Absatz-Standardschriftart"/>
    <w:link w:val="Textkrper-Zeileneinzug"/>
    <w:uiPriority w:val="99"/>
    <w:locked/>
    <w:rsid w:val="00935717"/>
    <w:rPr>
      <w:rFonts w:ascii="Arial" w:hAnsi="Arial" w:cs="Times New Roman"/>
      <w:sz w:val="20"/>
    </w:rPr>
  </w:style>
  <w:style w:type="paragraph" w:styleId="StandardWeb">
    <w:name w:val="Normal (Web)"/>
    <w:basedOn w:val="Standard"/>
    <w:uiPriority w:val="99"/>
    <w:semiHidden/>
    <w:rsid w:val="00B97E32"/>
    <w:pPr>
      <w:spacing w:before="100" w:beforeAutospacing="1" w:after="100" w:afterAutospacing="1" w:line="240" w:lineRule="auto"/>
    </w:pPr>
    <w:rPr>
      <w:rFonts w:ascii="Times New Roman" w:eastAsia="Times New Roman" w:hAnsi="Times New Roman"/>
      <w:sz w:val="24"/>
      <w:szCs w:val="24"/>
      <w:lang w:eastAsia="de-DE"/>
    </w:rPr>
  </w:style>
  <w:style w:type="character" w:styleId="Fett">
    <w:name w:val="Strong"/>
    <w:basedOn w:val="Absatz-Standardschriftart"/>
    <w:uiPriority w:val="22"/>
    <w:qFormat/>
    <w:rsid w:val="00B97E32"/>
    <w:rPr>
      <w:rFonts w:cs="Times New Roman"/>
      <w:b/>
      <w:bCs/>
    </w:rPr>
  </w:style>
  <w:style w:type="paragraph" w:customStyle="1" w:styleId="scfbrieftext">
    <w:name w:val="scfbrieftext"/>
    <w:basedOn w:val="Standard"/>
    <w:uiPriority w:val="99"/>
    <w:rsid w:val="006F6649"/>
    <w:pPr>
      <w:autoSpaceDE w:val="0"/>
      <w:autoSpaceDN w:val="0"/>
      <w:adjustRightInd w:val="0"/>
      <w:spacing w:after="0" w:line="240" w:lineRule="auto"/>
    </w:pPr>
    <w:rPr>
      <w:rFonts w:eastAsia="Times New Roman" w:cs="Arial"/>
      <w:sz w:val="22"/>
      <w:lang w:eastAsia="de-DE"/>
    </w:rPr>
  </w:style>
  <w:style w:type="paragraph" w:styleId="Verzeichnis4">
    <w:name w:val="toc 4"/>
    <w:basedOn w:val="Standard"/>
    <w:next w:val="Standard"/>
    <w:autoRedefine/>
    <w:uiPriority w:val="39"/>
    <w:rsid w:val="00092E95"/>
    <w:pPr>
      <w:tabs>
        <w:tab w:val="left" w:pos="1400"/>
        <w:tab w:val="right" w:leader="dot" w:pos="9062"/>
      </w:tabs>
      <w:spacing w:after="0"/>
      <w:ind w:left="600"/>
    </w:pPr>
    <w:rPr>
      <w:rFonts w:cs="Arial"/>
      <w:noProof/>
      <w:sz w:val="18"/>
      <w:szCs w:val="18"/>
      <w:u w:color="0000FF"/>
    </w:rPr>
  </w:style>
  <w:style w:type="paragraph" w:styleId="Verzeichnis5">
    <w:name w:val="toc 5"/>
    <w:basedOn w:val="Standard"/>
    <w:next w:val="Standard"/>
    <w:autoRedefine/>
    <w:uiPriority w:val="39"/>
    <w:rsid w:val="00937E4D"/>
    <w:pPr>
      <w:spacing w:after="0"/>
      <w:ind w:left="800"/>
    </w:pPr>
    <w:rPr>
      <w:rFonts w:ascii="Calibri" w:hAnsi="Calibri"/>
      <w:color w:val="595959" w:themeColor="text1" w:themeTint="A6"/>
      <w:sz w:val="18"/>
      <w:szCs w:val="18"/>
    </w:rPr>
  </w:style>
  <w:style w:type="paragraph" w:styleId="Verzeichnis6">
    <w:name w:val="toc 6"/>
    <w:basedOn w:val="Standard"/>
    <w:next w:val="Standard"/>
    <w:autoRedefine/>
    <w:uiPriority w:val="39"/>
    <w:rsid w:val="00243BFF"/>
    <w:pPr>
      <w:spacing w:after="0"/>
      <w:ind w:left="1000"/>
    </w:pPr>
    <w:rPr>
      <w:rFonts w:ascii="Calibri" w:hAnsi="Calibri"/>
      <w:sz w:val="18"/>
      <w:szCs w:val="18"/>
    </w:rPr>
  </w:style>
  <w:style w:type="paragraph" w:styleId="Verzeichnis7">
    <w:name w:val="toc 7"/>
    <w:basedOn w:val="Standard"/>
    <w:next w:val="Standard"/>
    <w:autoRedefine/>
    <w:uiPriority w:val="39"/>
    <w:rsid w:val="00243BFF"/>
    <w:pPr>
      <w:spacing w:after="0"/>
      <w:ind w:left="1200"/>
    </w:pPr>
    <w:rPr>
      <w:rFonts w:ascii="Calibri" w:hAnsi="Calibri"/>
      <w:sz w:val="18"/>
      <w:szCs w:val="18"/>
    </w:rPr>
  </w:style>
  <w:style w:type="paragraph" w:styleId="Verzeichnis8">
    <w:name w:val="toc 8"/>
    <w:basedOn w:val="Standard"/>
    <w:next w:val="Standard"/>
    <w:autoRedefine/>
    <w:uiPriority w:val="39"/>
    <w:rsid w:val="00243BFF"/>
    <w:pPr>
      <w:spacing w:after="0"/>
      <w:ind w:left="1400"/>
    </w:pPr>
    <w:rPr>
      <w:rFonts w:ascii="Calibri" w:hAnsi="Calibri"/>
      <w:sz w:val="18"/>
      <w:szCs w:val="18"/>
    </w:rPr>
  </w:style>
  <w:style w:type="paragraph" w:styleId="Verzeichnis9">
    <w:name w:val="toc 9"/>
    <w:basedOn w:val="Standard"/>
    <w:next w:val="Standard"/>
    <w:autoRedefine/>
    <w:uiPriority w:val="39"/>
    <w:rsid w:val="00243BFF"/>
    <w:pPr>
      <w:spacing w:after="0"/>
      <w:ind w:left="1600"/>
    </w:pPr>
    <w:rPr>
      <w:rFonts w:ascii="Calibri" w:hAnsi="Calibri"/>
      <w:sz w:val="18"/>
      <w:szCs w:val="18"/>
    </w:rPr>
  </w:style>
  <w:style w:type="paragraph" w:styleId="IntensivesZitat">
    <w:name w:val="Intense Quote"/>
    <w:basedOn w:val="Standard"/>
    <w:next w:val="Standard"/>
    <w:link w:val="IntensivesZitatZchn"/>
    <w:uiPriority w:val="99"/>
    <w:qFormat/>
    <w:rsid w:val="00243BFF"/>
    <w:pPr>
      <w:pBdr>
        <w:bottom w:val="single" w:sz="4" w:space="4" w:color="4F81BD"/>
      </w:pBdr>
      <w:spacing w:before="200" w:after="280"/>
      <w:ind w:left="936" w:right="936"/>
    </w:pPr>
    <w:rPr>
      <w:rFonts w:ascii="Calibri" w:hAnsi="Calibri"/>
      <w:b/>
      <w:bCs/>
      <w:i/>
      <w:iCs/>
      <w:color w:val="4F81BD"/>
      <w:sz w:val="22"/>
    </w:rPr>
  </w:style>
  <w:style w:type="character" w:customStyle="1" w:styleId="IntensivesZitatZchn">
    <w:name w:val="Intensives Zitat Zchn"/>
    <w:basedOn w:val="Absatz-Standardschriftart"/>
    <w:link w:val="IntensivesZitat"/>
    <w:uiPriority w:val="99"/>
    <w:locked/>
    <w:rsid w:val="00243BFF"/>
    <w:rPr>
      <w:rFonts w:ascii="Calibri" w:hAnsi="Calibri" w:cs="Times New Roman"/>
      <w:b/>
      <w:bCs/>
      <w:i/>
      <w:iCs/>
      <w:color w:val="4F81BD"/>
    </w:rPr>
  </w:style>
  <w:style w:type="character" w:styleId="SchwacherVerweis">
    <w:name w:val="Subtle Reference"/>
    <w:basedOn w:val="Absatz-Standardschriftart"/>
    <w:uiPriority w:val="99"/>
    <w:qFormat/>
    <w:rsid w:val="00243BFF"/>
    <w:rPr>
      <w:rFonts w:cs="Times New Roman"/>
      <w:smallCaps/>
      <w:color w:val="C0504D"/>
      <w:u w:val="single"/>
    </w:rPr>
  </w:style>
  <w:style w:type="character" w:styleId="IntensiverVerweis">
    <w:name w:val="Intense Reference"/>
    <w:basedOn w:val="Absatz-Standardschriftart"/>
    <w:uiPriority w:val="99"/>
    <w:qFormat/>
    <w:rsid w:val="00243BFF"/>
    <w:rPr>
      <w:rFonts w:cs="Times New Roman"/>
      <w:b/>
      <w:bCs/>
      <w:smallCaps/>
      <w:color w:val="C0504D"/>
      <w:spacing w:val="5"/>
      <w:u w:val="single"/>
    </w:rPr>
  </w:style>
  <w:style w:type="character" w:styleId="Buchtitel">
    <w:name w:val="Book Title"/>
    <w:basedOn w:val="Absatz-Standardschriftart"/>
    <w:uiPriority w:val="99"/>
    <w:qFormat/>
    <w:rsid w:val="00243BFF"/>
    <w:rPr>
      <w:rFonts w:ascii="Arial" w:hAnsi="Arial" w:cs="Arial"/>
      <w:b/>
      <w:bCs/>
      <w:smallCaps/>
      <w:spacing w:val="5"/>
      <w:sz w:val="20"/>
      <w:szCs w:val="20"/>
      <w:u w:val="single"/>
    </w:rPr>
  </w:style>
  <w:style w:type="paragraph" w:customStyle="1" w:styleId="Inhaltsverzeichnis">
    <w:name w:val="Inhaltsverzeichnis"/>
    <w:basedOn w:val="Listenabsatz"/>
    <w:uiPriority w:val="99"/>
    <w:rsid w:val="00243BFF"/>
    <w:pPr>
      <w:ind w:left="0"/>
    </w:pPr>
    <w:rPr>
      <w:rFonts w:ascii="Calibri" w:hAnsi="Calibri"/>
      <w:sz w:val="22"/>
    </w:rPr>
  </w:style>
  <w:style w:type="character" w:customStyle="1" w:styleId="InhaltsverzeichnisZchn">
    <w:name w:val="Inhaltsverzeichnis Zchn"/>
    <w:basedOn w:val="ListenabsatzZchn"/>
    <w:uiPriority w:val="99"/>
    <w:rsid w:val="00243BFF"/>
    <w:rPr>
      <w:rFonts w:cs="Times New Roman"/>
    </w:rPr>
  </w:style>
  <w:style w:type="character" w:styleId="Seitenzahl">
    <w:name w:val="page number"/>
    <w:basedOn w:val="Absatz-Standardschriftart"/>
    <w:uiPriority w:val="99"/>
    <w:semiHidden/>
    <w:rsid w:val="00243BFF"/>
    <w:rPr>
      <w:rFonts w:cs="Times New Roman"/>
    </w:rPr>
  </w:style>
  <w:style w:type="paragraph" w:styleId="Textkrper">
    <w:name w:val="Body Text"/>
    <w:basedOn w:val="Standard"/>
    <w:link w:val="TextkrperZchn"/>
    <w:uiPriority w:val="99"/>
    <w:semiHidden/>
    <w:rsid w:val="00243BFF"/>
    <w:pPr>
      <w:tabs>
        <w:tab w:val="left" w:pos="1368"/>
        <w:tab w:val="left" w:pos="6120"/>
        <w:tab w:val="left" w:pos="7704"/>
        <w:tab w:val="left" w:pos="8928"/>
      </w:tabs>
      <w:spacing w:after="0" w:line="240" w:lineRule="auto"/>
    </w:pPr>
    <w:rPr>
      <w:rFonts w:eastAsia="Times New Roman"/>
      <w:sz w:val="22"/>
      <w:szCs w:val="20"/>
      <w:lang w:eastAsia="de-DE"/>
    </w:rPr>
  </w:style>
  <w:style w:type="character" w:customStyle="1" w:styleId="TextkrperZchn">
    <w:name w:val="Textkörper Zchn"/>
    <w:basedOn w:val="Absatz-Standardschriftart"/>
    <w:link w:val="Textkrper"/>
    <w:uiPriority w:val="99"/>
    <w:semiHidden/>
    <w:locked/>
    <w:rsid w:val="00243BFF"/>
    <w:rPr>
      <w:rFonts w:ascii="Arial" w:hAnsi="Arial" w:cs="Times New Roman"/>
      <w:sz w:val="20"/>
      <w:szCs w:val="20"/>
      <w:lang w:eastAsia="de-DE"/>
    </w:rPr>
  </w:style>
  <w:style w:type="paragraph" w:styleId="Textkrper-Einzug2">
    <w:name w:val="Body Text Indent 2"/>
    <w:basedOn w:val="Standard"/>
    <w:link w:val="Textkrper-Einzug2Zchn"/>
    <w:uiPriority w:val="99"/>
    <w:semiHidden/>
    <w:rsid w:val="00243BFF"/>
    <w:pPr>
      <w:tabs>
        <w:tab w:val="left" w:pos="1418"/>
        <w:tab w:val="left" w:pos="1701"/>
      </w:tabs>
      <w:spacing w:after="0" w:line="240" w:lineRule="exact"/>
      <w:ind w:left="1701" w:hanging="1701"/>
    </w:pPr>
    <w:rPr>
      <w:rFonts w:eastAsia="Times New Roman"/>
      <w:sz w:val="22"/>
      <w:szCs w:val="20"/>
      <w:lang w:eastAsia="de-DE"/>
    </w:rPr>
  </w:style>
  <w:style w:type="character" w:customStyle="1" w:styleId="Textkrper-Einzug2Zchn">
    <w:name w:val="Textkörper-Einzug 2 Zchn"/>
    <w:basedOn w:val="Absatz-Standardschriftart"/>
    <w:link w:val="Textkrper-Einzug2"/>
    <w:uiPriority w:val="99"/>
    <w:semiHidden/>
    <w:locked/>
    <w:rsid w:val="00243BFF"/>
    <w:rPr>
      <w:rFonts w:ascii="Arial" w:hAnsi="Arial" w:cs="Times New Roman"/>
      <w:sz w:val="20"/>
      <w:szCs w:val="20"/>
      <w:lang w:eastAsia="de-DE"/>
    </w:rPr>
  </w:style>
  <w:style w:type="paragraph" w:styleId="Textkrper-Einzug3">
    <w:name w:val="Body Text Indent 3"/>
    <w:basedOn w:val="Standard"/>
    <w:link w:val="Textkrper-Einzug3Zchn"/>
    <w:uiPriority w:val="99"/>
    <w:semiHidden/>
    <w:rsid w:val="00243BFF"/>
    <w:pPr>
      <w:tabs>
        <w:tab w:val="left" w:pos="1418"/>
      </w:tabs>
      <w:spacing w:after="0" w:line="240" w:lineRule="auto"/>
      <w:ind w:left="1425"/>
    </w:pPr>
    <w:rPr>
      <w:rFonts w:eastAsia="Times New Roman"/>
      <w:sz w:val="22"/>
      <w:szCs w:val="20"/>
      <w:lang w:eastAsia="de-DE"/>
    </w:rPr>
  </w:style>
  <w:style w:type="character" w:customStyle="1" w:styleId="Textkrper-Einzug3Zchn">
    <w:name w:val="Textkörper-Einzug 3 Zchn"/>
    <w:basedOn w:val="Absatz-Standardschriftart"/>
    <w:link w:val="Textkrper-Einzug3"/>
    <w:uiPriority w:val="99"/>
    <w:semiHidden/>
    <w:locked/>
    <w:rsid w:val="00243BFF"/>
    <w:rPr>
      <w:rFonts w:ascii="Arial" w:hAnsi="Arial" w:cs="Times New Roman"/>
      <w:sz w:val="20"/>
      <w:szCs w:val="20"/>
      <w:lang w:eastAsia="de-DE"/>
    </w:rPr>
  </w:style>
  <w:style w:type="paragraph" w:customStyle="1" w:styleId="Textkrper-Einzug21">
    <w:name w:val="Textkörper-Einzug 21"/>
    <w:basedOn w:val="Standard"/>
    <w:uiPriority w:val="99"/>
    <w:rsid w:val="00243BFF"/>
    <w:pPr>
      <w:widowControl w:val="0"/>
      <w:tabs>
        <w:tab w:val="left" w:pos="1134"/>
      </w:tabs>
      <w:spacing w:after="0" w:line="240" w:lineRule="auto"/>
      <w:ind w:left="1134"/>
    </w:pPr>
    <w:rPr>
      <w:rFonts w:eastAsia="Times New Roman"/>
      <w:sz w:val="22"/>
      <w:szCs w:val="20"/>
      <w:lang w:eastAsia="de-DE"/>
    </w:rPr>
  </w:style>
  <w:style w:type="paragraph" w:styleId="Beschriftung">
    <w:name w:val="caption"/>
    <w:basedOn w:val="Standard"/>
    <w:next w:val="Standard"/>
    <w:uiPriority w:val="99"/>
    <w:qFormat/>
    <w:rsid w:val="00243BFF"/>
    <w:pPr>
      <w:spacing w:after="0" w:line="240" w:lineRule="auto"/>
    </w:pPr>
    <w:rPr>
      <w:rFonts w:eastAsia="Times New Roman"/>
      <w:b/>
      <w:sz w:val="22"/>
      <w:szCs w:val="20"/>
      <w:lang w:eastAsia="de-DE"/>
    </w:rPr>
  </w:style>
  <w:style w:type="paragraph" w:styleId="Dokumentstruktur">
    <w:name w:val="Document Map"/>
    <w:basedOn w:val="Standard"/>
    <w:link w:val="DokumentstrukturZchn"/>
    <w:uiPriority w:val="99"/>
    <w:semiHidden/>
    <w:rsid w:val="00243BFF"/>
    <w:pPr>
      <w:shd w:val="clear" w:color="auto" w:fill="000080"/>
      <w:spacing w:after="0" w:line="240" w:lineRule="auto"/>
    </w:pPr>
    <w:rPr>
      <w:rFonts w:ascii="Tahoma" w:eastAsia="Times New Roman" w:hAnsi="Tahoma"/>
      <w:szCs w:val="20"/>
      <w:lang w:eastAsia="de-DE"/>
    </w:rPr>
  </w:style>
  <w:style w:type="character" w:customStyle="1" w:styleId="DokumentstrukturZchn">
    <w:name w:val="Dokumentstruktur Zchn"/>
    <w:basedOn w:val="Absatz-Standardschriftart"/>
    <w:link w:val="Dokumentstruktur"/>
    <w:uiPriority w:val="99"/>
    <w:semiHidden/>
    <w:locked/>
    <w:rsid w:val="00243BFF"/>
    <w:rPr>
      <w:rFonts w:ascii="Tahoma" w:hAnsi="Tahoma" w:cs="Times New Roman"/>
      <w:sz w:val="20"/>
      <w:szCs w:val="20"/>
      <w:shd w:val="clear" w:color="auto" w:fill="000080"/>
      <w:lang w:eastAsia="de-DE"/>
    </w:rPr>
  </w:style>
  <w:style w:type="paragraph" w:customStyle="1" w:styleId="ber1">
    <w:name w:val="Über 1"/>
    <w:basedOn w:val="Standard"/>
    <w:uiPriority w:val="99"/>
    <w:rsid w:val="00243BFF"/>
    <w:pPr>
      <w:tabs>
        <w:tab w:val="left" w:pos="709"/>
      </w:tabs>
      <w:spacing w:after="0" w:line="240" w:lineRule="auto"/>
    </w:pPr>
    <w:rPr>
      <w:rFonts w:eastAsia="Times New Roman"/>
      <w:b/>
      <w:sz w:val="24"/>
      <w:szCs w:val="20"/>
      <w:lang w:eastAsia="de-DE"/>
    </w:rPr>
  </w:style>
  <w:style w:type="paragraph" w:styleId="Textkrper3">
    <w:name w:val="Body Text 3"/>
    <w:basedOn w:val="Standard"/>
    <w:link w:val="Textkrper3Zchn"/>
    <w:uiPriority w:val="99"/>
    <w:semiHidden/>
    <w:rsid w:val="00243BFF"/>
    <w:pPr>
      <w:spacing w:after="120" w:line="240" w:lineRule="auto"/>
    </w:pPr>
    <w:rPr>
      <w:rFonts w:ascii="Times New Roman" w:eastAsia="Times New Roman" w:hAnsi="Times New Roman"/>
      <w:sz w:val="16"/>
      <w:szCs w:val="16"/>
      <w:lang w:eastAsia="de-DE"/>
    </w:rPr>
  </w:style>
  <w:style w:type="character" w:customStyle="1" w:styleId="Textkrper3Zchn">
    <w:name w:val="Textkörper 3 Zchn"/>
    <w:basedOn w:val="Absatz-Standardschriftart"/>
    <w:link w:val="Textkrper3"/>
    <w:uiPriority w:val="99"/>
    <w:semiHidden/>
    <w:locked/>
    <w:rsid w:val="00243BFF"/>
    <w:rPr>
      <w:rFonts w:ascii="Times New Roman" w:hAnsi="Times New Roman" w:cs="Times New Roman"/>
      <w:sz w:val="16"/>
      <w:szCs w:val="16"/>
      <w:lang w:eastAsia="de-DE"/>
    </w:rPr>
  </w:style>
  <w:style w:type="paragraph" w:styleId="Liste2">
    <w:name w:val="List 2"/>
    <w:basedOn w:val="Standard"/>
    <w:uiPriority w:val="99"/>
    <w:semiHidden/>
    <w:rsid w:val="00243BFF"/>
    <w:pPr>
      <w:spacing w:after="0" w:line="240" w:lineRule="auto"/>
      <w:ind w:left="566" w:hanging="283"/>
    </w:pPr>
    <w:rPr>
      <w:rFonts w:ascii="Times New Roman" w:eastAsia="Times New Roman" w:hAnsi="Times New Roman"/>
      <w:szCs w:val="20"/>
      <w:lang w:eastAsia="de-DE"/>
    </w:rPr>
  </w:style>
  <w:style w:type="paragraph" w:styleId="Aufzhlungszeichen">
    <w:name w:val="List Bullet"/>
    <w:basedOn w:val="Standard"/>
    <w:uiPriority w:val="99"/>
    <w:semiHidden/>
    <w:rsid w:val="00243BFF"/>
    <w:pPr>
      <w:tabs>
        <w:tab w:val="num" w:pos="360"/>
      </w:tabs>
      <w:spacing w:after="0" w:line="240" w:lineRule="auto"/>
      <w:ind w:left="360" w:hanging="360"/>
    </w:pPr>
    <w:rPr>
      <w:rFonts w:ascii="Times New Roman" w:eastAsia="Times New Roman" w:hAnsi="Times New Roman"/>
      <w:szCs w:val="20"/>
      <w:lang w:eastAsia="de-DE"/>
    </w:rPr>
  </w:style>
  <w:style w:type="paragraph" w:styleId="Aufzhlungszeichen2">
    <w:name w:val="List Bullet 2"/>
    <w:basedOn w:val="Standard"/>
    <w:uiPriority w:val="99"/>
    <w:semiHidden/>
    <w:rsid w:val="00243BFF"/>
    <w:pPr>
      <w:tabs>
        <w:tab w:val="num" w:pos="643"/>
      </w:tabs>
      <w:spacing w:after="0" w:line="240" w:lineRule="auto"/>
      <w:ind w:left="643" w:hanging="360"/>
    </w:pPr>
    <w:rPr>
      <w:rFonts w:ascii="Times New Roman" w:eastAsia="Times New Roman" w:hAnsi="Times New Roman"/>
      <w:szCs w:val="20"/>
      <w:lang w:eastAsia="de-DE"/>
    </w:rPr>
  </w:style>
  <w:style w:type="paragraph" w:styleId="Textkrper-Erstzeileneinzug">
    <w:name w:val="Body Text First Indent"/>
    <w:basedOn w:val="Textkrper"/>
    <w:link w:val="Textkrper-ErstzeileneinzugZchn"/>
    <w:uiPriority w:val="99"/>
    <w:semiHidden/>
    <w:rsid w:val="00243BFF"/>
    <w:pPr>
      <w:tabs>
        <w:tab w:val="clear" w:pos="1368"/>
        <w:tab w:val="clear" w:pos="6120"/>
        <w:tab w:val="clear" w:pos="7704"/>
        <w:tab w:val="clear" w:pos="8928"/>
      </w:tabs>
      <w:spacing w:after="120"/>
      <w:ind w:firstLine="210"/>
    </w:pPr>
    <w:rPr>
      <w:rFonts w:ascii="Times New Roman" w:hAnsi="Times New Roman"/>
      <w:sz w:val="20"/>
    </w:rPr>
  </w:style>
  <w:style w:type="character" w:customStyle="1" w:styleId="Textkrper-ErstzeileneinzugZchn">
    <w:name w:val="Textkörper-Erstzeileneinzug Zchn"/>
    <w:basedOn w:val="TextkrperZchn"/>
    <w:link w:val="Textkrper-Erstzeileneinzug"/>
    <w:uiPriority w:val="99"/>
    <w:semiHidden/>
    <w:locked/>
    <w:rsid w:val="00243BFF"/>
    <w:rPr>
      <w:rFonts w:ascii="Times New Roman" w:hAnsi="Times New Roman" w:cs="Times New Roman"/>
      <w:sz w:val="20"/>
      <w:szCs w:val="20"/>
      <w:lang w:eastAsia="de-DE"/>
    </w:rPr>
  </w:style>
  <w:style w:type="paragraph" w:styleId="Textkrper-Erstzeileneinzug2">
    <w:name w:val="Body Text First Indent 2"/>
    <w:basedOn w:val="Textkrper-Zeileneinzug"/>
    <w:link w:val="Textkrper-Erstzeileneinzug2Zchn"/>
    <w:uiPriority w:val="99"/>
    <w:semiHidden/>
    <w:rsid w:val="00243BFF"/>
    <w:pPr>
      <w:spacing w:line="240" w:lineRule="auto"/>
      <w:ind w:firstLine="210"/>
    </w:pPr>
    <w:rPr>
      <w:rFonts w:ascii="Times New Roman" w:eastAsia="Times New Roman" w:hAnsi="Times New Roman"/>
      <w:szCs w:val="20"/>
      <w:lang w:eastAsia="de-DE"/>
    </w:rPr>
  </w:style>
  <w:style w:type="character" w:customStyle="1" w:styleId="Textkrper-Erstzeileneinzug2Zchn">
    <w:name w:val="Textkörper-Erstzeileneinzug 2 Zchn"/>
    <w:basedOn w:val="Textkrper-ZeileneinzugZchn"/>
    <w:link w:val="Textkrper-Erstzeileneinzug2"/>
    <w:uiPriority w:val="99"/>
    <w:semiHidden/>
    <w:locked/>
    <w:rsid w:val="00243BFF"/>
    <w:rPr>
      <w:rFonts w:ascii="Times New Roman" w:hAnsi="Times New Roman" w:cs="Times New Roman"/>
      <w:sz w:val="20"/>
      <w:szCs w:val="20"/>
      <w:lang w:eastAsia="de-DE"/>
    </w:rPr>
  </w:style>
  <w:style w:type="paragraph" w:styleId="Titel">
    <w:name w:val="Title"/>
    <w:basedOn w:val="Standard"/>
    <w:link w:val="TitelZchn"/>
    <w:uiPriority w:val="99"/>
    <w:qFormat/>
    <w:rsid w:val="00E431AF"/>
    <w:pPr>
      <w:spacing w:after="0" w:line="240" w:lineRule="auto"/>
      <w:jc w:val="center"/>
    </w:pPr>
    <w:rPr>
      <w:rFonts w:eastAsia="Times New Roman" w:cs="Arial"/>
      <w:b/>
      <w:bCs/>
      <w:sz w:val="24"/>
      <w:szCs w:val="20"/>
      <w:lang w:eastAsia="de-DE"/>
    </w:rPr>
  </w:style>
  <w:style w:type="character" w:customStyle="1" w:styleId="TitelZchn">
    <w:name w:val="Titel Zchn"/>
    <w:basedOn w:val="Absatz-Standardschriftart"/>
    <w:link w:val="Titel"/>
    <w:uiPriority w:val="99"/>
    <w:locked/>
    <w:rsid w:val="00E431AF"/>
    <w:rPr>
      <w:rFonts w:ascii="Arial" w:hAnsi="Arial" w:cs="Arial"/>
      <w:b/>
      <w:bCs/>
      <w:sz w:val="20"/>
      <w:szCs w:val="20"/>
      <w:lang w:eastAsia="de-DE"/>
    </w:rPr>
  </w:style>
  <w:style w:type="character" w:styleId="Kommentarzeichen">
    <w:name w:val="annotation reference"/>
    <w:basedOn w:val="Absatz-Standardschriftart"/>
    <w:uiPriority w:val="99"/>
    <w:semiHidden/>
    <w:unhideWhenUsed/>
    <w:locked/>
    <w:rsid w:val="0033468B"/>
    <w:rPr>
      <w:sz w:val="16"/>
      <w:szCs w:val="16"/>
    </w:rPr>
  </w:style>
  <w:style w:type="paragraph" w:styleId="Kommentartext">
    <w:name w:val="annotation text"/>
    <w:basedOn w:val="Standard"/>
    <w:link w:val="KommentartextZchn"/>
    <w:uiPriority w:val="99"/>
    <w:unhideWhenUsed/>
    <w:locked/>
    <w:rsid w:val="0033468B"/>
    <w:pPr>
      <w:spacing w:line="240" w:lineRule="auto"/>
    </w:pPr>
    <w:rPr>
      <w:szCs w:val="20"/>
    </w:rPr>
  </w:style>
  <w:style w:type="character" w:customStyle="1" w:styleId="KommentartextZchn">
    <w:name w:val="Kommentartext Zchn"/>
    <w:basedOn w:val="Absatz-Standardschriftart"/>
    <w:link w:val="Kommentartext"/>
    <w:uiPriority w:val="99"/>
    <w:rsid w:val="0033468B"/>
    <w:rPr>
      <w:rFonts w:ascii="Arial" w:hAnsi="Arial"/>
      <w:sz w:val="20"/>
      <w:szCs w:val="20"/>
      <w:lang w:eastAsia="en-US"/>
    </w:rPr>
  </w:style>
  <w:style w:type="paragraph" w:styleId="Abbildungsverzeichnis">
    <w:name w:val="table of figures"/>
    <w:basedOn w:val="Standard"/>
    <w:next w:val="Standard"/>
    <w:uiPriority w:val="99"/>
    <w:semiHidden/>
    <w:unhideWhenUsed/>
    <w:locked/>
    <w:rsid w:val="00164277"/>
    <w:pPr>
      <w:spacing w:after="0"/>
    </w:pPr>
  </w:style>
  <w:style w:type="paragraph" w:styleId="Anrede">
    <w:name w:val="Salutation"/>
    <w:basedOn w:val="Standard"/>
    <w:next w:val="Standard"/>
    <w:link w:val="AnredeZchn"/>
    <w:uiPriority w:val="99"/>
    <w:semiHidden/>
    <w:unhideWhenUsed/>
    <w:locked/>
    <w:rsid w:val="00164277"/>
  </w:style>
  <w:style w:type="character" w:customStyle="1" w:styleId="AnredeZchn">
    <w:name w:val="Anrede Zchn"/>
    <w:basedOn w:val="Absatz-Standardschriftart"/>
    <w:link w:val="Anrede"/>
    <w:uiPriority w:val="99"/>
    <w:semiHidden/>
    <w:rsid w:val="00164277"/>
    <w:rPr>
      <w:rFonts w:ascii="Arial" w:hAnsi="Arial"/>
      <w:sz w:val="20"/>
    </w:rPr>
  </w:style>
  <w:style w:type="paragraph" w:styleId="Aufzhlungszeichen3">
    <w:name w:val="List Bullet 3"/>
    <w:basedOn w:val="Standard"/>
    <w:uiPriority w:val="99"/>
    <w:semiHidden/>
    <w:unhideWhenUsed/>
    <w:locked/>
    <w:rsid w:val="00164277"/>
    <w:pPr>
      <w:numPr>
        <w:numId w:val="168"/>
      </w:numPr>
      <w:contextualSpacing/>
    </w:pPr>
  </w:style>
  <w:style w:type="paragraph" w:styleId="Aufzhlungszeichen4">
    <w:name w:val="List Bullet 4"/>
    <w:basedOn w:val="Standard"/>
    <w:uiPriority w:val="99"/>
    <w:semiHidden/>
    <w:unhideWhenUsed/>
    <w:locked/>
    <w:rsid w:val="00164277"/>
    <w:pPr>
      <w:numPr>
        <w:numId w:val="169"/>
      </w:numPr>
      <w:contextualSpacing/>
    </w:pPr>
  </w:style>
  <w:style w:type="paragraph" w:styleId="Aufzhlungszeichen5">
    <w:name w:val="List Bullet 5"/>
    <w:basedOn w:val="Standard"/>
    <w:uiPriority w:val="99"/>
    <w:semiHidden/>
    <w:unhideWhenUsed/>
    <w:locked/>
    <w:rsid w:val="00164277"/>
    <w:pPr>
      <w:numPr>
        <w:numId w:val="170"/>
      </w:numPr>
      <w:contextualSpacing/>
    </w:pPr>
  </w:style>
  <w:style w:type="paragraph" w:styleId="Blocktext">
    <w:name w:val="Block Text"/>
    <w:basedOn w:val="Standard"/>
    <w:uiPriority w:val="99"/>
    <w:semiHidden/>
    <w:unhideWhenUsed/>
    <w:locked/>
    <w:rsid w:val="0016427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uiPriority w:val="99"/>
    <w:semiHidden/>
    <w:unhideWhenUsed/>
    <w:locked/>
    <w:rsid w:val="00164277"/>
  </w:style>
  <w:style w:type="character" w:customStyle="1" w:styleId="DatumZchn">
    <w:name w:val="Datum Zchn"/>
    <w:basedOn w:val="Absatz-Standardschriftart"/>
    <w:link w:val="Datum"/>
    <w:uiPriority w:val="99"/>
    <w:semiHidden/>
    <w:rsid w:val="00164277"/>
    <w:rPr>
      <w:rFonts w:ascii="Arial" w:hAnsi="Arial"/>
      <w:sz w:val="20"/>
    </w:rPr>
  </w:style>
  <w:style w:type="paragraph" w:styleId="E-Mail-Signatur">
    <w:name w:val="E-mail Signature"/>
    <w:basedOn w:val="Standard"/>
    <w:link w:val="E-Mail-SignaturZchn"/>
    <w:uiPriority w:val="99"/>
    <w:semiHidden/>
    <w:unhideWhenUsed/>
    <w:locked/>
    <w:rsid w:val="00164277"/>
    <w:pPr>
      <w:spacing w:after="0" w:line="240" w:lineRule="auto"/>
    </w:pPr>
  </w:style>
  <w:style w:type="character" w:customStyle="1" w:styleId="E-Mail-SignaturZchn">
    <w:name w:val="E-Mail-Signatur Zchn"/>
    <w:basedOn w:val="Absatz-Standardschriftart"/>
    <w:link w:val="E-Mail-Signatur"/>
    <w:uiPriority w:val="99"/>
    <w:semiHidden/>
    <w:rsid w:val="00164277"/>
    <w:rPr>
      <w:rFonts w:ascii="Arial" w:hAnsi="Arial"/>
      <w:sz w:val="20"/>
    </w:rPr>
  </w:style>
  <w:style w:type="paragraph" w:styleId="Endnotentext">
    <w:name w:val="endnote text"/>
    <w:basedOn w:val="Standard"/>
    <w:link w:val="EndnotentextZchn"/>
    <w:uiPriority w:val="99"/>
    <w:semiHidden/>
    <w:unhideWhenUsed/>
    <w:locked/>
    <w:rsid w:val="00164277"/>
    <w:pPr>
      <w:spacing w:after="0" w:line="240" w:lineRule="auto"/>
    </w:pPr>
    <w:rPr>
      <w:szCs w:val="20"/>
    </w:rPr>
  </w:style>
  <w:style w:type="character" w:customStyle="1" w:styleId="EndnotentextZchn">
    <w:name w:val="Endnotentext Zchn"/>
    <w:basedOn w:val="Absatz-Standardschriftart"/>
    <w:link w:val="Endnotentext"/>
    <w:uiPriority w:val="99"/>
    <w:semiHidden/>
    <w:rsid w:val="00164277"/>
    <w:rPr>
      <w:rFonts w:ascii="Arial" w:hAnsi="Arial"/>
      <w:sz w:val="20"/>
      <w:szCs w:val="20"/>
    </w:rPr>
  </w:style>
  <w:style w:type="paragraph" w:styleId="Fu-Endnotenberschrift">
    <w:name w:val="Note Heading"/>
    <w:basedOn w:val="Standard"/>
    <w:next w:val="Standard"/>
    <w:link w:val="Fu-EndnotenberschriftZchn"/>
    <w:uiPriority w:val="99"/>
    <w:semiHidden/>
    <w:unhideWhenUsed/>
    <w:locked/>
    <w:rsid w:val="00164277"/>
    <w:pPr>
      <w:spacing w:after="0" w:line="240" w:lineRule="auto"/>
    </w:pPr>
  </w:style>
  <w:style w:type="character" w:customStyle="1" w:styleId="Fu-EndnotenberschriftZchn">
    <w:name w:val="Fuß/-Endnotenüberschrift Zchn"/>
    <w:basedOn w:val="Absatz-Standardschriftart"/>
    <w:link w:val="Fu-Endnotenberschrift"/>
    <w:uiPriority w:val="99"/>
    <w:semiHidden/>
    <w:rsid w:val="00164277"/>
    <w:rPr>
      <w:rFonts w:ascii="Arial" w:hAnsi="Arial"/>
      <w:sz w:val="20"/>
    </w:rPr>
  </w:style>
  <w:style w:type="paragraph" w:styleId="Gruformel">
    <w:name w:val="Closing"/>
    <w:basedOn w:val="Standard"/>
    <w:link w:val="GruformelZchn"/>
    <w:uiPriority w:val="99"/>
    <w:semiHidden/>
    <w:unhideWhenUsed/>
    <w:locked/>
    <w:rsid w:val="00164277"/>
    <w:pPr>
      <w:spacing w:after="0" w:line="240" w:lineRule="auto"/>
      <w:ind w:left="4252"/>
    </w:pPr>
  </w:style>
  <w:style w:type="character" w:customStyle="1" w:styleId="GruformelZchn">
    <w:name w:val="Grußformel Zchn"/>
    <w:basedOn w:val="Absatz-Standardschriftart"/>
    <w:link w:val="Gruformel"/>
    <w:uiPriority w:val="99"/>
    <w:semiHidden/>
    <w:rsid w:val="00164277"/>
    <w:rPr>
      <w:rFonts w:ascii="Arial" w:hAnsi="Arial"/>
      <w:sz w:val="20"/>
    </w:rPr>
  </w:style>
  <w:style w:type="paragraph" w:styleId="HTMLAdresse">
    <w:name w:val="HTML Address"/>
    <w:basedOn w:val="Standard"/>
    <w:link w:val="HTMLAdresseZchn"/>
    <w:uiPriority w:val="99"/>
    <w:semiHidden/>
    <w:unhideWhenUsed/>
    <w:locked/>
    <w:rsid w:val="00164277"/>
    <w:pPr>
      <w:spacing w:after="0" w:line="240" w:lineRule="auto"/>
    </w:pPr>
    <w:rPr>
      <w:i/>
      <w:iCs/>
    </w:rPr>
  </w:style>
  <w:style w:type="character" w:customStyle="1" w:styleId="HTMLAdresseZchn">
    <w:name w:val="HTML Adresse Zchn"/>
    <w:basedOn w:val="Absatz-Standardschriftart"/>
    <w:link w:val="HTMLAdresse"/>
    <w:uiPriority w:val="99"/>
    <w:semiHidden/>
    <w:rsid w:val="00164277"/>
    <w:rPr>
      <w:rFonts w:ascii="Arial" w:hAnsi="Arial"/>
      <w:i/>
      <w:iCs/>
      <w:sz w:val="20"/>
    </w:rPr>
  </w:style>
  <w:style w:type="paragraph" w:styleId="HTMLVorformatiert">
    <w:name w:val="HTML Preformatted"/>
    <w:basedOn w:val="Standard"/>
    <w:link w:val="HTMLVorformatiertZchn"/>
    <w:uiPriority w:val="99"/>
    <w:semiHidden/>
    <w:unhideWhenUsed/>
    <w:locked/>
    <w:rsid w:val="00164277"/>
    <w:pPr>
      <w:spacing w:after="0" w:line="240" w:lineRule="auto"/>
    </w:pPr>
    <w:rPr>
      <w:rFonts w:ascii="Consolas" w:hAnsi="Consolas" w:cs="Consolas"/>
      <w:szCs w:val="20"/>
    </w:rPr>
  </w:style>
  <w:style w:type="character" w:customStyle="1" w:styleId="HTMLVorformatiertZchn">
    <w:name w:val="HTML Vorformatiert Zchn"/>
    <w:basedOn w:val="Absatz-Standardschriftart"/>
    <w:link w:val="HTMLVorformatiert"/>
    <w:uiPriority w:val="99"/>
    <w:semiHidden/>
    <w:rsid w:val="00164277"/>
    <w:rPr>
      <w:rFonts w:ascii="Consolas" w:hAnsi="Consolas" w:cs="Consolas"/>
      <w:sz w:val="20"/>
      <w:szCs w:val="20"/>
    </w:rPr>
  </w:style>
  <w:style w:type="paragraph" w:styleId="Index1">
    <w:name w:val="index 1"/>
    <w:basedOn w:val="Standard"/>
    <w:next w:val="Standard"/>
    <w:autoRedefine/>
    <w:uiPriority w:val="99"/>
    <w:semiHidden/>
    <w:unhideWhenUsed/>
    <w:locked/>
    <w:rsid w:val="00164277"/>
    <w:pPr>
      <w:spacing w:after="0" w:line="240" w:lineRule="auto"/>
      <w:ind w:left="200" w:hanging="200"/>
    </w:pPr>
  </w:style>
  <w:style w:type="paragraph" w:styleId="Index2">
    <w:name w:val="index 2"/>
    <w:basedOn w:val="Standard"/>
    <w:next w:val="Standard"/>
    <w:autoRedefine/>
    <w:uiPriority w:val="99"/>
    <w:semiHidden/>
    <w:unhideWhenUsed/>
    <w:locked/>
    <w:rsid w:val="00164277"/>
    <w:pPr>
      <w:spacing w:after="0" w:line="240" w:lineRule="auto"/>
      <w:ind w:left="400" w:hanging="200"/>
    </w:pPr>
  </w:style>
  <w:style w:type="paragraph" w:styleId="Index3">
    <w:name w:val="index 3"/>
    <w:basedOn w:val="Standard"/>
    <w:next w:val="Standard"/>
    <w:autoRedefine/>
    <w:uiPriority w:val="99"/>
    <w:semiHidden/>
    <w:unhideWhenUsed/>
    <w:locked/>
    <w:rsid w:val="00164277"/>
    <w:pPr>
      <w:spacing w:after="0" w:line="240" w:lineRule="auto"/>
      <w:ind w:left="600" w:hanging="200"/>
    </w:pPr>
  </w:style>
  <w:style w:type="paragraph" w:styleId="Index4">
    <w:name w:val="index 4"/>
    <w:basedOn w:val="Standard"/>
    <w:next w:val="Standard"/>
    <w:autoRedefine/>
    <w:uiPriority w:val="99"/>
    <w:semiHidden/>
    <w:unhideWhenUsed/>
    <w:locked/>
    <w:rsid w:val="00164277"/>
    <w:pPr>
      <w:spacing w:after="0" w:line="240" w:lineRule="auto"/>
      <w:ind w:left="800" w:hanging="200"/>
    </w:pPr>
  </w:style>
  <w:style w:type="paragraph" w:styleId="Index5">
    <w:name w:val="index 5"/>
    <w:basedOn w:val="Standard"/>
    <w:next w:val="Standard"/>
    <w:autoRedefine/>
    <w:uiPriority w:val="99"/>
    <w:semiHidden/>
    <w:unhideWhenUsed/>
    <w:locked/>
    <w:rsid w:val="00164277"/>
    <w:pPr>
      <w:spacing w:after="0" w:line="240" w:lineRule="auto"/>
      <w:ind w:left="1000" w:hanging="200"/>
    </w:pPr>
  </w:style>
  <w:style w:type="paragraph" w:styleId="Index6">
    <w:name w:val="index 6"/>
    <w:basedOn w:val="Standard"/>
    <w:next w:val="Standard"/>
    <w:autoRedefine/>
    <w:uiPriority w:val="99"/>
    <w:semiHidden/>
    <w:unhideWhenUsed/>
    <w:locked/>
    <w:rsid w:val="00164277"/>
    <w:pPr>
      <w:spacing w:after="0" w:line="240" w:lineRule="auto"/>
      <w:ind w:left="1200" w:hanging="200"/>
    </w:pPr>
  </w:style>
  <w:style w:type="paragraph" w:styleId="Index7">
    <w:name w:val="index 7"/>
    <w:basedOn w:val="Standard"/>
    <w:next w:val="Standard"/>
    <w:autoRedefine/>
    <w:uiPriority w:val="99"/>
    <w:semiHidden/>
    <w:unhideWhenUsed/>
    <w:locked/>
    <w:rsid w:val="00164277"/>
    <w:pPr>
      <w:spacing w:after="0" w:line="240" w:lineRule="auto"/>
      <w:ind w:left="1400" w:hanging="200"/>
    </w:pPr>
  </w:style>
  <w:style w:type="paragraph" w:styleId="Index8">
    <w:name w:val="index 8"/>
    <w:basedOn w:val="Standard"/>
    <w:next w:val="Standard"/>
    <w:autoRedefine/>
    <w:uiPriority w:val="99"/>
    <w:semiHidden/>
    <w:unhideWhenUsed/>
    <w:locked/>
    <w:rsid w:val="00164277"/>
    <w:pPr>
      <w:spacing w:after="0" w:line="240" w:lineRule="auto"/>
      <w:ind w:left="1600" w:hanging="200"/>
    </w:pPr>
  </w:style>
  <w:style w:type="paragraph" w:styleId="Index9">
    <w:name w:val="index 9"/>
    <w:basedOn w:val="Standard"/>
    <w:next w:val="Standard"/>
    <w:autoRedefine/>
    <w:uiPriority w:val="99"/>
    <w:semiHidden/>
    <w:unhideWhenUsed/>
    <w:locked/>
    <w:rsid w:val="00164277"/>
    <w:pPr>
      <w:spacing w:after="0" w:line="240" w:lineRule="auto"/>
      <w:ind w:left="1800" w:hanging="200"/>
    </w:pPr>
  </w:style>
  <w:style w:type="paragraph" w:styleId="Indexberschrift">
    <w:name w:val="index heading"/>
    <w:basedOn w:val="Standard"/>
    <w:next w:val="Index1"/>
    <w:uiPriority w:val="99"/>
    <w:semiHidden/>
    <w:unhideWhenUsed/>
    <w:locked/>
    <w:rsid w:val="00164277"/>
    <w:rPr>
      <w:rFonts w:asciiTheme="majorHAnsi" w:eastAsiaTheme="majorEastAsia" w:hAnsiTheme="majorHAnsi" w:cstheme="majorBidi"/>
      <w:b/>
      <w:bCs/>
    </w:rPr>
  </w:style>
  <w:style w:type="paragraph" w:styleId="Kommentarthema">
    <w:name w:val="annotation subject"/>
    <w:basedOn w:val="Kommentartext"/>
    <w:next w:val="Kommentartext"/>
    <w:link w:val="KommentarthemaZchn"/>
    <w:uiPriority w:val="99"/>
    <w:semiHidden/>
    <w:unhideWhenUsed/>
    <w:locked/>
    <w:rsid w:val="00164277"/>
    <w:rPr>
      <w:b/>
      <w:bCs/>
    </w:rPr>
  </w:style>
  <w:style w:type="character" w:customStyle="1" w:styleId="KommentarthemaZchn">
    <w:name w:val="Kommentarthema Zchn"/>
    <w:basedOn w:val="KommentartextZchn"/>
    <w:link w:val="Kommentarthema"/>
    <w:uiPriority w:val="99"/>
    <w:semiHidden/>
    <w:rsid w:val="00164277"/>
    <w:rPr>
      <w:rFonts w:ascii="Arial" w:hAnsi="Arial"/>
      <w:b/>
      <w:bCs/>
      <w:sz w:val="20"/>
      <w:szCs w:val="20"/>
      <w:lang w:eastAsia="en-US"/>
    </w:rPr>
  </w:style>
  <w:style w:type="paragraph" w:styleId="Liste3">
    <w:name w:val="List 3"/>
    <w:basedOn w:val="Standard"/>
    <w:uiPriority w:val="99"/>
    <w:semiHidden/>
    <w:unhideWhenUsed/>
    <w:locked/>
    <w:rsid w:val="00164277"/>
    <w:pPr>
      <w:ind w:left="849" w:hanging="283"/>
      <w:contextualSpacing/>
    </w:pPr>
  </w:style>
  <w:style w:type="paragraph" w:styleId="Liste4">
    <w:name w:val="List 4"/>
    <w:basedOn w:val="Standard"/>
    <w:uiPriority w:val="99"/>
    <w:semiHidden/>
    <w:unhideWhenUsed/>
    <w:locked/>
    <w:rsid w:val="00164277"/>
    <w:pPr>
      <w:ind w:left="1132" w:hanging="283"/>
      <w:contextualSpacing/>
    </w:pPr>
  </w:style>
  <w:style w:type="paragraph" w:styleId="Liste5">
    <w:name w:val="List 5"/>
    <w:basedOn w:val="Standard"/>
    <w:uiPriority w:val="99"/>
    <w:semiHidden/>
    <w:unhideWhenUsed/>
    <w:locked/>
    <w:rsid w:val="00164277"/>
    <w:pPr>
      <w:ind w:left="1415" w:hanging="283"/>
      <w:contextualSpacing/>
    </w:pPr>
  </w:style>
  <w:style w:type="paragraph" w:styleId="Listenfortsetzung">
    <w:name w:val="List Continue"/>
    <w:basedOn w:val="Standard"/>
    <w:uiPriority w:val="99"/>
    <w:semiHidden/>
    <w:unhideWhenUsed/>
    <w:locked/>
    <w:rsid w:val="00164277"/>
    <w:pPr>
      <w:spacing w:after="120"/>
      <w:ind w:left="283"/>
      <w:contextualSpacing/>
    </w:pPr>
  </w:style>
  <w:style w:type="paragraph" w:styleId="Listenfortsetzung2">
    <w:name w:val="List Continue 2"/>
    <w:basedOn w:val="Standard"/>
    <w:uiPriority w:val="99"/>
    <w:semiHidden/>
    <w:unhideWhenUsed/>
    <w:locked/>
    <w:rsid w:val="00164277"/>
    <w:pPr>
      <w:spacing w:after="120"/>
      <w:ind w:left="566"/>
      <w:contextualSpacing/>
    </w:pPr>
  </w:style>
  <w:style w:type="paragraph" w:styleId="Listenfortsetzung3">
    <w:name w:val="List Continue 3"/>
    <w:basedOn w:val="Standard"/>
    <w:uiPriority w:val="99"/>
    <w:semiHidden/>
    <w:unhideWhenUsed/>
    <w:locked/>
    <w:rsid w:val="00164277"/>
    <w:pPr>
      <w:spacing w:after="120"/>
      <w:ind w:left="849"/>
      <w:contextualSpacing/>
    </w:pPr>
  </w:style>
  <w:style w:type="paragraph" w:styleId="Listenfortsetzung4">
    <w:name w:val="List Continue 4"/>
    <w:basedOn w:val="Standard"/>
    <w:uiPriority w:val="99"/>
    <w:semiHidden/>
    <w:unhideWhenUsed/>
    <w:locked/>
    <w:rsid w:val="00164277"/>
    <w:pPr>
      <w:spacing w:after="120"/>
      <w:ind w:left="1132"/>
      <w:contextualSpacing/>
    </w:pPr>
  </w:style>
  <w:style w:type="paragraph" w:styleId="Listenfortsetzung5">
    <w:name w:val="List Continue 5"/>
    <w:basedOn w:val="Standard"/>
    <w:uiPriority w:val="99"/>
    <w:semiHidden/>
    <w:unhideWhenUsed/>
    <w:locked/>
    <w:rsid w:val="00164277"/>
    <w:pPr>
      <w:spacing w:after="120"/>
      <w:ind w:left="1415"/>
      <w:contextualSpacing/>
    </w:pPr>
  </w:style>
  <w:style w:type="paragraph" w:styleId="Listennummer">
    <w:name w:val="List Number"/>
    <w:basedOn w:val="Standard"/>
    <w:uiPriority w:val="99"/>
    <w:semiHidden/>
    <w:unhideWhenUsed/>
    <w:locked/>
    <w:rsid w:val="00164277"/>
    <w:pPr>
      <w:numPr>
        <w:numId w:val="171"/>
      </w:numPr>
      <w:contextualSpacing/>
    </w:pPr>
  </w:style>
  <w:style w:type="paragraph" w:styleId="Listennummer2">
    <w:name w:val="List Number 2"/>
    <w:basedOn w:val="Standard"/>
    <w:uiPriority w:val="99"/>
    <w:semiHidden/>
    <w:unhideWhenUsed/>
    <w:locked/>
    <w:rsid w:val="00164277"/>
    <w:pPr>
      <w:numPr>
        <w:numId w:val="172"/>
      </w:numPr>
      <w:contextualSpacing/>
    </w:pPr>
  </w:style>
  <w:style w:type="paragraph" w:styleId="Listennummer3">
    <w:name w:val="List Number 3"/>
    <w:basedOn w:val="Standard"/>
    <w:uiPriority w:val="99"/>
    <w:semiHidden/>
    <w:unhideWhenUsed/>
    <w:locked/>
    <w:rsid w:val="00164277"/>
    <w:pPr>
      <w:numPr>
        <w:numId w:val="173"/>
      </w:numPr>
      <w:contextualSpacing/>
    </w:pPr>
  </w:style>
  <w:style w:type="paragraph" w:styleId="Listennummer4">
    <w:name w:val="List Number 4"/>
    <w:basedOn w:val="Standard"/>
    <w:uiPriority w:val="99"/>
    <w:semiHidden/>
    <w:unhideWhenUsed/>
    <w:locked/>
    <w:rsid w:val="00164277"/>
    <w:pPr>
      <w:numPr>
        <w:numId w:val="174"/>
      </w:numPr>
      <w:contextualSpacing/>
    </w:pPr>
  </w:style>
  <w:style w:type="paragraph" w:styleId="Listennummer5">
    <w:name w:val="List Number 5"/>
    <w:basedOn w:val="Standard"/>
    <w:uiPriority w:val="99"/>
    <w:semiHidden/>
    <w:unhideWhenUsed/>
    <w:locked/>
    <w:rsid w:val="00164277"/>
    <w:pPr>
      <w:numPr>
        <w:numId w:val="175"/>
      </w:numPr>
      <w:contextualSpacing/>
    </w:pPr>
  </w:style>
  <w:style w:type="paragraph" w:styleId="Literaturverzeichnis">
    <w:name w:val="Bibliography"/>
    <w:basedOn w:val="Standard"/>
    <w:next w:val="Standard"/>
    <w:uiPriority w:val="37"/>
    <w:semiHidden/>
    <w:unhideWhenUsed/>
    <w:rsid w:val="00164277"/>
  </w:style>
  <w:style w:type="paragraph" w:styleId="Makrotext">
    <w:name w:val="macro"/>
    <w:link w:val="MakrotextZchn"/>
    <w:uiPriority w:val="99"/>
    <w:semiHidden/>
    <w:unhideWhenUsed/>
    <w:locked/>
    <w:rsid w:val="00164277"/>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164277"/>
    <w:rPr>
      <w:rFonts w:ascii="Consolas" w:hAnsi="Consolas" w:cs="Consolas"/>
      <w:sz w:val="20"/>
      <w:szCs w:val="20"/>
    </w:rPr>
  </w:style>
  <w:style w:type="paragraph" w:styleId="Nachrichtenkopf">
    <w:name w:val="Message Header"/>
    <w:basedOn w:val="Standard"/>
    <w:link w:val="NachrichtenkopfZchn"/>
    <w:uiPriority w:val="99"/>
    <w:semiHidden/>
    <w:unhideWhenUsed/>
    <w:locked/>
    <w:rsid w:val="001642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164277"/>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locked/>
    <w:rsid w:val="00164277"/>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164277"/>
    <w:rPr>
      <w:rFonts w:ascii="Consolas" w:hAnsi="Consolas" w:cs="Consolas"/>
      <w:sz w:val="21"/>
      <w:szCs w:val="21"/>
    </w:rPr>
  </w:style>
  <w:style w:type="paragraph" w:styleId="Rechtsgrundlagenverzeichnis">
    <w:name w:val="table of authorities"/>
    <w:basedOn w:val="Standard"/>
    <w:next w:val="Standard"/>
    <w:uiPriority w:val="99"/>
    <w:semiHidden/>
    <w:unhideWhenUsed/>
    <w:locked/>
    <w:rsid w:val="00164277"/>
    <w:pPr>
      <w:spacing w:after="0"/>
      <w:ind w:left="200" w:hanging="200"/>
    </w:pPr>
  </w:style>
  <w:style w:type="paragraph" w:styleId="RGV-berschrift">
    <w:name w:val="toa heading"/>
    <w:basedOn w:val="Standard"/>
    <w:next w:val="Standard"/>
    <w:uiPriority w:val="99"/>
    <w:semiHidden/>
    <w:unhideWhenUsed/>
    <w:locked/>
    <w:rsid w:val="00164277"/>
    <w:pPr>
      <w:spacing w:before="120"/>
    </w:pPr>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locked/>
    <w:rsid w:val="00164277"/>
    <w:pPr>
      <w:ind w:left="708"/>
    </w:pPr>
  </w:style>
  <w:style w:type="paragraph" w:styleId="Umschlagabsenderadresse">
    <w:name w:val="envelope return"/>
    <w:basedOn w:val="Standard"/>
    <w:uiPriority w:val="99"/>
    <w:semiHidden/>
    <w:unhideWhenUsed/>
    <w:locked/>
    <w:rsid w:val="00164277"/>
    <w:pPr>
      <w:spacing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locked/>
    <w:rsid w:val="00164277"/>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locked/>
    <w:rsid w:val="00164277"/>
    <w:pPr>
      <w:spacing w:after="0" w:line="240" w:lineRule="auto"/>
      <w:ind w:left="4252"/>
    </w:pPr>
  </w:style>
  <w:style w:type="character" w:customStyle="1" w:styleId="UnterschriftZchn">
    <w:name w:val="Unterschrift Zchn"/>
    <w:basedOn w:val="Absatz-Standardschriftart"/>
    <w:link w:val="Unterschrift"/>
    <w:uiPriority w:val="99"/>
    <w:semiHidden/>
    <w:rsid w:val="00164277"/>
    <w:rPr>
      <w:rFonts w:ascii="Arial" w:hAnsi="Arial"/>
      <w:sz w:val="20"/>
    </w:rPr>
  </w:style>
  <w:style w:type="paragraph" w:styleId="Untertitel">
    <w:name w:val="Subtitle"/>
    <w:basedOn w:val="Standard"/>
    <w:next w:val="Standard"/>
    <w:link w:val="UntertitelZchn"/>
    <w:uiPriority w:val="11"/>
    <w:qFormat/>
    <w:locked/>
    <w:rsid w:val="0016427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164277"/>
    <w:rPr>
      <w:rFonts w:asciiTheme="majorHAnsi" w:eastAsiaTheme="majorEastAsia" w:hAnsiTheme="majorHAnsi" w:cstheme="majorBidi"/>
      <w:i/>
      <w:iCs/>
      <w:color w:val="4F81BD" w:themeColor="accent1"/>
      <w:spacing w:val="15"/>
      <w:sz w:val="24"/>
      <w:szCs w:val="24"/>
    </w:rPr>
  </w:style>
  <w:style w:type="paragraph" w:styleId="Zitat">
    <w:name w:val="Quote"/>
    <w:basedOn w:val="Standard"/>
    <w:next w:val="Standard"/>
    <w:link w:val="ZitatZchn"/>
    <w:uiPriority w:val="29"/>
    <w:qFormat/>
    <w:rsid w:val="00164277"/>
    <w:rPr>
      <w:i/>
      <w:iCs/>
      <w:color w:val="000000" w:themeColor="text1"/>
    </w:rPr>
  </w:style>
  <w:style w:type="character" w:customStyle="1" w:styleId="ZitatZchn">
    <w:name w:val="Zitat Zchn"/>
    <w:basedOn w:val="Absatz-Standardschriftart"/>
    <w:link w:val="Zitat"/>
    <w:uiPriority w:val="29"/>
    <w:rsid w:val="00164277"/>
    <w:rPr>
      <w:rFonts w:ascii="Arial" w:hAnsi="Arial"/>
      <w:i/>
      <w:iCs/>
      <w:color w:val="000000" w:themeColor="text1"/>
      <w:sz w:val="20"/>
    </w:rPr>
  </w:style>
  <w:style w:type="table" w:styleId="Tabellenraster">
    <w:name w:val="Table Grid"/>
    <w:basedOn w:val="NormaleTabelle"/>
    <w:uiPriority w:val="59"/>
    <w:locked/>
    <w:rsid w:val="003E09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3421">
      <w:bodyDiv w:val="1"/>
      <w:marLeft w:val="0"/>
      <w:marRight w:val="0"/>
      <w:marTop w:val="0"/>
      <w:marBottom w:val="0"/>
      <w:divBdr>
        <w:top w:val="none" w:sz="0" w:space="0" w:color="auto"/>
        <w:left w:val="none" w:sz="0" w:space="0" w:color="auto"/>
        <w:bottom w:val="none" w:sz="0" w:space="0" w:color="auto"/>
        <w:right w:val="none" w:sz="0" w:space="0" w:color="auto"/>
      </w:divBdr>
    </w:div>
    <w:div w:id="205143685">
      <w:bodyDiv w:val="1"/>
      <w:marLeft w:val="0"/>
      <w:marRight w:val="0"/>
      <w:marTop w:val="0"/>
      <w:marBottom w:val="0"/>
      <w:divBdr>
        <w:top w:val="none" w:sz="0" w:space="0" w:color="auto"/>
        <w:left w:val="none" w:sz="0" w:space="0" w:color="auto"/>
        <w:bottom w:val="none" w:sz="0" w:space="0" w:color="auto"/>
        <w:right w:val="none" w:sz="0" w:space="0" w:color="auto"/>
      </w:divBdr>
      <w:divsChild>
        <w:div w:id="1805810650">
          <w:marLeft w:val="0"/>
          <w:marRight w:val="0"/>
          <w:marTop w:val="0"/>
          <w:marBottom w:val="0"/>
          <w:divBdr>
            <w:top w:val="none" w:sz="0" w:space="0" w:color="auto"/>
            <w:left w:val="none" w:sz="0" w:space="0" w:color="auto"/>
            <w:bottom w:val="none" w:sz="0" w:space="0" w:color="auto"/>
            <w:right w:val="none" w:sz="0" w:space="0" w:color="auto"/>
          </w:divBdr>
          <w:divsChild>
            <w:div w:id="1542939804">
              <w:marLeft w:val="0"/>
              <w:marRight w:val="0"/>
              <w:marTop w:val="0"/>
              <w:marBottom w:val="0"/>
              <w:divBdr>
                <w:top w:val="none" w:sz="0" w:space="0" w:color="auto"/>
                <w:left w:val="none" w:sz="0" w:space="0" w:color="auto"/>
                <w:bottom w:val="none" w:sz="0" w:space="0" w:color="auto"/>
                <w:right w:val="none" w:sz="0" w:space="0" w:color="auto"/>
              </w:divBdr>
              <w:divsChild>
                <w:div w:id="429934626">
                  <w:marLeft w:val="-2925"/>
                  <w:marRight w:val="0"/>
                  <w:marTop w:val="0"/>
                  <w:marBottom w:val="0"/>
                  <w:divBdr>
                    <w:top w:val="none" w:sz="0" w:space="0" w:color="auto"/>
                    <w:left w:val="none" w:sz="0" w:space="0" w:color="auto"/>
                    <w:bottom w:val="none" w:sz="0" w:space="0" w:color="auto"/>
                    <w:right w:val="none" w:sz="0" w:space="0" w:color="auto"/>
                  </w:divBdr>
                  <w:divsChild>
                    <w:div w:id="930772791">
                      <w:marLeft w:val="225"/>
                      <w:marRight w:val="0"/>
                      <w:marTop w:val="0"/>
                      <w:marBottom w:val="0"/>
                      <w:divBdr>
                        <w:top w:val="none" w:sz="0" w:space="0" w:color="auto"/>
                        <w:left w:val="none" w:sz="0" w:space="0" w:color="auto"/>
                        <w:bottom w:val="none" w:sz="0" w:space="0" w:color="auto"/>
                        <w:right w:val="none" w:sz="0" w:space="0" w:color="auto"/>
                      </w:divBdr>
                      <w:divsChild>
                        <w:div w:id="1445805255">
                          <w:marLeft w:val="0"/>
                          <w:marRight w:val="0"/>
                          <w:marTop w:val="0"/>
                          <w:marBottom w:val="0"/>
                          <w:divBdr>
                            <w:top w:val="none" w:sz="0" w:space="0" w:color="auto"/>
                            <w:left w:val="none" w:sz="0" w:space="0" w:color="auto"/>
                            <w:bottom w:val="none" w:sz="0" w:space="0" w:color="auto"/>
                            <w:right w:val="none" w:sz="0" w:space="0" w:color="auto"/>
                          </w:divBdr>
                          <w:divsChild>
                            <w:div w:id="446044587">
                              <w:marLeft w:val="0"/>
                              <w:marRight w:val="0"/>
                              <w:marTop w:val="0"/>
                              <w:marBottom w:val="480"/>
                              <w:divBdr>
                                <w:top w:val="none" w:sz="0" w:space="0" w:color="auto"/>
                                <w:left w:val="none" w:sz="0" w:space="0" w:color="auto"/>
                                <w:bottom w:val="none" w:sz="0" w:space="0" w:color="auto"/>
                                <w:right w:val="none" w:sz="0" w:space="0" w:color="auto"/>
                              </w:divBdr>
                              <w:divsChild>
                                <w:div w:id="1657801129">
                                  <w:marLeft w:val="0"/>
                                  <w:marRight w:val="0"/>
                                  <w:marTop w:val="0"/>
                                  <w:marBottom w:val="0"/>
                                  <w:divBdr>
                                    <w:top w:val="none" w:sz="0" w:space="0" w:color="auto"/>
                                    <w:left w:val="none" w:sz="0" w:space="0" w:color="auto"/>
                                    <w:bottom w:val="none" w:sz="0" w:space="0" w:color="auto"/>
                                    <w:right w:val="none" w:sz="0" w:space="0" w:color="auto"/>
                                  </w:divBdr>
                                  <w:divsChild>
                                    <w:div w:id="299920537">
                                      <w:marLeft w:val="0"/>
                                      <w:marRight w:val="0"/>
                                      <w:marTop w:val="0"/>
                                      <w:marBottom w:val="0"/>
                                      <w:divBdr>
                                        <w:top w:val="none" w:sz="0" w:space="0" w:color="auto"/>
                                        <w:left w:val="none" w:sz="0" w:space="0" w:color="auto"/>
                                        <w:bottom w:val="none" w:sz="0" w:space="0" w:color="auto"/>
                                        <w:right w:val="none" w:sz="0" w:space="0" w:color="auto"/>
                                      </w:divBdr>
                                      <w:divsChild>
                                        <w:div w:id="4889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7827827">
      <w:bodyDiv w:val="1"/>
      <w:marLeft w:val="0"/>
      <w:marRight w:val="0"/>
      <w:marTop w:val="0"/>
      <w:marBottom w:val="0"/>
      <w:divBdr>
        <w:top w:val="none" w:sz="0" w:space="0" w:color="auto"/>
        <w:left w:val="none" w:sz="0" w:space="0" w:color="auto"/>
        <w:bottom w:val="none" w:sz="0" w:space="0" w:color="auto"/>
        <w:right w:val="none" w:sz="0" w:space="0" w:color="auto"/>
      </w:divBdr>
    </w:div>
    <w:div w:id="413859883">
      <w:bodyDiv w:val="1"/>
      <w:marLeft w:val="0"/>
      <w:marRight w:val="0"/>
      <w:marTop w:val="0"/>
      <w:marBottom w:val="0"/>
      <w:divBdr>
        <w:top w:val="none" w:sz="0" w:space="0" w:color="auto"/>
        <w:left w:val="none" w:sz="0" w:space="0" w:color="auto"/>
        <w:bottom w:val="none" w:sz="0" w:space="0" w:color="auto"/>
        <w:right w:val="none" w:sz="0" w:space="0" w:color="auto"/>
      </w:divBdr>
    </w:div>
    <w:div w:id="424961000">
      <w:bodyDiv w:val="1"/>
      <w:marLeft w:val="0"/>
      <w:marRight w:val="0"/>
      <w:marTop w:val="0"/>
      <w:marBottom w:val="0"/>
      <w:divBdr>
        <w:top w:val="none" w:sz="0" w:space="0" w:color="auto"/>
        <w:left w:val="none" w:sz="0" w:space="0" w:color="auto"/>
        <w:bottom w:val="none" w:sz="0" w:space="0" w:color="auto"/>
        <w:right w:val="none" w:sz="0" w:space="0" w:color="auto"/>
      </w:divBdr>
    </w:div>
    <w:div w:id="608002235">
      <w:bodyDiv w:val="1"/>
      <w:marLeft w:val="0"/>
      <w:marRight w:val="0"/>
      <w:marTop w:val="0"/>
      <w:marBottom w:val="0"/>
      <w:divBdr>
        <w:top w:val="none" w:sz="0" w:space="0" w:color="auto"/>
        <w:left w:val="none" w:sz="0" w:space="0" w:color="auto"/>
        <w:bottom w:val="none" w:sz="0" w:space="0" w:color="auto"/>
        <w:right w:val="none" w:sz="0" w:space="0" w:color="auto"/>
      </w:divBdr>
      <w:divsChild>
        <w:div w:id="1735742004">
          <w:marLeft w:val="0"/>
          <w:marRight w:val="0"/>
          <w:marTop w:val="0"/>
          <w:marBottom w:val="0"/>
          <w:divBdr>
            <w:top w:val="none" w:sz="0" w:space="0" w:color="auto"/>
            <w:left w:val="none" w:sz="0" w:space="0" w:color="auto"/>
            <w:bottom w:val="none" w:sz="0" w:space="0" w:color="auto"/>
            <w:right w:val="none" w:sz="0" w:space="0" w:color="auto"/>
          </w:divBdr>
          <w:divsChild>
            <w:div w:id="1390806759">
              <w:marLeft w:val="0"/>
              <w:marRight w:val="0"/>
              <w:marTop w:val="0"/>
              <w:marBottom w:val="0"/>
              <w:divBdr>
                <w:top w:val="none" w:sz="0" w:space="0" w:color="auto"/>
                <w:left w:val="none" w:sz="0" w:space="0" w:color="auto"/>
                <w:bottom w:val="none" w:sz="0" w:space="0" w:color="auto"/>
                <w:right w:val="none" w:sz="0" w:space="0" w:color="auto"/>
              </w:divBdr>
              <w:divsChild>
                <w:div w:id="1458793191">
                  <w:marLeft w:val="-2925"/>
                  <w:marRight w:val="0"/>
                  <w:marTop w:val="0"/>
                  <w:marBottom w:val="0"/>
                  <w:divBdr>
                    <w:top w:val="none" w:sz="0" w:space="0" w:color="auto"/>
                    <w:left w:val="none" w:sz="0" w:space="0" w:color="auto"/>
                    <w:bottom w:val="none" w:sz="0" w:space="0" w:color="auto"/>
                    <w:right w:val="none" w:sz="0" w:space="0" w:color="auto"/>
                  </w:divBdr>
                  <w:divsChild>
                    <w:div w:id="1281188449">
                      <w:marLeft w:val="0"/>
                      <w:marRight w:val="0"/>
                      <w:marTop w:val="1020"/>
                      <w:marBottom w:val="0"/>
                      <w:divBdr>
                        <w:top w:val="none" w:sz="0" w:space="0" w:color="auto"/>
                        <w:left w:val="none" w:sz="0" w:space="0" w:color="auto"/>
                        <w:bottom w:val="none" w:sz="0" w:space="0" w:color="auto"/>
                        <w:right w:val="none" w:sz="0" w:space="0" w:color="auto"/>
                      </w:divBdr>
                      <w:divsChild>
                        <w:div w:id="731581489">
                          <w:marLeft w:val="225"/>
                          <w:marRight w:val="-53"/>
                          <w:marTop w:val="0"/>
                          <w:marBottom w:val="0"/>
                          <w:divBdr>
                            <w:top w:val="none" w:sz="0" w:space="0" w:color="auto"/>
                            <w:left w:val="none" w:sz="0" w:space="0" w:color="auto"/>
                            <w:bottom w:val="single" w:sz="18" w:space="0" w:color="FFFFFF"/>
                            <w:right w:val="none" w:sz="0" w:space="0" w:color="auto"/>
                          </w:divBdr>
                          <w:divsChild>
                            <w:div w:id="1837063959">
                              <w:marLeft w:val="0"/>
                              <w:marRight w:val="2"/>
                              <w:marTop w:val="0"/>
                              <w:marBottom w:val="0"/>
                              <w:divBdr>
                                <w:top w:val="none" w:sz="0" w:space="0" w:color="auto"/>
                                <w:left w:val="none" w:sz="0" w:space="0" w:color="auto"/>
                                <w:bottom w:val="none" w:sz="0" w:space="0" w:color="auto"/>
                                <w:right w:val="none" w:sz="0" w:space="0" w:color="auto"/>
                              </w:divBdr>
                              <w:divsChild>
                                <w:div w:id="844442473">
                                  <w:marLeft w:val="0"/>
                                  <w:marRight w:val="0"/>
                                  <w:marTop w:val="0"/>
                                  <w:marBottom w:val="435"/>
                                  <w:divBdr>
                                    <w:top w:val="none" w:sz="0" w:space="0" w:color="auto"/>
                                    <w:left w:val="none" w:sz="0" w:space="0" w:color="auto"/>
                                    <w:bottom w:val="none" w:sz="0" w:space="0" w:color="auto"/>
                                    <w:right w:val="none" w:sz="0" w:space="0" w:color="auto"/>
                                  </w:divBdr>
                                  <w:divsChild>
                                    <w:div w:id="1871411500">
                                      <w:marLeft w:val="0"/>
                                      <w:marRight w:val="0"/>
                                      <w:marTop w:val="0"/>
                                      <w:marBottom w:val="0"/>
                                      <w:divBdr>
                                        <w:top w:val="none" w:sz="0" w:space="0" w:color="auto"/>
                                        <w:left w:val="none" w:sz="0" w:space="0" w:color="auto"/>
                                        <w:bottom w:val="none" w:sz="0" w:space="0" w:color="auto"/>
                                        <w:right w:val="none" w:sz="0" w:space="0" w:color="auto"/>
                                      </w:divBdr>
                                      <w:divsChild>
                                        <w:div w:id="12289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4790307">
      <w:bodyDiv w:val="1"/>
      <w:marLeft w:val="0"/>
      <w:marRight w:val="0"/>
      <w:marTop w:val="0"/>
      <w:marBottom w:val="0"/>
      <w:divBdr>
        <w:top w:val="none" w:sz="0" w:space="0" w:color="auto"/>
        <w:left w:val="none" w:sz="0" w:space="0" w:color="auto"/>
        <w:bottom w:val="none" w:sz="0" w:space="0" w:color="auto"/>
        <w:right w:val="none" w:sz="0" w:space="0" w:color="auto"/>
      </w:divBdr>
    </w:div>
    <w:div w:id="803544816">
      <w:bodyDiv w:val="1"/>
      <w:marLeft w:val="0"/>
      <w:marRight w:val="0"/>
      <w:marTop w:val="0"/>
      <w:marBottom w:val="0"/>
      <w:divBdr>
        <w:top w:val="none" w:sz="0" w:space="0" w:color="auto"/>
        <w:left w:val="none" w:sz="0" w:space="0" w:color="auto"/>
        <w:bottom w:val="none" w:sz="0" w:space="0" w:color="auto"/>
        <w:right w:val="none" w:sz="0" w:space="0" w:color="auto"/>
      </w:divBdr>
    </w:div>
    <w:div w:id="810102533">
      <w:bodyDiv w:val="1"/>
      <w:marLeft w:val="0"/>
      <w:marRight w:val="0"/>
      <w:marTop w:val="0"/>
      <w:marBottom w:val="0"/>
      <w:divBdr>
        <w:top w:val="none" w:sz="0" w:space="0" w:color="auto"/>
        <w:left w:val="none" w:sz="0" w:space="0" w:color="auto"/>
        <w:bottom w:val="none" w:sz="0" w:space="0" w:color="auto"/>
        <w:right w:val="none" w:sz="0" w:space="0" w:color="auto"/>
      </w:divBdr>
    </w:div>
    <w:div w:id="853616645">
      <w:bodyDiv w:val="1"/>
      <w:marLeft w:val="0"/>
      <w:marRight w:val="0"/>
      <w:marTop w:val="0"/>
      <w:marBottom w:val="0"/>
      <w:divBdr>
        <w:top w:val="none" w:sz="0" w:space="0" w:color="auto"/>
        <w:left w:val="none" w:sz="0" w:space="0" w:color="auto"/>
        <w:bottom w:val="none" w:sz="0" w:space="0" w:color="auto"/>
        <w:right w:val="none" w:sz="0" w:space="0" w:color="auto"/>
      </w:divBdr>
    </w:div>
    <w:div w:id="890847493">
      <w:bodyDiv w:val="1"/>
      <w:marLeft w:val="0"/>
      <w:marRight w:val="0"/>
      <w:marTop w:val="0"/>
      <w:marBottom w:val="0"/>
      <w:divBdr>
        <w:top w:val="none" w:sz="0" w:space="0" w:color="auto"/>
        <w:left w:val="none" w:sz="0" w:space="0" w:color="auto"/>
        <w:bottom w:val="none" w:sz="0" w:space="0" w:color="auto"/>
        <w:right w:val="none" w:sz="0" w:space="0" w:color="auto"/>
      </w:divBdr>
    </w:div>
    <w:div w:id="1006134144">
      <w:bodyDiv w:val="1"/>
      <w:marLeft w:val="0"/>
      <w:marRight w:val="0"/>
      <w:marTop w:val="0"/>
      <w:marBottom w:val="0"/>
      <w:divBdr>
        <w:top w:val="none" w:sz="0" w:space="0" w:color="auto"/>
        <w:left w:val="none" w:sz="0" w:space="0" w:color="auto"/>
        <w:bottom w:val="none" w:sz="0" w:space="0" w:color="auto"/>
        <w:right w:val="none" w:sz="0" w:space="0" w:color="auto"/>
      </w:divBdr>
    </w:div>
    <w:div w:id="1172524085">
      <w:bodyDiv w:val="1"/>
      <w:marLeft w:val="0"/>
      <w:marRight w:val="0"/>
      <w:marTop w:val="0"/>
      <w:marBottom w:val="0"/>
      <w:divBdr>
        <w:top w:val="none" w:sz="0" w:space="0" w:color="auto"/>
        <w:left w:val="none" w:sz="0" w:space="0" w:color="auto"/>
        <w:bottom w:val="none" w:sz="0" w:space="0" w:color="auto"/>
        <w:right w:val="none" w:sz="0" w:space="0" w:color="auto"/>
      </w:divBdr>
    </w:div>
    <w:div w:id="1187715077">
      <w:marLeft w:val="0"/>
      <w:marRight w:val="0"/>
      <w:marTop w:val="0"/>
      <w:marBottom w:val="0"/>
      <w:divBdr>
        <w:top w:val="none" w:sz="0" w:space="0" w:color="auto"/>
        <w:left w:val="none" w:sz="0" w:space="0" w:color="auto"/>
        <w:bottom w:val="none" w:sz="0" w:space="0" w:color="auto"/>
        <w:right w:val="none" w:sz="0" w:space="0" w:color="auto"/>
      </w:divBdr>
    </w:div>
    <w:div w:id="1187715078">
      <w:marLeft w:val="0"/>
      <w:marRight w:val="0"/>
      <w:marTop w:val="0"/>
      <w:marBottom w:val="0"/>
      <w:divBdr>
        <w:top w:val="none" w:sz="0" w:space="0" w:color="auto"/>
        <w:left w:val="none" w:sz="0" w:space="0" w:color="auto"/>
        <w:bottom w:val="none" w:sz="0" w:space="0" w:color="auto"/>
        <w:right w:val="none" w:sz="0" w:space="0" w:color="auto"/>
      </w:divBdr>
    </w:div>
    <w:div w:id="1187715079">
      <w:marLeft w:val="0"/>
      <w:marRight w:val="0"/>
      <w:marTop w:val="0"/>
      <w:marBottom w:val="0"/>
      <w:divBdr>
        <w:top w:val="none" w:sz="0" w:space="0" w:color="auto"/>
        <w:left w:val="none" w:sz="0" w:space="0" w:color="auto"/>
        <w:bottom w:val="none" w:sz="0" w:space="0" w:color="auto"/>
        <w:right w:val="none" w:sz="0" w:space="0" w:color="auto"/>
      </w:divBdr>
    </w:div>
    <w:div w:id="1187715080">
      <w:marLeft w:val="0"/>
      <w:marRight w:val="0"/>
      <w:marTop w:val="0"/>
      <w:marBottom w:val="0"/>
      <w:divBdr>
        <w:top w:val="none" w:sz="0" w:space="0" w:color="auto"/>
        <w:left w:val="none" w:sz="0" w:space="0" w:color="auto"/>
        <w:bottom w:val="none" w:sz="0" w:space="0" w:color="auto"/>
        <w:right w:val="none" w:sz="0" w:space="0" w:color="auto"/>
      </w:divBdr>
    </w:div>
    <w:div w:id="1187715081">
      <w:marLeft w:val="0"/>
      <w:marRight w:val="0"/>
      <w:marTop w:val="0"/>
      <w:marBottom w:val="0"/>
      <w:divBdr>
        <w:top w:val="none" w:sz="0" w:space="0" w:color="auto"/>
        <w:left w:val="none" w:sz="0" w:space="0" w:color="auto"/>
        <w:bottom w:val="none" w:sz="0" w:space="0" w:color="auto"/>
        <w:right w:val="none" w:sz="0" w:space="0" w:color="auto"/>
      </w:divBdr>
    </w:div>
    <w:div w:id="1187715082">
      <w:marLeft w:val="0"/>
      <w:marRight w:val="0"/>
      <w:marTop w:val="0"/>
      <w:marBottom w:val="0"/>
      <w:divBdr>
        <w:top w:val="none" w:sz="0" w:space="0" w:color="auto"/>
        <w:left w:val="none" w:sz="0" w:space="0" w:color="auto"/>
        <w:bottom w:val="none" w:sz="0" w:space="0" w:color="auto"/>
        <w:right w:val="none" w:sz="0" w:space="0" w:color="auto"/>
      </w:divBdr>
    </w:div>
    <w:div w:id="1187715083">
      <w:marLeft w:val="0"/>
      <w:marRight w:val="0"/>
      <w:marTop w:val="0"/>
      <w:marBottom w:val="0"/>
      <w:divBdr>
        <w:top w:val="none" w:sz="0" w:space="0" w:color="auto"/>
        <w:left w:val="none" w:sz="0" w:space="0" w:color="auto"/>
        <w:bottom w:val="none" w:sz="0" w:space="0" w:color="auto"/>
        <w:right w:val="none" w:sz="0" w:space="0" w:color="auto"/>
      </w:divBdr>
    </w:div>
    <w:div w:id="1187715084">
      <w:marLeft w:val="0"/>
      <w:marRight w:val="0"/>
      <w:marTop w:val="0"/>
      <w:marBottom w:val="0"/>
      <w:divBdr>
        <w:top w:val="none" w:sz="0" w:space="0" w:color="auto"/>
        <w:left w:val="none" w:sz="0" w:space="0" w:color="auto"/>
        <w:bottom w:val="none" w:sz="0" w:space="0" w:color="auto"/>
        <w:right w:val="none" w:sz="0" w:space="0" w:color="auto"/>
      </w:divBdr>
    </w:div>
    <w:div w:id="1187715085">
      <w:marLeft w:val="0"/>
      <w:marRight w:val="0"/>
      <w:marTop w:val="0"/>
      <w:marBottom w:val="0"/>
      <w:divBdr>
        <w:top w:val="none" w:sz="0" w:space="0" w:color="auto"/>
        <w:left w:val="none" w:sz="0" w:space="0" w:color="auto"/>
        <w:bottom w:val="none" w:sz="0" w:space="0" w:color="auto"/>
        <w:right w:val="none" w:sz="0" w:space="0" w:color="auto"/>
      </w:divBdr>
    </w:div>
    <w:div w:id="1187715086">
      <w:marLeft w:val="0"/>
      <w:marRight w:val="0"/>
      <w:marTop w:val="0"/>
      <w:marBottom w:val="0"/>
      <w:divBdr>
        <w:top w:val="none" w:sz="0" w:space="0" w:color="auto"/>
        <w:left w:val="none" w:sz="0" w:space="0" w:color="auto"/>
        <w:bottom w:val="none" w:sz="0" w:space="0" w:color="auto"/>
        <w:right w:val="none" w:sz="0" w:space="0" w:color="auto"/>
      </w:divBdr>
    </w:div>
    <w:div w:id="1187715087">
      <w:marLeft w:val="0"/>
      <w:marRight w:val="0"/>
      <w:marTop w:val="0"/>
      <w:marBottom w:val="0"/>
      <w:divBdr>
        <w:top w:val="none" w:sz="0" w:space="0" w:color="auto"/>
        <w:left w:val="none" w:sz="0" w:space="0" w:color="auto"/>
        <w:bottom w:val="none" w:sz="0" w:space="0" w:color="auto"/>
        <w:right w:val="none" w:sz="0" w:space="0" w:color="auto"/>
      </w:divBdr>
    </w:div>
    <w:div w:id="1187715088">
      <w:marLeft w:val="0"/>
      <w:marRight w:val="0"/>
      <w:marTop w:val="0"/>
      <w:marBottom w:val="0"/>
      <w:divBdr>
        <w:top w:val="none" w:sz="0" w:space="0" w:color="auto"/>
        <w:left w:val="none" w:sz="0" w:space="0" w:color="auto"/>
        <w:bottom w:val="none" w:sz="0" w:space="0" w:color="auto"/>
        <w:right w:val="none" w:sz="0" w:space="0" w:color="auto"/>
      </w:divBdr>
    </w:div>
    <w:div w:id="1187715089">
      <w:marLeft w:val="0"/>
      <w:marRight w:val="0"/>
      <w:marTop w:val="0"/>
      <w:marBottom w:val="0"/>
      <w:divBdr>
        <w:top w:val="none" w:sz="0" w:space="0" w:color="auto"/>
        <w:left w:val="none" w:sz="0" w:space="0" w:color="auto"/>
        <w:bottom w:val="none" w:sz="0" w:space="0" w:color="auto"/>
        <w:right w:val="none" w:sz="0" w:space="0" w:color="auto"/>
      </w:divBdr>
    </w:div>
    <w:div w:id="1187715090">
      <w:marLeft w:val="0"/>
      <w:marRight w:val="0"/>
      <w:marTop w:val="0"/>
      <w:marBottom w:val="0"/>
      <w:divBdr>
        <w:top w:val="none" w:sz="0" w:space="0" w:color="auto"/>
        <w:left w:val="none" w:sz="0" w:space="0" w:color="auto"/>
        <w:bottom w:val="none" w:sz="0" w:space="0" w:color="auto"/>
        <w:right w:val="none" w:sz="0" w:space="0" w:color="auto"/>
      </w:divBdr>
    </w:div>
    <w:div w:id="1187715091">
      <w:marLeft w:val="0"/>
      <w:marRight w:val="0"/>
      <w:marTop w:val="0"/>
      <w:marBottom w:val="0"/>
      <w:divBdr>
        <w:top w:val="none" w:sz="0" w:space="0" w:color="auto"/>
        <w:left w:val="none" w:sz="0" w:space="0" w:color="auto"/>
        <w:bottom w:val="none" w:sz="0" w:space="0" w:color="auto"/>
        <w:right w:val="none" w:sz="0" w:space="0" w:color="auto"/>
      </w:divBdr>
    </w:div>
    <w:div w:id="1187715092">
      <w:marLeft w:val="0"/>
      <w:marRight w:val="0"/>
      <w:marTop w:val="0"/>
      <w:marBottom w:val="0"/>
      <w:divBdr>
        <w:top w:val="none" w:sz="0" w:space="0" w:color="auto"/>
        <w:left w:val="none" w:sz="0" w:space="0" w:color="auto"/>
        <w:bottom w:val="none" w:sz="0" w:space="0" w:color="auto"/>
        <w:right w:val="none" w:sz="0" w:space="0" w:color="auto"/>
      </w:divBdr>
    </w:div>
    <w:div w:id="1187715093">
      <w:marLeft w:val="0"/>
      <w:marRight w:val="0"/>
      <w:marTop w:val="0"/>
      <w:marBottom w:val="0"/>
      <w:divBdr>
        <w:top w:val="none" w:sz="0" w:space="0" w:color="auto"/>
        <w:left w:val="none" w:sz="0" w:space="0" w:color="auto"/>
        <w:bottom w:val="none" w:sz="0" w:space="0" w:color="auto"/>
        <w:right w:val="none" w:sz="0" w:space="0" w:color="auto"/>
      </w:divBdr>
    </w:div>
    <w:div w:id="1187715094">
      <w:marLeft w:val="0"/>
      <w:marRight w:val="0"/>
      <w:marTop w:val="0"/>
      <w:marBottom w:val="0"/>
      <w:divBdr>
        <w:top w:val="none" w:sz="0" w:space="0" w:color="auto"/>
        <w:left w:val="none" w:sz="0" w:space="0" w:color="auto"/>
        <w:bottom w:val="none" w:sz="0" w:space="0" w:color="auto"/>
        <w:right w:val="none" w:sz="0" w:space="0" w:color="auto"/>
      </w:divBdr>
    </w:div>
    <w:div w:id="1187715095">
      <w:marLeft w:val="0"/>
      <w:marRight w:val="0"/>
      <w:marTop w:val="0"/>
      <w:marBottom w:val="0"/>
      <w:divBdr>
        <w:top w:val="none" w:sz="0" w:space="0" w:color="auto"/>
        <w:left w:val="none" w:sz="0" w:space="0" w:color="auto"/>
        <w:bottom w:val="none" w:sz="0" w:space="0" w:color="auto"/>
        <w:right w:val="none" w:sz="0" w:space="0" w:color="auto"/>
      </w:divBdr>
    </w:div>
    <w:div w:id="1187715096">
      <w:marLeft w:val="0"/>
      <w:marRight w:val="0"/>
      <w:marTop w:val="0"/>
      <w:marBottom w:val="0"/>
      <w:divBdr>
        <w:top w:val="none" w:sz="0" w:space="0" w:color="auto"/>
        <w:left w:val="none" w:sz="0" w:space="0" w:color="auto"/>
        <w:bottom w:val="none" w:sz="0" w:space="0" w:color="auto"/>
        <w:right w:val="none" w:sz="0" w:space="0" w:color="auto"/>
      </w:divBdr>
    </w:div>
    <w:div w:id="1187715097">
      <w:marLeft w:val="0"/>
      <w:marRight w:val="0"/>
      <w:marTop w:val="0"/>
      <w:marBottom w:val="0"/>
      <w:divBdr>
        <w:top w:val="none" w:sz="0" w:space="0" w:color="auto"/>
        <w:left w:val="none" w:sz="0" w:space="0" w:color="auto"/>
        <w:bottom w:val="none" w:sz="0" w:space="0" w:color="auto"/>
        <w:right w:val="none" w:sz="0" w:space="0" w:color="auto"/>
      </w:divBdr>
    </w:div>
    <w:div w:id="1187715098">
      <w:marLeft w:val="0"/>
      <w:marRight w:val="0"/>
      <w:marTop w:val="0"/>
      <w:marBottom w:val="0"/>
      <w:divBdr>
        <w:top w:val="none" w:sz="0" w:space="0" w:color="auto"/>
        <w:left w:val="none" w:sz="0" w:space="0" w:color="auto"/>
        <w:bottom w:val="none" w:sz="0" w:space="0" w:color="auto"/>
        <w:right w:val="none" w:sz="0" w:space="0" w:color="auto"/>
      </w:divBdr>
    </w:div>
    <w:div w:id="1187715099">
      <w:marLeft w:val="0"/>
      <w:marRight w:val="0"/>
      <w:marTop w:val="0"/>
      <w:marBottom w:val="0"/>
      <w:divBdr>
        <w:top w:val="none" w:sz="0" w:space="0" w:color="auto"/>
        <w:left w:val="none" w:sz="0" w:space="0" w:color="auto"/>
        <w:bottom w:val="none" w:sz="0" w:space="0" w:color="auto"/>
        <w:right w:val="none" w:sz="0" w:space="0" w:color="auto"/>
      </w:divBdr>
    </w:div>
    <w:div w:id="1187715100">
      <w:marLeft w:val="0"/>
      <w:marRight w:val="0"/>
      <w:marTop w:val="0"/>
      <w:marBottom w:val="0"/>
      <w:divBdr>
        <w:top w:val="none" w:sz="0" w:space="0" w:color="auto"/>
        <w:left w:val="none" w:sz="0" w:space="0" w:color="auto"/>
        <w:bottom w:val="none" w:sz="0" w:space="0" w:color="auto"/>
        <w:right w:val="none" w:sz="0" w:space="0" w:color="auto"/>
      </w:divBdr>
    </w:div>
    <w:div w:id="1187715101">
      <w:marLeft w:val="0"/>
      <w:marRight w:val="0"/>
      <w:marTop w:val="0"/>
      <w:marBottom w:val="0"/>
      <w:divBdr>
        <w:top w:val="none" w:sz="0" w:space="0" w:color="auto"/>
        <w:left w:val="none" w:sz="0" w:space="0" w:color="auto"/>
        <w:bottom w:val="none" w:sz="0" w:space="0" w:color="auto"/>
        <w:right w:val="none" w:sz="0" w:space="0" w:color="auto"/>
      </w:divBdr>
    </w:div>
    <w:div w:id="1187715102">
      <w:marLeft w:val="0"/>
      <w:marRight w:val="0"/>
      <w:marTop w:val="0"/>
      <w:marBottom w:val="0"/>
      <w:divBdr>
        <w:top w:val="none" w:sz="0" w:space="0" w:color="auto"/>
        <w:left w:val="none" w:sz="0" w:space="0" w:color="auto"/>
        <w:bottom w:val="none" w:sz="0" w:space="0" w:color="auto"/>
        <w:right w:val="none" w:sz="0" w:space="0" w:color="auto"/>
      </w:divBdr>
    </w:div>
    <w:div w:id="1187715103">
      <w:marLeft w:val="0"/>
      <w:marRight w:val="0"/>
      <w:marTop w:val="0"/>
      <w:marBottom w:val="0"/>
      <w:divBdr>
        <w:top w:val="none" w:sz="0" w:space="0" w:color="auto"/>
        <w:left w:val="none" w:sz="0" w:space="0" w:color="auto"/>
        <w:bottom w:val="none" w:sz="0" w:space="0" w:color="auto"/>
        <w:right w:val="none" w:sz="0" w:space="0" w:color="auto"/>
      </w:divBdr>
    </w:div>
    <w:div w:id="1187715104">
      <w:marLeft w:val="0"/>
      <w:marRight w:val="0"/>
      <w:marTop w:val="0"/>
      <w:marBottom w:val="0"/>
      <w:divBdr>
        <w:top w:val="none" w:sz="0" w:space="0" w:color="auto"/>
        <w:left w:val="none" w:sz="0" w:space="0" w:color="auto"/>
        <w:bottom w:val="none" w:sz="0" w:space="0" w:color="auto"/>
        <w:right w:val="none" w:sz="0" w:space="0" w:color="auto"/>
      </w:divBdr>
    </w:div>
    <w:div w:id="1187715105">
      <w:marLeft w:val="0"/>
      <w:marRight w:val="0"/>
      <w:marTop w:val="0"/>
      <w:marBottom w:val="0"/>
      <w:divBdr>
        <w:top w:val="none" w:sz="0" w:space="0" w:color="auto"/>
        <w:left w:val="none" w:sz="0" w:space="0" w:color="auto"/>
        <w:bottom w:val="none" w:sz="0" w:space="0" w:color="auto"/>
        <w:right w:val="none" w:sz="0" w:space="0" w:color="auto"/>
      </w:divBdr>
    </w:div>
    <w:div w:id="1187715106">
      <w:marLeft w:val="0"/>
      <w:marRight w:val="0"/>
      <w:marTop w:val="0"/>
      <w:marBottom w:val="0"/>
      <w:divBdr>
        <w:top w:val="none" w:sz="0" w:space="0" w:color="auto"/>
        <w:left w:val="none" w:sz="0" w:space="0" w:color="auto"/>
        <w:bottom w:val="none" w:sz="0" w:space="0" w:color="auto"/>
        <w:right w:val="none" w:sz="0" w:space="0" w:color="auto"/>
      </w:divBdr>
    </w:div>
    <w:div w:id="1187715107">
      <w:marLeft w:val="0"/>
      <w:marRight w:val="0"/>
      <w:marTop w:val="0"/>
      <w:marBottom w:val="0"/>
      <w:divBdr>
        <w:top w:val="none" w:sz="0" w:space="0" w:color="auto"/>
        <w:left w:val="none" w:sz="0" w:space="0" w:color="auto"/>
        <w:bottom w:val="none" w:sz="0" w:space="0" w:color="auto"/>
        <w:right w:val="none" w:sz="0" w:space="0" w:color="auto"/>
      </w:divBdr>
    </w:div>
    <w:div w:id="1187715108">
      <w:marLeft w:val="0"/>
      <w:marRight w:val="0"/>
      <w:marTop w:val="0"/>
      <w:marBottom w:val="0"/>
      <w:divBdr>
        <w:top w:val="none" w:sz="0" w:space="0" w:color="auto"/>
        <w:left w:val="none" w:sz="0" w:space="0" w:color="auto"/>
        <w:bottom w:val="none" w:sz="0" w:space="0" w:color="auto"/>
        <w:right w:val="none" w:sz="0" w:space="0" w:color="auto"/>
      </w:divBdr>
    </w:div>
    <w:div w:id="1187715109">
      <w:marLeft w:val="0"/>
      <w:marRight w:val="0"/>
      <w:marTop w:val="0"/>
      <w:marBottom w:val="0"/>
      <w:divBdr>
        <w:top w:val="none" w:sz="0" w:space="0" w:color="auto"/>
        <w:left w:val="none" w:sz="0" w:space="0" w:color="auto"/>
        <w:bottom w:val="none" w:sz="0" w:space="0" w:color="auto"/>
        <w:right w:val="none" w:sz="0" w:space="0" w:color="auto"/>
      </w:divBdr>
    </w:div>
    <w:div w:id="1187715110">
      <w:marLeft w:val="0"/>
      <w:marRight w:val="0"/>
      <w:marTop w:val="0"/>
      <w:marBottom w:val="0"/>
      <w:divBdr>
        <w:top w:val="none" w:sz="0" w:space="0" w:color="auto"/>
        <w:left w:val="none" w:sz="0" w:space="0" w:color="auto"/>
        <w:bottom w:val="none" w:sz="0" w:space="0" w:color="auto"/>
        <w:right w:val="none" w:sz="0" w:space="0" w:color="auto"/>
      </w:divBdr>
    </w:div>
    <w:div w:id="1187715111">
      <w:marLeft w:val="0"/>
      <w:marRight w:val="0"/>
      <w:marTop w:val="0"/>
      <w:marBottom w:val="0"/>
      <w:divBdr>
        <w:top w:val="none" w:sz="0" w:space="0" w:color="auto"/>
        <w:left w:val="none" w:sz="0" w:space="0" w:color="auto"/>
        <w:bottom w:val="none" w:sz="0" w:space="0" w:color="auto"/>
        <w:right w:val="none" w:sz="0" w:space="0" w:color="auto"/>
      </w:divBdr>
    </w:div>
    <w:div w:id="1187715112">
      <w:marLeft w:val="0"/>
      <w:marRight w:val="0"/>
      <w:marTop w:val="0"/>
      <w:marBottom w:val="0"/>
      <w:divBdr>
        <w:top w:val="none" w:sz="0" w:space="0" w:color="auto"/>
        <w:left w:val="none" w:sz="0" w:space="0" w:color="auto"/>
        <w:bottom w:val="none" w:sz="0" w:space="0" w:color="auto"/>
        <w:right w:val="none" w:sz="0" w:space="0" w:color="auto"/>
      </w:divBdr>
    </w:div>
    <w:div w:id="1187715113">
      <w:marLeft w:val="0"/>
      <w:marRight w:val="0"/>
      <w:marTop w:val="0"/>
      <w:marBottom w:val="0"/>
      <w:divBdr>
        <w:top w:val="none" w:sz="0" w:space="0" w:color="auto"/>
        <w:left w:val="none" w:sz="0" w:space="0" w:color="auto"/>
        <w:bottom w:val="none" w:sz="0" w:space="0" w:color="auto"/>
        <w:right w:val="none" w:sz="0" w:space="0" w:color="auto"/>
      </w:divBdr>
    </w:div>
    <w:div w:id="1187715114">
      <w:marLeft w:val="0"/>
      <w:marRight w:val="0"/>
      <w:marTop w:val="0"/>
      <w:marBottom w:val="0"/>
      <w:divBdr>
        <w:top w:val="none" w:sz="0" w:space="0" w:color="auto"/>
        <w:left w:val="none" w:sz="0" w:space="0" w:color="auto"/>
        <w:bottom w:val="none" w:sz="0" w:space="0" w:color="auto"/>
        <w:right w:val="none" w:sz="0" w:space="0" w:color="auto"/>
      </w:divBdr>
    </w:div>
    <w:div w:id="1187715115">
      <w:marLeft w:val="0"/>
      <w:marRight w:val="0"/>
      <w:marTop w:val="0"/>
      <w:marBottom w:val="0"/>
      <w:divBdr>
        <w:top w:val="none" w:sz="0" w:space="0" w:color="auto"/>
        <w:left w:val="none" w:sz="0" w:space="0" w:color="auto"/>
        <w:bottom w:val="none" w:sz="0" w:space="0" w:color="auto"/>
        <w:right w:val="none" w:sz="0" w:space="0" w:color="auto"/>
      </w:divBdr>
    </w:div>
    <w:div w:id="1187715116">
      <w:marLeft w:val="0"/>
      <w:marRight w:val="0"/>
      <w:marTop w:val="0"/>
      <w:marBottom w:val="0"/>
      <w:divBdr>
        <w:top w:val="none" w:sz="0" w:space="0" w:color="auto"/>
        <w:left w:val="none" w:sz="0" w:space="0" w:color="auto"/>
        <w:bottom w:val="none" w:sz="0" w:space="0" w:color="auto"/>
        <w:right w:val="none" w:sz="0" w:space="0" w:color="auto"/>
      </w:divBdr>
    </w:div>
    <w:div w:id="1187715117">
      <w:marLeft w:val="0"/>
      <w:marRight w:val="0"/>
      <w:marTop w:val="0"/>
      <w:marBottom w:val="0"/>
      <w:divBdr>
        <w:top w:val="none" w:sz="0" w:space="0" w:color="auto"/>
        <w:left w:val="none" w:sz="0" w:space="0" w:color="auto"/>
        <w:bottom w:val="none" w:sz="0" w:space="0" w:color="auto"/>
        <w:right w:val="none" w:sz="0" w:space="0" w:color="auto"/>
      </w:divBdr>
    </w:div>
    <w:div w:id="1187715118">
      <w:marLeft w:val="0"/>
      <w:marRight w:val="0"/>
      <w:marTop w:val="0"/>
      <w:marBottom w:val="0"/>
      <w:divBdr>
        <w:top w:val="none" w:sz="0" w:space="0" w:color="auto"/>
        <w:left w:val="none" w:sz="0" w:space="0" w:color="auto"/>
        <w:bottom w:val="none" w:sz="0" w:space="0" w:color="auto"/>
        <w:right w:val="none" w:sz="0" w:space="0" w:color="auto"/>
      </w:divBdr>
    </w:div>
    <w:div w:id="1187715119">
      <w:marLeft w:val="0"/>
      <w:marRight w:val="0"/>
      <w:marTop w:val="0"/>
      <w:marBottom w:val="0"/>
      <w:divBdr>
        <w:top w:val="none" w:sz="0" w:space="0" w:color="auto"/>
        <w:left w:val="none" w:sz="0" w:space="0" w:color="auto"/>
        <w:bottom w:val="none" w:sz="0" w:space="0" w:color="auto"/>
        <w:right w:val="none" w:sz="0" w:space="0" w:color="auto"/>
      </w:divBdr>
    </w:div>
    <w:div w:id="1187715120">
      <w:marLeft w:val="0"/>
      <w:marRight w:val="0"/>
      <w:marTop w:val="0"/>
      <w:marBottom w:val="0"/>
      <w:divBdr>
        <w:top w:val="none" w:sz="0" w:space="0" w:color="auto"/>
        <w:left w:val="none" w:sz="0" w:space="0" w:color="auto"/>
        <w:bottom w:val="none" w:sz="0" w:space="0" w:color="auto"/>
        <w:right w:val="none" w:sz="0" w:space="0" w:color="auto"/>
      </w:divBdr>
    </w:div>
    <w:div w:id="1187715121">
      <w:marLeft w:val="0"/>
      <w:marRight w:val="0"/>
      <w:marTop w:val="0"/>
      <w:marBottom w:val="0"/>
      <w:divBdr>
        <w:top w:val="none" w:sz="0" w:space="0" w:color="auto"/>
        <w:left w:val="none" w:sz="0" w:space="0" w:color="auto"/>
        <w:bottom w:val="none" w:sz="0" w:space="0" w:color="auto"/>
        <w:right w:val="none" w:sz="0" w:space="0" w:color="auto"/>
      </w:divBdr>
    </w:div>
    <w:div w:id="1187715122">
      <w:marLeft w:val="0"/>
      <w:marRight w:val="0"/>
      <w:marTop w:val="0"/>
      <w:marBottom w:val="0"/>
      <w:divBdr>
        <w:top w:val="none" w:sz="0" w:space="0" w:color="auto"/>
        <w:left w:val="none" w:sz="0" w:space="0" w:color="auto"/>
        <w:bottom w:val="none" w:sz="0" w:space="0" w:color="auto"/>
        <w:right w:val="none" w:sz="0" w:space="0" w:color="auto"/>
      </w:divBdr>
    </w:div>
    <w:div w:id="1187715123">
      <w:marLeft w:val="0"/>
      <w:marRight w:val="0"/>
      <w:marTop w:val="0"/>
      <w:marBottom w:val="0"/>
      <w:divBdr>
        <w:top w:val="none" w:sz="0" w:space="0" w:color="auto"/>
        <w:left w:val="none" w:sz="0" w:space="0" w:color="auto"/>
        <w:bottom w:val="none" w:sz="0" w:space="0" w:color="auto"/>
        <w:right w:val="none" w:sz="0" w:space="0" w:color="auto"/>
      </w:divBdr>
    </w:div>
    <w:div w:id="1187715124">
      <w:marLeft w:val="0"/>
      <w:marRight w:val="0"/>
      <w:marTop w:val="0"/>
      <w:marBottom w:val="0"/>
      <w:divBdr>
        <w:top w:val="none" w:sz="0" w:space="0" w:color="auto"/>
        <w:left w:val="none" w:sz="0" w:space="0" w:color="auto"/>
        <w:bottom w:val="none" w:sz="0" w:space="0" w:color="auto"/>
        <w:right w:val="none" w:sz="0" w:space="0" w:color="auto"/>
      </w:divBdr>
    </w:div>
    <w:div w:id="1187715125">
      <w:marLeft w:val="0"/>
      <w:marRight w:val="0"/>
      <w:marTop w:val="0"/>
      <w:marBottom w:val="0"/>
      <w:divBdr>
        <w:top w:val="none" w:sz="0" w:space="0" w:color="auto"/>
        <w:left w:val="none" w:sz="0" w:space="0" w:color="auto"/>
        <w:bottom w:val="none" w:sz="0" w:space="0" w:color="auto"/>
        <w:right w:val="none" w:sz="0" w:space="0" w:color="auto"/>
      </w:divBdr>
    </w:div>
    <w:div w:id="1187715126">
      <w:marLeft w:val="0"/>
      <w:marRight w:val="0"/>
      <w:marTop w:val="0"/>
      <w:marBottom w:val="0"/>
      <w:divBdr>
        <w:top w:val="none" w:sz="0" w:space="0" w:color="auto"/>
        <w:left w:val="none" w:sz="0" w:space="0" w:color="auto"/>
        <w:bottom w:val="none" w:sz="0" w:space="0" w:color="auto"/>
        <w:right w:val="none" w:sz="0" w:space="0" w:color="auto"/>
      </w:divBdr>
    </w:div>
    <w:div w:id="1187715127">
      <w:marLeft w:val="0"/>
      <w:marRight w:val="0"/>
      <w:marTop w:val="0"/>
      <w:marBottom w:val="0"/>
      <w:divBdr>
        <w:top w:val="none" w:sz="0" w:space="0" w:color="auto"/>
        <w:left w:val="none" w:sz="0" w:space="0" w:color="auto"/>
        <w:bottom w:val="none" w:sz="0" w:space="0" w:color="auto"/>
        <w:right w:val="none" w:sz="0" w:space="0" w:color="auto"/>
      </w:divBdr>
    </w:div>
    <w:div w:id="1187715128">
      <w:marLeft w:val="0"/>
      <w:marRight w:val="0"/>
      <w:marTop w:val="0"/>
      <w:marBottom w:val="0"/>
      <w:divBdr>
        <w:top w:val="none" w:sz="0" w:space="0" w:color="auto"/>
        <w:left w:val="none" w:sz="0" w:space="0" w:color="auto"/>
        <w:bottom w:val="none" w:sz="0" w:space="0" w:color="auto"/>
        <w:right w:val="none" w:sz="0" w:space="0" w:color="auto"/>
      </w:divBdr>
    </w:div>
    <w:div w:id="1187715129">
      <w:marLeft w:val="0"/>
      <w:marRight w:val="0"/>
      <w:marTop w:val="0"/>
      <w:marBottom w:val="0"/>
      <w:divBdr>
        <w:top w:val="none" w:sz="0" w:space="0" w:color="auto"/>
        <w:left w:val="none" w:sz="0" w:space="0" w:color="auto"/>
        <w:bottom w:val="none" w:sz="0" w:space="0" w:color="auto"/>
        <w:right w:val="none" w:sz="0" w:space="0" w:color="auto"/>
      </w:divBdr>
    </w:div>
    <w:div w:id="1187715130">
      <w:marLeft w:val="0"/>
      <w:marRight w:val="0"/>
      <w:marTop w:val="0"/>
      <w:marBottom w:val="0"/>
      <w:divBdr>
        <w:top w:val="none" w:sz="0" w:space="0" w:color="auto"/>
        <w:left w:val="none" w:sz="0" w:space="0" w:color="auto"/>
        <w:bottom w:val="none" w:sz="0" w:space="0" w:color="auto"/>
        <w:right w:val="none" w:sz="0" w:space="0" w:color="auto"/>
      </w:divBdr>
    </w:div>
    <w:div w:id="1187715131">
      <w:marLeft w:val="0"/>
      <w:marRight w:val="0"/>
      <w:marTop w:val="0"/>
      <w:marBottom w:val="0"/>
      <w:divBdr>
        <w:top w:val="none" w:sz="0" w:space="0" w:color="auto"/>
        <w:left w:val="none" w:sz="0" w:space="0" w:color="auto"/>
        <w:bottom w:val="none" w:sz="0" w:space="0" w:color="auto"/>
        <w:right w:val="none" w:sz="0" w:space="0" w:color="auto"/>
      </w:divBdr>
    </w:div>
    <w:div w:id="1187715132">
      <w:marLeft w:val="0"/>
      <w:marRight w:val="0"/>
      <w:marTop w:val="0"/>
      <w:marBottom w:val="0"/>
      <w:divBdr>
        <w:top w:val="none" w:sz="0" w:space="0" w:color="auto"/>
        <w:left w:val="none" w:sz="0" w:space="0" w:color="auto"/>
        <w:bottom w:val="none" w:sz="0" w:space="0" w:color="auto"/>
        <w:right w:val="none" w:sz="0" w:space="0" w:color="auto"/>
      </w:divBdr>
    </w:div>
    <w:div w:id="1187715133">
      <w:marLeft w:val="0"/>
      <w:marRight w:val="0"/>
      <w:marTop w:val="0"/>
      <w:marBottom w:val="0"/>
      <w:divBdr>
        <w:top w:val="none" w:sz="0" w:space="0" w:color="auto"/>
        <w:left w:val="none" w:sz="0" w:space="0" w:color="auto"/>
        <w:bottom w:val="none" w:sz="0" w:space="0" w:color="auto"/>
        <w:right w:val="none" w:sz="0" w:space="0" w:color="auto"/>
      </w:divBdr>
    </w:div>
    <w:div w:id="1187715134">
      <w:marLeft w:val="0"/>
      <w:marRight w:val="0"/>
      <w:marTop w:val="0"/>
      <w:marBottom w:val="0"/>
      <w:divBdr>
        <w:top w:val="none" w:sz="0" w:space="0" w:color="auto"/>
        <w:left w:val="none" w:sz="0" w:space="0" w:color="auto"/>
        <w:bottom w:val="none" w:sz="0" w:space="0" w:color="auto"/>
        <w:right w:val="none" w:sz="0" w:space="0" w:color="auto"/>
      </w:divBdr>
    </w:div>
    <w:div w:id="1187715135">
      <w:marLeft w:val="0"/>
      <w:marRight w:val="0"/>
      <w:marTop w:val="0"/>
      <w:marBottom w:val="0"/>
      <w:divBdr>
        <w:top w:val="none" w:sz="0" w:space="0" w:color="auto"/>
        <w:left w:val="none" w:sz="0" w:space="0" w:color="auto"/>
        <w:bottom w:val="none" w:sz="0" w:space="0" w:color="auto"/>
        <w:right w:val="none" w:sz="0" w:space="0" w:color="auto"/>
      </w:divBdr>
    </w:div>
    <w:div w:id="1187715136">
      <w:marLeft w:val="0"/>
      <w:marRight w:val="0"/>
      <w:marTop w:val="0"/>
      <w:marBottom w:val="0"/>
      <w:divBdr>
        <w:top w:val="none" w:sz="0" w:space="0" w:color="auto"/>
        <w:left w:val="none" w:sz="0" w:space="0" w:color="auto"/>
        <w:bottom w:val="none" w:sz="0" w:space="0" w:color="auto"/>
        <w:right w:val="none" w:sz="0" w:space="0" w:color="auto"/>
      </w:divBdr>
    </w:div>
    <w:div w:id="1187715137">
      <w:marLeft w:val="0"/>
      <w:marRight w:val="0"/>
      <w:marTop w:val="0"/>
      <w:marBottom w:val="0"/>
      <w:divBdr>
        <w:top w:val="none" w:sz="0" w:space="0" w:color="auto"/>
        <w:left w:val="none" w:sz="0" w:space="0" w:color="auto"/>
        <w:bottom w:val="none" w:sz="0" w:space="0" w:color="auto"/>
        <w:right w:val="none" w:sz="0" w:space="0" w:color="auto"/>
      </w:divBdr>
    </w:div>
    <w:div w:id="1187715138">
      <w:marLeft w:val="0"/>
      <w:marRight w:val="0"/>
      <w:marTop w:val="0"/>
      <w:marBottom w:val="0"/>
      <w:divBdr>
        <w:top w:val="none" w:sz="0" w:space="0" w:color="auto"/>
        <w:left w:val="none" w:sz="0" w:space="0" w:color="auto"/>
        <w:bottom w:val="none" w:sz="0" w:space="0" w:color="auto"/>
        <w:right w:val="none" w:sz="0" w:space="0" w:color="auto"/>
      </w:divBdr>
    </w:div>
    <w:div w:id="1187715139">
      <w:marLeft w:val="0"/>
      <w:marRight w:val="0"/>
      <w:marTop w:val="0"/>
      <w:marBottom w:val="0"/>
      <w:divBdr>
        <w:top w:val="none" w:sz="0" w:space="0" w:color="auto"/>
        <w:left w:val="none" w:sz="0" w:space="0" w:color="auto"/>
        <w:bottom w:val="none" w:sz="0" w:space="0" w:color="auto"/>
        <w:right w:val="none" w:sz="0" w:space="0" w:color="auto"/>
      </w:divBdr>
    </w:div>
    <w:div w:id="1187715140">
      <w:marLeft w:val="0"/>
      <w:marRight w:val="0"/>
      <w:marTop w:val="0"/>
      <w:marBottom w:val="0"/>
      <w:divBdr>
        <w:top w:val="none" w:sz="0" w:space="0" w:color="auto"/>
        <w:left w:val="none" w:sz="0" w:space="0" w:color="auto"/>
        <w:bottom w:val="none" w:sz="0" w:space="0" w:color="auto"/>
        <w:right w:val="none" w:sz="0" w:space="0" w:color="auto"/>
      </w:divBdr>
    </w:div>
    <w:div w:id="1187715141">
      <w:marLeft w:val="0"/>
      <w:marRight w:val="0"/>
      <w:marTop w:val="0"/>
      <w:marBottom w:val="0"/>
      <w:divBdr>
        <w:top w:val="none" w:sz="0" w:space="0" w:color="auto"/>
        <w:left w:val="none" w:sz="0" w:space="0" w:color="auto"/>
        <w:bottom w:val="none" w:sz="0" w:space="0" w:color="auto"/>
        <w:right w:val="none" w:sz="0" w:space="0" w:color="auto"/>
      </w:divBdr>
    </w:div>
    <w:div w:id="1187715142">
      <w:marLeft w:val="0"/>
      <w:marRight w:val="0"/>
      <w:marTop w:val="0"/>
      <w:marBottom w:val="0"/>
      <w:divBdr>
        <w:top w:val="none" w:sz="0" w:space="0" w:color="auto"/>
        <w:left w:val="none" w:sz="0" w:space="0" w:color="auto"/>
        <w:bottom w:val="none" w:sz="0" w:space="0" w:color="auto"/>
        <w:right w:val="none" w:sz="0" w:space="0" w:color="auto"/>
      </w:divBdr>
    </w:div>
    <w:div w:id="1187715143">
      <w:marLeft w:val="0"/>
      <w:marRight w:val="0"/>
      <w:marTop w:val="0"/>
      <w:marBottom w:val="0"/>
      <w:divBdr>
        <w:top w:val="none" w:sz="0" w:space="0" w:color="auto"/>
        <w:left w:val="none" w:sz="0" w:space="0" w:color="auto"/>
        <w:bottom w:val="none" w:sz="0" w:space="0" w:color="auto"/>
        <w:right w:val="none" w:sz="0" w:space="0" w:color="auto"/>
      </w:divBdr>
    </w:div>
    <w:div w:id="1187715144">
      <w:marLeft w:val="0"/>
      <w:marRight w:val="0"/>
      <w:marTop w:val="0"/>
      <w:marBottom w:val="0"/>
      <w:divBdr>
        <w:top w:val="none" w:sz="0" w:space="0" w:color="auto"/>
        <w:left w:val="none" w:sz="0" w:space="0" w:color="auto"/>
        <w:bottom w:val="none" w:sz="0" w:space="0" w:color="auto"/>
        <w:right w:val="none" w:sz="0" w:space="0" w:color="auto"/>
      </w:divBdr>
    </w:div>
    <w:div w:id="1187715145">
      <w:marLeft w:val="0"/>
      <w:marRight w:val="0"/>
      <w:marTop w:val="0"/>
      <w:marBottom w:val="0"/>
      <w:divBdr>
        <w:top w:val="none" w:sz="0" w:space="0" w:color="auto"/>
        <w:left w:val="none" w:sz="0" w:space="0" w:color="auto"/>
        <w:bottom w:val="none" w:sz="0" w:space="0" w:color="auto"/>
        <w:right w:val="none" w:sz="0" w:space="0" w:color="auto"/>
      </w:divBdr>
    </w:div>
    <w:div w:id="1187715146">
      <w:marLeft w:val="0"/>
      <w:marRight w:val="0"/>
      <w:marTop w:val="0"/>
      <w:marBottom w:val="0"/>
      <w:divBdr>
        <w:top w:val="none" w:sz="0" w:space="0" w:color="auto"/>
        <w:left w:val="none" w:sz="0" w:space="0" w:color="auto"/>
        <w:bottom w:val="none" w:sz="0" w:space="0" w:color="auto"/>
        <w:right w:val="none" w:sz="0" w:space="0" w:color="auto"/>
      </w:divBdr>
    </w:div>
    <w:div w:id="1187715147">
      <w:marLeft w:val="0"/>
      <w:marRight w:val="0"/>
      <w:marTop w:val="0"/>
      <w:marBottom w:val="0"/>
      <w:divBdr>
        <w:top w:val="none" w:sz="0" w:space="0" w:color="auto"/>
        <w:left w:val="none" w:sz="0" w:space="0" w:color="auto"/>
        <w:bottom w:val="none" w:sz="0" w:space="0" w:color="auto"/>
        <w:right w:val="none" w:sz="0" w:space="0" w:color="auto"/>
      </w:divBdr>
    </w:div>
    <w:div w:id="1187715148">
      <w:marLeft w:val="0"/>
      <w:marRight w:val="0"/>
      <w:marTop w:val="0"/>
      <w:marBottom w:val="0"/>
      <w:divBdr>
        <w:top w:val="none" w:sz="0" w:space="0" w:color="auto"/>
        <w:left w:val="none" w:sz="0" w:space="0" w:color="auto"/>
        <w:bottom w:val="none" w:sz="0" w:space="0" w:color="auto"/>
        <w:right w:val="none" w:sz="0" w:space="0" w:color="auto"/>
      </w:divBdr>
    </w:div>
    <w:div w:id="1187715149">
      <w:marLeft w:val="0"/>
      <w:marRight w:val="0"/>
      <w:marTop w:val="0"/>
      <w:marBottom w:val="0"/>
      <w:divBdr>
        <w:top w:val="none" w:sz="0" w:space="0" w:color="auto"/>
        <w:left w:val="none" w:sz="0" w:space="0" w:color="auto"/>
        <w:bottom w:val="none" w:sz="0" w:space="0" w:color="auto"/>
        <w:right w:val="none" w:sz="0" w:space="0" w:color="auto"/>
      </w:divBdr>
    </w:div>
    <w:div w:id="1187715150">
      <w:marLeft w:val="0"/>
      <w:marRight w:val="0"/>
      <w:marTop w:val="0"/>
      <w:marBottom w:val="0"/>
      <w:divBdr>
        <w:top w:val="none" w:sz="0" w:space="0" w:color="auto"/>
        <w:left w:val="none" w:sz="0" w:space="0" w:color="auto"/>
        <w:bottom w:val="none" w:sz="0" w:space="0" w:color="auto"/>
        <w:right w:val="none" w:sz="0" w:space="0" w:color="auto"/>
      </w:divBdr>
    </w:div>
    <w:div w:id="1187715151">
      <w:marLeft w:val="0"/>
      <w:marRight w:val="0"/>
      <w:marTop w:val="0"/>
      <w:marBottom w:val="0"/>
      <w:divBdr>
        <w:top w:val="none" w:sz="0" w:space="0" w:color="auto"/>
        <w:left w:val="none" w:sz="0" w:space="0" w:color="auto"/>
        <w:bottom w:val="none" w:sz="0" w:space="0" w:color="auto"/>
        <w:right w:val="none" w:sz="0" w:space="0" w:color="auto"/>
      </w:divBdr>
    </w:div>
    <w:div w:id="1187715152">
      <w:marLeft w:val="0"/>
      <w:marRight w:val="0"/>
      <w:marTop w:val="0"/>
      <w:marBottom w:val="0"/>
      <w:divBdr>
        <w:top w:val="none" w:sz="0" w:space="0" w:color="auto"/>
        <w:left w:val="none" w:sz="0" w:space="0" w:color="auto"/>
        <w:bottom w:val="none" w:sz="0" w:space="0" w:color="auto"/>
        <w:right w:val="none" w:sz="0" w:space="0" w:color="auto"/>
      </w:divBdr>
    </w:div>
    <w:div w:id="1187715153">
      <w:marLeft w:val="0"/>
      <w:marRight w:val="0"/>
      <w:marTop w:val="0"/>
      <w:marBottom w:val="0"/>
      <w:divBdr>
        <w:top w:val="none" w:sz="0" w:space="0" w:color="auto"/>
        <w:left w:val="none" w:sz="0" w:space="0" w:color="auto"/>
        <w:bottom w:val="none" w:sz="0" w:space="0" w:color="auto"/>
        <w:right w:val="none" w:sz="0" w:space="0" w:color="auto"/>
      </w:divBdr>
    </w:div>
    <w:div w:id="1187715154">
      <w:marLeft w:val="0"/>
      <w:marRight w:val="0"/>
      <w:marTop w:val="0"/>
      <w:marBottom w:val="0"/>
      <w:divBdr>
        <w:top w:val="none" w:sz="0" w:space="0" w:color="auto"/>
        <w:left w:val="none" w:sz="0" w:space="0" w:color="auto"/>
        <w:bottom w:val="none" w:sz="0" w:space="0" w:color="auto"/>
        <w:right w:val="none" w:sz="0" w:space="0" w:color="auto"/>
      </w:divBdr>
    </w:div>
    <w:div w:id="1187715155">
      <w:marLeft w:val="0"/>
      <w:marRight w:val="0"/>
      <w:marTop w:val="0"/>
      <w:marBottom w:val="0"/>
      <w:divBdr>
        <w:top w:val="none" w:sz="0" w:space="0" w:color="auto"/>
        <w:left w:val="none" w:sz="0" w:space="0" w:color="auto"/>
        <w:bottom w:val="none" w:sz="0" w:space="0" w:color="auto"/>
        <w:right w:val="none" w:sz="0" w:space="0" w:color="auto"/>
      </w:divBdr>
    </w:div>
    <w:div w:id="1187715156">
      <w:marLeft w:val="0"/>
      <w:marRight w:val="0"/>
      <w:marTop w:val="0"/>
      <w:marBottom w:val="0"/>
      <w:divBdr>
        <w:top w:val="none" w:sz="0" w:space="0" w:color="auto"/>
        <w:left w:val="none" w:sz="0" w:space="0" w:color="auto"/>
        <w:bottom w:val="none" w:sz="0" w:space="0" w:color="auto"/>
        <w:right w:val="none" w:sz="0" w:space="0" w:color="auto"/>
      </w:divBdr>
    </w:div>
    <w:div w:id="1187715157">
      <w:marLeft w:val="0"/>
      <w:marRight w:val="0"/>
      <w:marTop w:val="0"/>
      <w:marBottom w:val="0"/>
      <w:divBdr>
        <w:top w:val="none" w:sz="0" w:space="0" w:color="auto"/>
        <w:left w:val="none" w:sz="0" w:space="0" w:color="auto"/>
        <w:bottom w:val="none" w:sz="0" w:space="0" w:color="auto"/>
        <w:right w:val="none" w:sz="0" w:space="0" w:color="auto"/>
      </w:divBdr>
    </w:div>
    <w:div w:id="1187715158">
      <w:marLeft w:val="0"/>
      <w:marRight w:val="0"/>
      <w:marTop w:val="0"/>
      <w:marBottom w:val="0"/>
      <w:divBdr>
        <w:top w:val="none" w:sz="0" w:space="0" w:color="auto"/>
        <w:left w:val="none" w:sz="0" w:space="0" w:color="auto"/>
        <w:bottom w:val="none" w:sz="0" w:space="0" w:color="auto"/>
        <w:right w:val="none" w:sz="0" w:space="0" w:color="auto"/>
      </w:divBdr>
    </w:div>
    <w:div w:id="1187715159">
      <w:marLeft w:val="0"/>
      <w:marRight w:val="0"/>
      <w:marTop w:val="0"/>
      <w:marBottom w:val="0"/>
      <w:divBdr>
        <w:top w:val="none" w:sz="0" w:space="0" w:color="auto"/>
        <w:left w:val="none" w:sz="0" w:space="0" w:color="auto"/>
        <w:bottom w:val="none" w:sz="0" w:space="0" w:color="auto"/>
        <w:right w:val="none" w:sz="0" w:space="0" w:color="auto"/>
      </w:divBdr>
    </w:div>
    <w:div w:id="1187715160">
      <w:marLeft w:val="0"/>
      <w:marRight w:val="0"/>
      <w:marTop w:val="0"/>
      <w:marBottom w:val="0"/>
      <w:divBdr>
        <w:top w:val="none" w:sz="0" w:space="0" w:color="auto"/>
        <w:left w:val="none" w:sz="0" w:space="0" w:color="auto"/>
        <w:bottom w:val="none" w:sz="0" w:space="0" w:color="auto"/>
        <w:right w:val="none" w:sz="0" w:space="0" w:color="auto"/>
      </w:divBdr>
    </w:div>
    <w:div w:id="1187715161">
      <w:marLeft w:val="0"/>
      <w:marRight w:val="0"/>
      <w:marTop w:val="0"/>
      <w:marBottom w:val="0"/>
      <w:divBdr>
        <w:top w:val="none" w:sz="0" w:space="0" w:color="auto"/>
        <w:left w:val="none" w:sz="0" w:space="0" w:color="auto"/>
        <w:bottom w:val="none" w:sz="0" w:space="0" w:color="auto"/>
        <w:right w:val="none" w:sz="0" w:space="0" w:color="auto"/>
      </w:divBdr>
    </w:div>
    <w:div w:id="1187715162">
      <w:marLeft w:val="0"/>
      <w:marRight w:val="0"/>
      <w:marTop w:val="0"/>
      <w:marBottom w:val="0"/>
      <w:divBdr>
        <w:top w:val="none" w:sz="0" w:space="0" w:color="auto"/>
        <w:left w:val="none" w:sz="0" w:space="0" w:color="auto"/>
        <w:bottom w:val="none" w:sz="0" w:space="0" w:color="auto"/>
        <w:right w:val="none" w:sz="0" w:space="0" w:color="auto"/>
      </w:divBdr>
    </w:div>
    <w:div w:id="1187715163">
      <w:marLeft w:val="0"/>
      <w:marRight w:val="0"/>
      <w:marTop w:val="0"/>
      <w:marBottom w:val="0"/>
      <w:divBdr>
        <w:top w:val="none" w:sz="0" w:space="0" w:color="auto"/>
        <w:left w:val="none" w:sz="0" w:space="0" w:color="auto"/>
        <w:bottom w:val="none" w:sz="0" w:space="0" w:color="auto"/>
        <w:right w:val="none" w:sz="0" w:space="0" w:color="auto"/>
      </w:divBdr>
    </w:div>
    <w:div w:id="1187715164">
      <w:marLeft w:val="0"/>
      <w:marRight w:val="0"/>
      <w:marTop w:val="0"/>
      <w:marBottom w:val="0"/>
      <w:divBdr>
        <w:top w:val="none" w:sz="0" w:space="0" w:color="auto"/>
        <w:left w:val="none" w:sz="0" w:space="0" w:color="auto"/>
        <w:bottom w:val="none" w:sz="0" w:space="0" w:color="auto"/>
        <w:right w:val="none" w:sz="0" w:space="0" w:color="auto"/>
      </w:divBdr>
    </w:div>
    <w:div w:id="1187715165">
      <w:marLeft w:val="0"/>
      <w:marRight w:val="0"/>
      <w:marTop w:val="0"/>
      <w:marBottom w:val="0"/>
      <w:divBdr>
        <w:top w:val="none" w:sz="0" w:space="0" w:color="auto"/>
        <w:left w:val="none" w:sz="0" w:space="0" w:color="auto"/>
        <w:bottom w:val="none" w:sz="0" w:space="0" w:color="auto"/>
        <w:right w:val="none" w:sz="0" w:space="0" w:color="auto"/>
      </w:divBdr>
    </w:div>
    <w:div w:id="1187715166">
      <w:marLeft w:val="0"/>
      <w:marRight w:val="0"/>
      <w:marTop w:val="0"/>
      <w:marBottom w:val="0"/>
      <w:divBdr>
        <w:top w:val="none" w:sz="0" w:space="0" w:color="auto"/>
        <w:left w:val="none" w:sz="0" w:space="0" w:color="auto"/>
        <w:bottom w:val="none" w:sz="0" w:space="0" w:color="auto"/>
        <w:right w:val="none" w:sz="0" w:space="0" w:color="auto"/>
      </w:divBdr>
    </w:div>
    <w:div w:id="1187715167">
      <w:marLeft w:val="0"/>
      <w:marRight w:val="0"/>
      <w:marTop w:val="0"/>
      <w:marBottom w:val="0"/>
      <w:divBdr>
        <w:top w:val="none" w:sz="0" w:space="0" w:color="auto"/>
        <w:left w:val="none" w:sz="0" w:space="0" w:color="auto"/>
        <w:bottom w:val="none" w:sz="0" w:space="0" w:color="auto"/>
        <w:right w:val="none" w:sz="0" w:space="0" w:color="auto"/>
      </w:divBdr>
    </w:div>
    <w:div w:id="1187715168">
      <w:marLeft w:val="0"/>
      <w:marRight w:val="0"/>
      <w:marTop w:val="0"/>
      <w:marBottom w:val="0"/>
      <w:divBdr>
        <w:top w:val="none" w:sz="0" w:space="0" w:color="auto"/>
        <w:left w:val="none" w:sz="0" w:space="0" w:color="auto"/>
        <w:bottom w:val="none" w:sz="0" w:space="0" w:color="auto"/>
        <w:right w:val="none" w:sz="0" w:space="0" w:color="auto"/>
      </w:divBdr>
    </w:div>
    <w:div w:id="1187715169">
      <w:marLeft w:val="0"/>
      <w:marRight w:val="0"/>
      <w:marTop w:val="0"/>
      <w:marBottom w:val="0"/>
      <w:divBdr>
        <w:top w:val="none" w:sz="0" w:space="0" w:color="auto"/>
        <w:left w:val="none" w:sz="0" w:space="0" w:color="auto"/>
        <w:bottom w:val="none" w:sz="0" w:space="0" w:color="auto"/>
        <w:right w:val="none" w:sz="0" w:space="0" w:color="auto"/>
      </w:divBdr>
    </w:div>
    <w:div w:id="1187715170">
      <w:marLeft w:val="0"/>
      <w:marRight w:val="0"/>
      <w:marTop w:val="0"/>
      <w:marBottom w:val="0"/>
      <w:divBdr>
        <w:top w:val="none" w:sz="0" w:space="0" w:color="auto"/>
        <w:left w:val="none" w:sz="0" w:space="0" w:color="auto"/>
        <w:bottom w:val="none" w:sz="0" w:space="0" w:color="auto"/>
        <w:right w:val="none" w:sz="0" w:space="0" w:color="auto"/>
      </w:divBdr>
    </w:div>
    <w:div w:id="1187715171">
      <w:marLeft w:val="0"/>
      <w:marRight w:val="0"/>
      <w:marTop w:val="0"/>
      <w:marBottom w:val="0"/>
      <w:divBdr>
        <w:top w:val="none" w:sz="0" w:space="0" w:color="auto"/>
        <w:left w:val="none" w:sz="0" w:space="0" w:color="auto"/>
        <w:bottom w:val="none" w:sz="0" w:space="0" w:color="auto"/>
        <w:right w:val="none" w:sz="0" w:space="0" w:color="auto"/>
      </w:divBdr>
    </w:div>
    <w:div w:id="1187715172">
      <w:marLeft w:val="0"/>
      <w:marRight w:val="0"/>
      <w:marTop w:val="0"/>
      <w:marBottom w:val="0"/>
      <w:divBdr>
        <w:top w:val="none" w:sz="0" w:space="0" w:color="auto"/>
        <w:left w:val="none" w:sz="0" w:space="0" w:color="auto"/>
        <w:bottom w:val="none" w:sz="0" w:space="0" w:color="auto"/>
        <w:right w:val="none" w:sz="0" w:space="0" w:color="auto"/>
      </w:divBdr>
    </w:div>
    <w:div w:id="1187715173">
      <w:marLeft w:val="0"/>
      <w:marRight w:val="0"/>
      <w:marTop w:val="0"/>
      <w:marBottom w:val="0"/>
      <w:divBdr>
        <w:top w:val="none" w:sz="0" w:space="0" w:color="auto"/>
        <w:left w:val="none" w:sz="0" w:space="0" w:color="auto"/>
        <w:bottom w:val="none" w:sz="0" w:space="0" w:color="auto"/>
        <w:right w:val="none" w:sz="0" w:space="0" w:color="auto"/>
      </w:divBdr>
    </w:div>
    <w:div w:id="1187715174">
      <w:marLeft w:val="0"/>
      <w:marRight w:val="0"/>
      <w:marTop w:val="0"/>
      <w:marBottom w:val="0"/>
      <w:divBdr>
        <w:top w:val="none" w:sz="0" w:space="0" w:color="auto"/>
        <w:left w:val="none" w:sz="0" w:space="0" w:color="auto"/>
        <w:bottom w:val="none" w:sz="0" w:space="0" w:color="auto"/>
        <w:right w:val="none" w:sz="0" w:space="0" w:color="auto"/>
      </w:divBdr>
    </w:div>
    <w:div w:id="1187715175">
      <w:marLeft w:val="0"/>
      <w:marRight w:val="0"/>
      <w:marTop w:val="0"/>
      <w:marBottom w:val="0"/>
      <w:divBdr>
        <w:top w:val="none" w:sz="0" w:space="0" w:color="auto"/>
        <w:left w:val="none" w:sz="0" w:space="0" w:color="auto"/>
        <w:bottom w:val="none" w:sz="0" w:space="0" w:color="auto"/>
        <w:right w:val="none" w:sz="0" w:space="0" w:color="auto"/>
      </w:divBdr>
    </w:div>
    <w:div w:id="1187715176">
      <w:marLeft w:val="0"/>
      <w:marRight w:val="0"/>
      <w:marTop w:val="0"/>
      <w:marBottom w:val="0"/>
      <w:divBdr>
        <w:top w:val="none" w:sz="0" w:space="0" w:color="auto"/>
        <w:left w:val="none" w:sz="0" w:space="0" w:color="auto"/>
        <w:bottom w:val="none" w:sz="0" w:space="0" w:color="auto"/>
        <w:right w:val="none" w:sz="0" w:space="0" w:color="auto"/>
      </w:divBdr>
    </w:div>
    <w:div w:id="1187715177">
      <w:marLeft w:val="0"/>
      <w:marRight w:val="0"/>
      <w:marTop w:val="0"/>
      <w:marBottom w:val="0"/>
      <w:divBdr>
        <w:top w:val="none" w:sz="0" w:space="0" w:color="auto"/>
        <w:left w:val="none" w:sz="0" w:space="0" w:color="auto"/>
        <w:bottom w:val="none" w:sz="0" w:space="0" w:color="auto"/>
        <w:right w:val="none" w:sz="0" w:space="0" w:color="auto"/>
      </w:divBdr>
    </w:div>
    <w:div w:id="1187715178">
      <w:marLeft w:val="0"/>
      <w:marRight w:val="0"/>
      <w:marTop w:val="0"/>
      <w:marBottom w:val="0"/>
      <w:divBdr>
        <w:top w:val="none" w:sz="0" w:space="0" w:color="auto"/>
        <w:left w:val="none" w:sz="0" w:space="0" w:color="auto"/>
        <w:bottom w:val="none" w:sz="0" w:space="0" w:color="auto"/>
        <w:right w:val="none" w:sz="0" w:space="0" w:color="auto"/>
      </w:divBdr>
    </w:div>
    <w:div w:id="1187715179">
      <w:marLeft w:val="0"/>
      <w:marRight w:val="0"/>
      <w:marTop w:val="0"/>
      <w:marBottom w:val="0"/>
      <w:divBdr>
        <w:top w:val="none" w:sz="0" w:space="0" w:color="auto"/>
        <w:left w:val="none" w:sz="0" w:space="0" w:color="auto"/>
        <w:bottom w:val="none" w:sz="0" w:space="0" w:color="auto"/>
        <w:right w:val="none" w:sz="0" w:space="0" w:color="auto"/>
      </w:divBdr>
    </w:div>
    <w:div w:id="1187715180">
      <w:marLeft w:val="0"/>
      <w:marRight w:val="0"/>
      <w:marTop w:val="0"/>
      <w:marBottom w:val="0"/>
      <w:divBdr>
        <w:top w:val="none" w:sz="0" w:space="0" w:color="auto"/>
        <w:left w:val="none" w:sz="0" w:space="0" w:color="auto"/>
        <w:bottom w:val="none" w:sz="0" w:space="0" w:color="auto"/>
        <w:right w:val="none" w:sz="0" w:space="0" w:color="auto"/>
      </w:divBdr>
    </w:div>
    <w:div w:id="1187715181">
      <w:marLeft w:val="0"/>
      <w:marRight w:val="0"/>
      <w:marTop w:val="0"/>
      <w:marBottom w:val="0"/>
      <w:divBdr>
        <w:top w:val="none" w:sz="0" w:space="0" w:color="auto"/>
        <w:left w:val="none" w:sz="0" w:space="0" w:color="auto"/>
        <w:bottom w:val="none" w:sz="0" w:space="0" w:color="auto"/>
        <w:right w:val="none" w:sz="0" w:space="0" w:color="auto"/>
      </w:divBdr>
    </w:div>
    <w:div w:id="1187715182">
      <w:marLeft w:val="0"/>
      <w:marRight w:val="0"/>
      <w:marTop w:val="0"/>
      <w:marBottom w:val="0"/>
      <w:divBdr>
        <w:top w:val="none" w:sz="0" w:space="0" w:color="auto"/>
        <w:left w:val="none" w:sz="0" w:space="0" w:color="auto"/>
        <w:bottom w:val="none" w:sz="0" w:space="0" w:color="auto"/>
        <w:right w:val="none" w:sz="0" w:space="0" w:color="auto"/>
      </w:divBdr>
    </w:div>
    <w:div w:id="1187715183">
      <w:marLeft w:val="0"/>
      <w:marRight w:val="0"/>
      <w:marTop w:val="0"/>
      <w:marBottom w:val="0"/>
      <w:divBdr>
        <w:top w:val="none" w:sz="0" w:space="0" w:color="auto"/>
        <w:left w:val="none" w:sz="0" w:space="0" w:color="auto"/>
        <w:bottom w:val="none" w:sz="0" w:space="0" w:color="auto"/>
        <w:right w:val="none" w:sz="0" w:space="0" w:color="auto"/>
      </w:divBdr>
    </w:div>
    <w:div w:id="1187715184">
      <w:marLeft w:val="0"/>
      <w:marRight w:val="0"/>
      <w:marTop w:val="0"/>
      <w:marBottom w:val="0"/>
      <w:divBdr>
        <w:top w:val="none" w:sz="0" w:space="0" w:color="auto"/>
        <w:left w:val="none" w:sz="0" w:space="0" w:color="auto"/>
        <w:bottom w:val="none" w:sz="0" w:space="0" w:color="auto"/>
        <w:right w:val="none" w:sz="0" w:space="0" w:color="auto"/>
      </w:divBdr>
    </w:div>
    <w:div w:id="1187715185">
      <w:marLeft w:val="0"/>
      <w:marRight w:val="0"/>
      <w:marTop w:val="0"/>
      <w:marBottom w:val="0"/>
      <w:divBdr>
        <w:top w:val="none" w:sz="0" w:space="0" w:color="auto"/>
        <w:left w:val="none" w:sz="0" w:space="0" w:color="auto"/>
        <w:bottom w:val="none" w:sz="0" w:space="0" w:color="auto"/>
        <w:right w:val="none" w:sz="0" w:space="0" w:color="auto"/>
      </w:divBdr>
    </w:div>
    <w:div w:id="1187715186">
      <w:marLeft w:val="0"/>
      <w:marRight w:val="0"/>
      <w:marTop w:val="0"/>
      <w:marBottom w:val="0"/>
      <w:divBdr>
        <w:top w:val="none" w:sz="0" w:space="0" w:color="auto"/>
        <w:left w:val="none" w:sz="0" w:space="0" w:color="auto"/>
        <w:bottom w:val="none" w:sz="0" w:space="0" w:color="auto"/>
        <w:right w:val="none" w:sz="0" w:space="0" w:color="auto"/>
      </w:divBdr>
    </w:div>
    <w:div w:id="1187715187">
      <w:marLeft w:val="0"/>
      <w:marRight w:val="0"/>
      <w:marTop w:val="0"/>
      <w:marBottom w:val="0"/>
      <w:divBdr>
        <w:top w:val="none" w:sz="0" w:space="0" w:color="auto"/>
        <w:left w:val="none" w:sz="0" w:space="0" w:color="auto"/>
        <w:bottom w:val="none" w:sz="0" w:space="0" w:color="auto"/>
        <w:right w:val="none" w:sz="0" w:space="0" w:color="auto"/>
      </w:divBdr>
    </w:div>
    <w:div w:id="1187715188">
      <w:marLeft w:val="0"/>
      <w:marRight w:val="0"/>
      <w:marTop w:val="0"/>
      <w:marBottom w:val="0"/>
      <w:divBdr>
        <w:top w:val="none" w:sz="0" w:space="0" w:color="auto"/>
        <w:left w:val="none" w:sz="0" w:space="0" w:color="auto"/>
        <w:bottom w:val="none" w:sz="0" w:space="0" w:color="auto"/>
        <w:right w:val="none" w:sz="0" w:space="0" w:color="auto"/>
      </w:divBdr>
    </w:div>
    <w:div w:id="1187715189">
      <w:marLeft w:val="0"/>
      <w:marRight w:val="0"/>
      <w:marTop w:val="0"/>
      <w:marBottom w:val="0"/>
      <w:divBdr>
        <w:top w:val="none" w:sz="0" w:space="0" w:color="auto"/>
        <w:left w:val="none" w:sz="0" w:space="0" w:color="auto"/>
        <w:bottom w:val="none" w:sz="0" w:space="0" w:color="auto"/>
        <w:right w:val="none" w:sz="0" w:space="0" w:color="auto"/>
      </w:divBdr>
    </w:div>
    <w:div w:id="1187715190">
      <w:marLeft w:val="0"/>
      <w:marRight w:val="0"/>
      <w:marTop w:val="0"/>
      <w:marBottom w:val="0"/>
      <w:divBdr>
        <w:top w:val="none" w:sz="0" w:space="0" w:color="auto"/>
        <w:left w:val="none" w:sz="0" w:space="0" w:color="auto"/>
        <w:bottom w:val="none" w:sz="0" w:space="0" w:color="auto"/>
        <w:right w:val="none" w:sz="0" w:space="0" w:color="auto"/>
      </w:divBdr>
    </w:div>
    <w:div w:id="1187715191">
      <w:marLeft w:val="0"/>
      <w:marRight w:val="0"/>
      <w:marTop w:val="0"/>
      <w:marBottom w:val="0"/>
      <w:divBdr>
        <w:top w:val="none" w:sz="0" w:space="0" w:color="auto"/>
        <w:left w:val="none" w:sz="0" w:space="0" w:color="auto"/>
        <w:bottom w:val="none" w:sz="0" w:space="0" w:color="auto"/>
        <w:right w:val="none" w:sz="0" w:space="0" w:color="auto"/>
      </w:divBdr>
    </w:div>
    <w:div w:id="1187715192">
      <w:marLeft w:val="0"/>
      <w:marRight w:val="0"/>
      <w:marTop w:val="0"/>
      <w:marBottom w:val="0"/>
      <w:divBdr>
        <w:top w:val="none" w:sz="0" w:space="0" w:color="auto"/>
        <w:left w:val="none" w:sz="0" w:space="0" w:color="auto"/>
        <w:bottom w:val="none" w:sz="0" w:space="0" w:color="auto"/>
        <w:right w:val="none" w:sz="0" w:space="0" w:color="auto"/>
      </w:divBdr>
    </w:div>
    <w:div w:id="1187715193">
      <w:marLeft w:val="0"/>
      <w:marRight w:val="0"/>
      <w:marTop w:val="0"/>
      <w:marBottom w:val="0"/>
      <w:divBdr>
        <w:top w:val="none" w:sz="0" w:space="0" w:color="auto"/>
        <w:left w:val="none" w:sz="0" w:space="0" w:color="auto"/>
        <w:bottom w:val="none" w:sz="0" w:space="0" w:color="auto"/>
        <w:right w:val="none" w:sz="0" w:space="0" w:color="auto"/>
      </w:divBdr>
    </w:div>
    <w:div w:id="1187715194">
      <w:marLeft w:val="0"/>
      <w:marRight w:val="0"/>
      <w:marTop w:val="0"/>
      <w:marBottom w:val="0"/>
      <w:divBdr>
        <w:top w:val="none" w:sz="0" w:space="0" w:color="auto"/>
        <w:left w:val="none" w:sz="0" w:space="0" w:color="auto"/>
        <w:bottom w:val="none" w:sz="0" w:space="0" w:color="auto"/>
        <w:right w:val="none" w:sz="0" w:space="0" w:color="auto"/>
      </w:divBdr>
    </w:div>
    <w:div w:id="1187715195">
      <w:marLeft w:val="0"/>
      <w:marRight w:val="0"/>
      <w:marTop w:val="0"/>
      <w:marBottom w:val="0"/>
      <w:divBdr>
        <w:top w:val="none" w:sz="0" w:space="0" w:color="auto"/>
        <w:left w:val="none" w:sz="0" w:space="0" w:color="auto"/>
        <w:bottom w:val="none" w:sz="0" w:space="0" w:color="auto"/>
        <w:right w:val="none" w:sz="0" w:space="0" w:color="auto"/>
      </w:divBdr>
    </w:div>
    <w:div w:id="1187715196">
      <w:marLeft w:val="0"/>
      <w:marRight w:val="0"/>
      <w:marTop w:val="0"/>
      <w:marBottom w:val="0"/>
      <w:divBdr>
        <w:top w:val="none" w:sz="0" w:space="0" w:color="auto"/>
        <w:left w:val="none" w:sz="0" w:space="0" w:color="auto"/>
        <w:bottom w:val="none" w:sz="0" w:space="0" w:color="auto"/>
        <w:right w:val="none" w:sz="0" w:space="0" w:color="auto"/>
      </w:divBdr>
    </w:div>
    <w:div w:id="1187715197">
      <w:marLeft w:val="0"/>
      <w:marRight w:val="0"/>
      <w:marTop w:val="0"/>
      <w:marBottom w:val="0"/>
      <w:divBdr>
        <w:top w:val="none" w:sz="0" w:space="0" w:color="auto"/>
        <w:left w:val="none" w:sz="0" w:space="0" w:color="auto"/>
        <w:bottom w:val="none" w:sz="0" w:space="0" w:color="auto"/>
        <w:right w:val="none" w:sz="0" w:space="0" w:color="auto"/>
      </w:divBdr>
    </w:div>
    <w:div w:id="1566061865">
      <w:bodyDiv w:val="1"/>
      <w:marLeft w:val="0"/>
      <w:marRight w:val="0"/>
      <w:marTop w:val="0"/>
      <w:marBottom w:val="0"/>
      <w:divBdr>
        <w:top w:val="none" w:sz="0" w:space="0" w:color="auto"/>
        <w:left w:val="none" w:sz="0" w:space="0" w:color="auto"/>
        <w:bottom w:val="none" w:sz="0" w:space="0" w:color="auto"/>
        <w:right w:val="none" w:sz="0" w:space="0" w:color="auto"/>
      </w:divBdr>
      <w:divsChild>
        <w:div w:id="1328942964">
          <w:marLeft w:val="0"/>
          <w:marRight w:val="0"/>
          <w:marTop w:val="0"/>
          <w:marBottom w:val="0"/>
          <w:divBdr>
            <w:top w:val="none" w:sz="0" w:space="0" w:color="auto"/>
            <w:left w:val="none" w:sz="0" w:space="0" w:color="auto"/>
            <w:bottom w:val="none" w:sz="0" w:space="0" w:color="auto"/>
            <w:right w:val="none" w:sz="0" w:space="0" w:color="auto"/>
          </w:divBdr>
          <w:divsChild>
            <w:div w:id="1472215586">
              <w:marLeft w:val="0"/>
              <w:marRight w:val="0"/>
              <w:marTop w:val="0"/>
              <w:marBottom w:val="0"/>
              <w:divBdr>
                <w:top w:val="none" w:sz="0" w:space="0" w:color="auto"/>
                <w:left w:val="none" w:sz="0" w:space="0" w:color="auto"/>
                <w:bottom w:val="none" w:sz="0" w:space="0" w:color="auto"/>
                <w:right w:val="none" w:sz="0" w:space="0" w:color="auto"/>
              </w:divBdr>
              <w:divsChild>
                <w:div w:id="650597407">
                  <w:marLeft w:val="-2925"/>
                  <w:marRight w:val="0"/>
                  <w:marTop w:val="0"/>
                  <w:marBottom w:val="0"/>
                  <w:divBdr>
                    <w:top w:val="none" w:sz="0" w:space="0" w:color="auto"/>
                    <w:left w:val="none" w:sz="0" w:space="0" w:color="auto"/>
                    <w:bottom w:val="none" w:sz="0" w:space="0" w:color="auto"/>
                    <w:right w:val="none" w:sz="0" w:space="0" w:color="auto"/>
                  </w:divBdr>
                  <w:divsChild>
                    <w:div w:id="2051605952">
                      <w:marLeft w:val="0"/>
                      <w:marRight w:val="0"/>
                      <w:marTop w:val="1020"/>
                      <w:marBottom w:val="0"/>
                      <w:divBdr>
                        <w:top w:val="none" w:sz="0" w:space="0" w:color="auto"/>
                        <w:left w:val="none" w:sz="0" w:space="0" w:color="auto"/>
                        <w:bottom w:val="none" w:sz="0" w:space="0" w:color="auto"/>
                        <w:right w:val="none" w:sz="0" w:space="0" w:color="auto"/>
                      </w:divBdr>
                      <w:divsChild>
                        <w:div w:id="2100252928">
                          <w:marLeft w:val="225"/>
                          <w:marRight w:val="-53"/>
                          <w:marTop w:val="0"/>
                          <w:marBottom w:val="0"/>
                          <w:divBdr>
                            <w:top w:val="none" w:sz="0" w:space="0" w:color="auto"/>
                            <w:left w:val="none" w:sz="0" w:space="0" w:color="auto"/>
                            <w:bottom w:val="single" w:sz="18" w:space="0" w:color="FFFFFF"/>
                            <w:right w:val="none" w:sz="0" w:space="0" w:color="auto"/>
                          </w:divBdr>
                          <w:divsChild>
                            <w:div w:id="777022451">
                              <w:marLeft w:val="0"/>
                              <w:marRight w:val="2"/>
                              <w:marTop w:val="0"/>
                              <w:marBottom w:val="0"/>
                              <w:divBdr>
                                <w:top w:val="none" w:sz="0" w:space="0" w:color="auto"/>
                                <w:left w:val="none" w:sz="0" w:space="0" w:color="auto"/>
                                <w:bottom w:val="none" w:sz="0" w:space="0" w:color="auto"/>
                                <w:right w:val="none" w:sz="0" w:space="0" w:color="auto"/>
                              </w:divBdr>
                              <w:divsChild>
                                <w:div w:id="2084640988">
                                  <w:marLeft w:val="0"/>
                                  <w:marRight w:val="0"/>
                                  <w:marTop w:val="0"/>
                                  <w:marBottom w:val="435"/>
                                  <w:divBdr>
                                    <w:top w:val="none" w:sz="0" w:space="0" w:color="auto"/>
                                    <w:left w:val="none" w:sz="0" w:space="0" w:color="auto"/>
                                    <w:bottom w:val="none" w:sz="0" w:space="0" w:color="auto"/>
                                    <w:right w:val="none" w:sz="0" w:space="0" w:color="auto"/>
                                  </w:divBdr>
                                  <w:divsChild>
                                    <w:div w:id="387606181">
                                      <w:marLeft w:val="0"/>
                                      <w:marRight w:val="0"/>
                                      <w:marTop w:val="0"/>
                                      <w:marBottom w:val="0"/>
                                      <w:divBdr>
                                        <w:top w:val="none" w:sz="0" w:space="0" w:color="auto"/>
                                        <w:left w:val="none" w:sz="0" w:space="0" w:color="auto"/>
                                        <w:bottom w:val="none" w:sz="0" w:space="0" w:color="auto"/>
                                        <w:right w:val="none" w:sz="0" w:space="0" w:color="auto"/>
                                      </w:divBdr>
                                      <w:divsChild>
                                        <w:div w:id="208471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740762">
      <w:bodyDiv w:val="1"/>
      <w:marLeft w:val="0"/>
      <w:marRight w:val="0"/>
      <w:marTop w:val="0"/>
      <w:marBottom w:val="0"/>
      <w:divBdr>
        <w:top w:val="none" w:sz="0" w:space="0" w:color="auto"/>
        <w:left w:val="none" w:sz="0" w:space="0" w:color="auto"/>
        <w:bottom w:val="none" w:sz="0" w:space="0" w:color="auto"/>
        <w:right w:val="none" w:sz="0" w:space="0" w:color="auto"/>
      </w:divBdr>
    </w:div>
    <w:div w:id="1715883879">
      <w:bodyDiv w:val="1"/>
      <w:marLeft w:val="0"/>
      <w:marRight w:val="0"/>
      <w:marTop w:val="0"/>
      <w:marBottom w:val="0"/>
      <w:divBdr>
        <w:top w:val="none" w:sz="0" w:space="0" w:color="auto"/>
        <w:left w:val="none" w:sz="0" w:space="0" w:color="auto"/>
        <w:bottom w:val="none" w:sz="0" w:space="0" w:color="auto"/>
        <w:right w:val="none" w:sz="0" w:space="0" w:color="auto"/>
      </w:divBdr>
    </w:div>
    <w:div w:id="1776750941">
      <w:bodyDiv w:val="1"/>
      <w:marLeft w:val="0"/>
      <w:marRight w:val="0"/>
      <w:marTop w:val="0"/>
      <w:marBottom w:val="0"/>
      <w:divBdr>
        <w:top w:val="none" w:sz="0" w:space="0" w:color="auto"/>
        <w:left w:val="none" w:sz="0" w:space="0" w:color="auto"/>
        <w:bottom w:val="none" w:sz="0" w:space="0" w:color="auto"/>
        <w:right w:val="none" w:sz="0" w:space="0" w:color="auto"/>
      </w:divBdr>
    </w:div>
    <w:div w:id="1838030527">
      <w:bodyDiv w:val="1"/>
      <w:marLeft w:val="0"/>
      <w:marRight w:val="0"/>
      <w:marTop w:val="0"/>
      <w:marBottom w:val="0"/>
      <w:divBdr>
        <w:top w:val="none" w:sz="0" w:space="0" w:color="auto"/>
        <w:left w:val="none" w:sz="0" w:space="0" w:color="auto"/>
        <w:bottom w:val="none" w:sz="0" w:space="0" w:color="auto"/>
        <w:right w:val="none" w:sz="0" w:space="0" w:color="auto"/>
      </w:divBdr>
    </w:div>
    <w:div w:id="1895507360">
      <w:bodyDiv w:val="1"/>
      <w:marLeft w:val="0"/>
      <w:marRight w:val="0"/>
      <w:marTop w:val="0"/>
      <w:marBottom w:val="0"/>
      <w:divBdr>
        <w:top w:val="none" w:sz="0" w:space="0" w:color="auto"/>
        <w:left w:val="none" w:sz="0" w:space="0" w:color="auto"/>
        <w:bottom w:val="none" w:sz="0" w:space="0" w:color="auto"/>
        <w:right w:val="none" w:sz="0" w:space="0" w:color="auto"/>
      </w:divBdr>
    </w:div>
    <w:div w:id="195031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W:\Standard_Unterlagen_UKD\Standardkatalog\Archiv\UKD-Standard-06.2022\Anlagen%20Allgemein\Fabrikatsvorgaben_UKD\Fabrikatsvorgaben_UKD_2205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W:\Standard_Unterlagen_UKD\Standardkatalog\Archiv\UKD-Standard-06.2022\Anlagen%20Allgemein\Medienz&#228;hlkonzep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W:\Standard_Unterlagen_UKD\Standardkatalog\Archiv\UKD-Standard-06.2022\Anlagen%20Allgemein\Vollprobentest_Wirk-Prinzip-Pr&#252;fu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W:\Standard_Unterlagen_UKD\Standardkatalog\Archiv\UKD-Standard-06.2022\Anlagen%20KG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63176-47FB-43C1-97D5-C7C5F26F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1579</Words>
  <Characters>12828</Characters>
  <Application>Microsoft Office Word</Application>
  <DocSecurity>0</DocSecurity>
  <Lines>106</Lines>
  <Paragraphs>28</Paragraphs>
  <ScaleCrop>false</ScaleCrop>
  <HeadingPairs>
    <vt:vector size="2" baseType="variant">
      <vt:variant>
        <vt:lpstr>Titel</vt:lpstr>
      </vt:variant>
      <vt:variant>
        <vt:i4>1</vt:i4>
      </vt:variant>
    </vt:vector>
  </HeadingPairs>
  <TitlesOfParts>
    <vt:vector size="1" baseType="lpstr">
      <vt:lpstr>Universitätsklinikum</vt:lpstr>
    </vt:vector>
  </TitlesOfParts>
  <Company>UKD</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Universitätsklinikum</dc:title>
  <dc:subject/>
  <dc:creator>Admin</dc:creator>
  <cp:keywords/>
  <dc:description/>
  <cp:lastModifiedBy>Marko Fischer</cp:lastModifiedBy>
  <cp:revision>7</cp:revision>
  <cp:lastPrinted>2022-06-14T08:39:00Z</cp:lastPrinted>
  <dcterms:created xsi:type="dcterms:W3CDTF">2022-06-10T05:58:00Z</dcterms:created>
  <dcterms:modified xsi:type="dcterms:W3CDTF">2022-06-14T08:39:00Z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