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DD" w:rsidRPr="0059384C" w:rsidRDefault="006F32DC" w:rsidP="003B1B87">
      <w:pPr>
        <w:rPr>
          <w:b/>
          <w:sz w:val="28"/>
          <w:szCs w:val="22"/>
        </w:rPr>
      </w:pPr>
      <w:bookmarkStart w:id="0" w:name="_GoBack"/>
      <w:bookmarkEnd w:id="0"/>
      <w:r w:rsidRPr="0059384C">
        <w:rPr>
          <w:b/>
          <w:sz w:val="28"/>
          <w:szCs w:val="22"/>
        </w:rPr>
        <w:t>Bewertungsmatrix Dünnschicht-Analyse-System</w:t>
      </w:r>
    </w:p>
    <w:p w:rsidR="002A0B50" w:rsidRDefault="002A0B50" w:rsidP="003B1B87">
      <w:pPr>
        <w:rPr>
          <w:sz w:val="22"/>
          <w:szCs w:val="22"/>
        </w:rPr>
      </w:pPr>
    </w:p>
    <w:p w:rsidR="00A639B8" w:rsidRPr="00D41D27" w:rsidRDefault="00643CEF" w:rsidP="00A639B8">
      <w:pPr>
        <w:rPr>
          <w:b/>
          <w:sz w:val="22"/>
          <w:szCs w:val="22"/>
        </w:rPr>
      </w:pPr>
      <w:r>
        <w:rPr>
          <w:b/>
          <w:sz w:val="22"/>
          <w:szCs w:val="22"/>
        </w:rPr>
        <w:t>Anbieter</w:t>
      </w:r>
      <w:r w:rsidR="0019542F" w:rsidRPr="00D41D27">
        <w:rPr>
          <w:b/>
          <w:sz w:val="22"/>
          <w:szCs w:val="22"/>
        </w:rPr>
        <w:t>:</w:t>
      </w:r>
      <w:r w:rsidR="00F8731A">
        <w:rPr>
          <w:b/>
          <w:sz w:val="22"/>
          <w:szCs w:val="22"/>
        </w:rPr>
        <w:t xml:space="preserve"> </w:t>
      </w:r>
      <w:r w:rsidR="00A639B8">
        <w:rPr>
          <w:b/>
          <w:sz w:val="22"/>
          <w:szCs w:val="22"/>
        </w:rPr>
        <w:tab/>
      </w:r>
      <w:r w:rsidR="00A639B8">
        <w:rPr>
          <w:b/>
          <w:sz w:val="22"/>
          <w:szCs w:val="22"/>
        </w:rPr>
        <w:tab/>
      </w:r>
      <w:r w:rsidR="00A639B8">
        <w:rPr>
          <w:b/>
          <w:sz w:val="22"/>
          <w:szCs w:val="22"/>
        </w:rPr>
        <w:tab/>
      </w:r>
      <w:r w:rsidR="00A639B8">
        <w:rPr>
          <w:b/>
          <w:sz w:val="22"/>
          <w:szCs w:val="22"/>
        </w:rPr>
        <w:tab/>
      </w:r>
      <w:r w:rsidR="00A639B8">
        <w:rPr>
          <w:b/>
          <w:sz w:val="22"/>
          <w:szCs w:val="22"/>
        </w:rPr>
        <w:tab/>
      </w:r>
      <w:r w:rsidR="00A639B8">
        <w:rPr>
          <w:b/>
          <w:sz w:val="22"/>
          <w:szCs w:val="22"/>
        </w:rPr>
        <w:tab/>
      </w:r>
      <w:r w:rsidR="00A639B8">
        <w:rPr>
          <w:b/>
          <w:sz w:val="22"/>
          <w:szCs w:val="22"/>
        </w:rPr>
        <w:tab/>
      </w:r>
      <w:r w:rsidR="00A639B8">
        <w:rPr>
          <w:b/>
          <w:sz w:val="22"/>
          <w:szCs w:val="22"/>
        </w:rPr>
        <w:tab/>
      </w:r>
      <w:r w:rsidR="00A639B8">
        <w:rPr>
          <w:b/>
          <w:sz w:val="22"/>
          <w:szCs w:val="22"/>
        </w:rPr>
        <w:tab/>
      </w:r>
      <w:r w:rsidR="00A639B8">
        <w:rPr>
          <w:b/>
          <w:sz w:val="22"/>
          <w:szCs w:val="22"/>
        </w:rPr>
        <w:tab/>
      </w:r>
      <w:r w:rsidR="00A639B8">
        <w:rPr>
          <w:b/>
          <w:sz w:val="22"/>
          <w:szCs w:val="22"/>
        </w:rPr>
        <w:tab/>
      </w:r>
      <w:r w:rsidR="00A639B8">
        <w:rPr>
          <w:b/>
          <w:sz w:val="22"/>
          <w:szCs w:val="22"/>
        </w:rPr>
        <w:tab/>
      </w:r>
      <w:r w:rsidR="00A639B8" w:rsidRPr="00D41D27">
        <w:rPr>
          <w:b/>
          <w:sz w:val="22"/>
          <w:szCs w:val="22"/>
        </w:rPr>
        <w:t>Termin:</w:t>
      </w:r>
      <w:r w:rsidR="00A639B8">
        <w:rPr>
          <w:b/>
          <w:sz w:val="22"/>
          <w:szCs w:val="22"/>
        </w:rPr>
        <w:t xml:space="preserve"> </w:t>
      </w:r>
    </w:p>
    <w:p w:rsidR="00D41D27" w:rsidRDefault="00D41D27" w:rsidP="003B1B87">
      <w:pPr>
        <w:rPr>
          <w:sz w:val="22"/>
          <w:szCs w:val="22"/>
        </w:rPr>
      </w:pPr>
    </w:p>
    <w:p w:rsidR="00B3565F" w:rsidRDefault="00B3565F" w:rsidP="003B1B87">
      <w:pPr>
        <w:rPr>
          <w:sz w:val="22"/>
          <w:szCs w:val="22"/>
        </w:rPr>
      </w:pPr>
    </w:p>
    <w:p w:rsidR="00A639B8" w:rsidRDefault="00BB79D3" w:rsidP="003B1B87">
      <w:pPr>
        <w:rPr>
          <w:b/>
          <w:sz w:val="22"/>
          <w:szCs w:val="22"/>
        </w:rPr>
      </w:pPr>
      <w:r w:rsidRPr="00BB79D3">
        <w:rPr>
          <w:b/>
          <w:sz w:val="22"/>
          <w:szCs w:val="22"/>
        </w:rPr>
        <w:t>Bewertet durch:</w:t>
      </w:r>
    </w:p>
    <w:p w:rsidR="00F1364A" w:rsidRDefault="00F1364A" w:rsidP="003B1B87">
      <w:pPr>
        <w:rPr>
          <w:b/>
          <w:sz w:val="22"/>
          <w:szCs w:val="22"/>
        </w:rPr>
      </w:pPr>
    </w:p>
    <w:p w:rsidR="00F1364A" w:rsidRDefault="00F1364A" w:rsidP="003B1B87">
      <w:pPr>
        <w:rPr>
          <w:b/>
          <w:sz w:val="22"/>
          <w:szCs w:val="22"/>
        </w:rPr>
      </w:pPr>
    </w:p>
    <w:p w:rsidR="00F1364A" w:rsidRDefault="00F1364A" w:rsidP="003B1B87">
      <w:pPr>
        <w:rPr>
          <w:b/>
          <w:sz w:val="22"/>
          <w:szCs w:val="22"/>
        </w:rPr>
      </w:pPr>
    </w:p>
    <w:p w:rsidR="00BB79D3" w:rsidRDefault="00BB79D3" w:rsidP="003B1B87">
      <w:pPr>
        <w:rPr>
          <w:b/>
          <w:sz w:val="22"/>
          <w:szCs w:val="22"/>
        </w:rPr>
      </w:pPr>
    </w:p>
    <w:p w:rsidR="00B3565F" w:rsidRDefault="0019542F" w:rsidP="00296DDD">
      <w:pPr>
        <w:rPr>
          <w:sz w:val="22"/>
          <w:szCs w:val="22"/>
        </w:rPr>
      </w:pPr>
      <w:r w:rsidRPr="00E0312D">
        <w:rPr>
          <w:b/>
          <w:sz w:val="22"/>
          <w:szCs w:val="22"/>
        </w:rPr>
        <w:t>Hinweise zur Bewertung:</w:t>
      </w:r>
      <w:r w:rsidR="00B1791B">
        <w:rPr>
          <w:sz w:val="22"/>
          <w:szCs w:val="22"/>
        </w:rPr>
        <w:t xml:space="preserve"> Die </w:t>
      </w:r>
      <w:r w:rsidR="00B3565F">
        <w:rPr>
          <w:sz w:val="22"/>
          <w:szCs w:val="22"/>
        </w:rPr>
        <w:t xml:space="preserve">allgemeinen </w:t>
      </w:r>
      <w:r w:rsidR="00B1791B">
        <w:rPr>
          <w:sz w:val="22"/>
          <w:szCs w:val="22"/>
        </w:rPr>
        <w:t xml:space="preserve">Hinweise zur Bewertung sind im Leistungsverzeichnis </w:t>
      </w:r>
      <w:r w:rsidR="00882894">
        <w:rPr>
          <w:sz w:val="22"/>
          <w:szCs w:val="22"/>
        </w:rPr>
        <w:t xml:space="preserve">(LV) </w:t>
      </w:r>
      <w:r w:rsidR="00B1791B">
        <w:rPr>
          <w:sz w:val="22"/>
          <w:szCs w:val="22"/>
        </w:rPr>
        <w:t>aufgeführt.</w:t>
      </w:r>
      <w:r w:rsidR="00B3565F">
        <w:rPr>
          <w:sz w:val="22"/>
          <w:szCs w:val="22"/>
        </w:rPr>
        <w:t xml:space="preserve"> </w:t>
      </w:r>
      <w:r w:rsidR="00654630">
        <w:rPr>
          <w:sz w:val="22"/>
          <w:szCs w:val="22"/>
        </w:rPr>
        <w:t xml:space="preserve">Die zutreffende </w:t>
      </w:r>
      <w:r w:rsidR="005D319A">
        <w:rPr>
          <w:sz w:val="22"/>
          <w:szCs w:val="22"/>
        </w:rPr>
        <w:t>B</w:t>
      </w:r>
      <w:r w:rsidR="00654630">
        <w:rPr>
          <w:sz w:val="22"/>
          <w:szCs w:val="22"/>
        </w:rPr>
        <w:t>ewertung ist einzukreisen.</w:t>
      </w:r>
      <w:r w:rsidR="0047022E">
        <w:rPr>
          <w:sz w:val="22"/>
          <w:szCs w:val="22"/>
        </w:rPr>
        <w:t xml:space="preserve"> Jede Bewertung ist zu begründen.</w:t>
      </w:r>
      <w:r w:rsidR="00654630">
        <w:rPr>
          <w:sz w:val="22"/>
          <w:szCs w:val="22"/>
        </w:rPr>
        <w:t xml:space="preserve"> </w:t>
      </w:r>
      <w:r w:rsidR="00B3565F">
        <w:rPr>
          <w:sz w:val="22"/>
          <w:szCs w:val="22"/>
        </w:rPr>
        <w:t xml:space="preserve">Die Kriterien zur Bewertung </w:t>
      </w:r>
      <w:r w:rsidR="0051215D">
        <w:rPr>
          <w:sz w:val="22"/>
          <w:szCs w:val="22"/>
        </w:rPr>
        <w:t>sind wie folgt definiert:</w:t>
      </w:r>
    </w:p>
    <w:p w:rsidR="00A639B8" w:rsidRDefault="00A639B8" w:rsidP="00296DDD">
      <w:pPr>
        <w:rPr>
          <w:sz w:val="22"/>
          <w:szCs w:val="22"/>
        </w:rPr>
      </w:pPr>
    </w:p>
    <w:p w:rsidR="001E3ABA" w:rsidRPr="001E3ABA" w:rsidRDefault="001E3ABA" w:rsidP="001E3ABA">
      <w:pPr>
        <w:pStyle w:val="Listenabsatz"/>
        <w:numPr>
          <w:ilvl w:val="0"/>
          <w:numId w:val="15"/>
        </w:numPr>
        <w:rPr>
          <w:b/>
          <w:sz w:val="22"/>
          <w:szCs w:val="22"/>
        </w:rPr>
      </w:pPr>
      <w:r w:rsidRPr="001E3ABA">
        <w:rPr>
          <w:b/>
          <w:sz w:val="22"/>
          <w:szCs w:val="22"/>
        </w:rPr>
        <w:t>Geforderter Funktionsumfang erfüllt</w:t>
      </w:r>
    </w:p>
    <w:p w:rsidR="001E3ABA" w:rsidRDefault="001E3ABA" w:rsidP="001E3ABA">
      <w:pPr>
        <w:pStyle w:val="Listenabsatz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1E3ABA">
        <w:rPr>
          <w:sz w:val="22"/>
          <w:szCs w:val="22"/>
        </w:rPr>
        <w:t xml:space="preserve">Ja: </w:t>
      </w:r>
      <w:r>
        <w:rPr>
          <w:sz w:val="22"/>
          <w:szCs w:val="22"/>
        </w:rPr>
        <w:t>Das Modul verfügt über den im</w:t>
      </w:r>
      <w:r w:rsidRPr="001E3ABA">
        <w:rPr>
          <w:sz w:val="22"/>
          <w:szCs w:val="22"/>
        </w:rPr>
        <w:t xml:space="preserve"> LV </w:t>
      </w:r>
      <w:r>
        <w:rPr>
          <w:sz w:val="22"/>
          <w:szCs w:val="22"/>
        </w:rPr>
        <w:t>geforderten</w:t>
      </w:r>
      <w:r w:rsidRPr="001E3ABA">
        <w:rPr>
          <w:sz w:val="22"/>
          <w:szCs w:val="22"/>
        </w:rPr>
        <w:t xml:space="preserve"> Funktionsumfang</w:t>
      </w:r>
      <w:r>
        <w:rPr>
          <w:sz w:val="22"/>
          <w:szCs w:val="22"/>
        </w:rPr>
        <w:t>.</w:t>
      </w:r>
    </w:p>
    <w:p w:rsidR="001E3ABA" w:rsidRDefault="001E3ABA" w:rsidP="001E3ABA">
      <w:pPr>
        <w:pStyle w:val="Listenabsatz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Nein: Das Modul verfügt nicht über den im LV geforderten Funktionsumfang.</w:t>
      </w:r>
    </w:p>
    <w:p w:rsidR="001E3ABA" w:rsidRPr="001E3ABA" w:rsidRDefault="001E3ABA" w:rsidP="001E3ABA">
      <w:pPr>
        <w:pStyle w:val="Listenabsatz"/>
        <w:spacing w:line="276" w:lineRule="auto"/>
        <w:ind w:left="360"/>
        <w:rPr>
          <w:sz w:val="22"/>
          <w:szCs w:val="22"/>
        </w:rPr>
      </w:pPr>
    </w:p>
    <w:p w:rsidR="00B3565F" w:rsidRPr="00B3565F" w:rsidRDefault="00B3565F" w:rsidP="00B3565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B3565F">
        <w:rPr>
          <w:b/>
          <w:sz w:val="22"/>
          <w:szCs w:val="22"/>
        </w:rPr>
        <w:t>Bewertung Funktionsumfang:</w:t>
      </w:r>
    </w:p>
    <w:p w:rsidR="00B3565F" w:rsidRPr="00B3565F" w:rsidRDefault="00A639B8" w:rsidP="00654630">
      <w:pPr>
        <w:pStyle w:val="Listenabsatz"/>
        <w:numPr>
          <w:ilvl w:val="0"/>
          <w:numId w:val="6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 Punkt</w:t>
      </w:r>
      <w:r w:rsidR="00B3565F" w:rsidRPr="00B3565F">
        <w:rPr>
          <w:sz w:val="22"/>
          <w:szCs w:val="22"/>
        </w:rPr>
        <w:t>: Der Funktionsumfang entspricht genau den Anforderungen.</w:t>
      </w:r>
    </w:p>
    <w:p w:rsidR="00B3565F" w:rsidRPr="00B3565F" w:rsidRDefault="00B3565F" w:rsidP="00654630">
      <w:pPr>
        <w:pStyle w:val="Listenabsatz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B3565F">
        <w:rPr>
          <w:sz w:val="22"/>
          <w:szCs w:val="22"/>
        </w:rPr>
        <w:t>2 Punkte: Der Funktionsumfang ist in einem begrenzten Teilumfang höher als gefordert.</w:t>
      </w:r>
    </w:p>
    <w:p w:rsidR="00B3565F" w:rsidRDefault="00B3565F" w:rsidP="00654630">
      <w:pPr>
        <w:pStyle w:val="Listenabsatz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B3565F">
        <w:rPr>
          <w:sz w:val="22"/>
          <w:szCs w:val="22"/>
        </w:rPr>
        <w:t>3 Punkte: Der Funktionsumfang übersteigt die Anforderung insgesamt.</w:t>
      </w:r>
    </w:p>
    <w:p w:rsidR="00D500E9" w:rsidRDefault="00D500E9" w:rsidP="00D500E9">
      <w:pPr>
        <w:spacing w:line="276" w:lineRule="auto"/>
        <w:rPr>
          <w:sz w:val="22"/>
          <w:szCs w:val="22"/>
        </w:rPr>
      </w:pPr>
    </w:p>
    <w:p w:rsidR="00D500E9" w:rsidRPr="00D500E9" w:rsidRDefault="00D500E9" w:rsidP="00D500E9">
      <w:pPr>
        <w:pStyle w:val="Listenabsatz"/>
        <w:numPr>
          <w:ilvl w:val="0"/>
          <w:numId w:val="18"/>
        </w:numPr>
        <w:rPr>
          <w:b/>
          <w:sz w:val="22"/>
          <w:szCs w:val="22"/>
        </w:rPr>
      </w:pPr>
      <w:r w:rsidRPr="00D500E9">
        <w:rPr>
          <w:b/>
          <w:sz w:val="22"/>
          <w:szCs w:val="22"/>
        </w:rPr>
        <w:t>Geforderter Automatisierungsgrad erfüllt</w:t>
      </w:r>
    </w:p>
    <w:p w:rsidR="00D500E9" w:rsidRDefault="00D500E9" w:rsidP="00D500E9">
      <w:pPr>
        <w:pStyle w:val="Listenabsatz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D500E9">
        <w:rPr>
          <w:sz w:val="22"/>
          <w:szCs w:val="22"/>
        </w:rPr>
        <w:t>Ja: Das Modul verfügt über den im LV geforderten Automatisierungsgrad.</w:t>
      </w:r>
    </w:p>
    <w:p w:rsidR="00D500E9" w:rsidRPr="00D500E9" w:rsidRDefault="00D500E9" w:rsidP="00D500E9">
      <w:pPr>
        <w:pStyle w:val="Listenabsatz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D500E9">
        <w:rPr>
          <w:sz w:val="22"/>
          <w:szCs w:val="22"/>
        </w:rPr>
        <w:t>Nein: Das Modul verfügt nicht über den im LV geforderten Automatisierungsgrad.</w:t>
      </w:r>
    </w:p>
    <w:p w:rsidR="00A639B8" w:rsidRPr="00B3565F" w:rsidRDefault="00A639B8" w:rsidP="00A639B8">
      <w:pPr>
        <w:pStyle w:val="Listenabsatz"/>
        <w:ind w:left="360"/>
        <w:rPr>
          <w:sz w:val="22"/>
          <w:szCs w:val="22"/>
        </w:rPr>
      </w:pPr>
    </w:p>
    <w:p w:rsidR="00B3565F" w:rsidRPr="00B3565F" w:rsidRDefault="00A639B8" w:rsidP="00B3565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B3565F" w:rsidRPr="00B3565F">
        <w:rPr>
          <w:b/>
          <w:sz w:val="22"/>
          <w:szCs w:val="22"/>
        </w:rPr>
        <w:t>Bewertung Automatisierungsgrad:</w:t>
      </w:r>
    </w:p>
    <w:p w:rsidR="00B3565F" w:rsidRPr="00A639B8" w:rsidRDefault="00B3565F" w:rsidP="00654630">
      <w:pPr>
        <w:pStyle w:val="Listenabsatz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1 Punkt: Der Automatisierungsgrad entspricht genau den Anforderungen.</w:t>
      </w:r>
    </w:p>
    <w:p w:rsidR="00B3565F" w:rsidRPr="00A639B8" w:rsidRDefault="00B3565F" w:rsidP="00654630">
      <w:pPr>
        <w:pStyle w:val="Listenabsatz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2 Punkte: Der Automatisierungsgrad ist in einem begrenzten Teilumfang höher als gefordert.</w:t>
      </w:r>
    </w:p>
    <w:p w:rsidR="00B3565F" w:rsidRDefault="00B3565F" w:rsidP="00654630">
      <w:pPr>
        <w:pStyle w:val="Listenabsatz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3 Punkte: Der Automatisierungsgrad übersteigt die Anforderung insgesamt.</w:t>
      </w:r>
    </w:p>
    <w:p w:rsidR="00A639B8" w:rsidRPr="00A639B8" w:rsidRDefault="00A639B8" w:rsidP="00A639B8">
      <w:pPr>
        <w:pStyle w:val="Listenabsatz"/>
        <w:ind w:left="360"/>
        <w:rPr>
          <w:sz w:val="22"/>
          <w:szCs w:val="22"/>
        </w:rPr>
      </w:pPr>
    </w:p>
    <w:p w:rsidR="00B3565F" w:rsidRPr="00B3565F" w:rsidRDefault="00A639B8" w:rsidP="00B3565F">
      <w:pPr>
        <w:rPr>
          <w:sz w:val="22"/>
          <w:szCs w:val="22"/>
        </w:rPr>
      </w:pPr>
      <w:r w:rsidRPr="00A639B8">
        <w:rPr>
          <w:b/>
          <w:sz w:val="22"/>
          <w:szCs w:val="22"/>
        </w:rPr>
        <w:lastRenderedPageBreak/>
        <w:t xml:space="preserve">5. </w:t>
      </w:r>
      <w:r w:rsidR="00B3565F" w:rsidRPr="00A639B8">
        <w:rPr>
          <w:b/>
          <w:sz w:val="22"/>
          <w:szCs w:val="22"/>
        </w:rPr>
        <w:t>Bewertung Qualität und Umfang der Ergebnisse:</w:t>
      </w:r>
    </w:p>
    <w:p w:rsidR="00B3565F" w:rsidRPr="00A639B8" w:rsidRDefault="00B3565F" w:rsidP="00654630">
      <w:pPr>
        <w:pStyle w:val="Listenabsatz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0 Punkte: Die als Ergebnis des Systems erzeugten Daten sind unvollständig oder haben qualitative Mängel. Eine Weiternutzung des Ergebnisses im Behandlungsprozess ist nicht im erwarteten Maß möglich.</w:t>
      </w:r>
    </w:p>
    <w:p w:rsidR="00B3565F" w:rsidRPr="00A639B8" w:rsidRDefault="00B3565F" w:rsidP="00654630">
      <w:pPr>
        <w:pStyle w:val="Listenabsatz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1 Punkt: Die als Ergebnis des Systems erzeugten Daten sind unvollständig oder haben qualitative Mängel. Eine Weiternutzung des Ergebnisses ist aber im erwarteten Maß möglich.</w:t>
      </w:r>
    </w:p>
    <w:p w:rsidR="00B3565F" w:rsidRPr="00A639B8" w:rsidRDefault="00B3565F" w:rsidP="00654630">
      <w:pPr>
        <w:pStyle w:val="Listenabsatz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2 Punkte: Die als Ergebnis des Systems erzeugten Daten sind vollständig. Eine Weiternutzung des Ergebnisses ist im erwarteten Maß möglich.</w:t>
      </w:r>
    </w:p>
    <w:p w:rsidR="00A639B8" w:rsidRPr="009D4A93" w:rsidRDefault="00B3565F" w:rsidP="00A639B8">
      <w:pPr>
        <w:pStyle w:val="Listenabsatz"/>
        <w:numPr>
          <w:ilvl w:val="0"/>
          <w:numId w:val="8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3 Punkte: Die als Ergebnis des Systems erzeugten Daten sind vollständig. Eine Weiternutzung des Ergebnisses ist in einem höheren Maß möglich, als erwartet wurde.</w:t>
      </w:r>
    </w:p>
    <w:p w:rsidR="00A639B8" w:rsidRPr="00A639B8" w:rsidRDefault="00A639B8" w:rsidP="00A639B8">
      <w:pPr>
        <w:rPr>
          <w:sz w:val="22"/>
          <w:szCs w:val="22"/>
        </w:rPr>
      </w:pPr>
    </w:p>
    <w:p w:rsidR="00B3565F" w:rsidRPr="00A639B8" w:rsidRDefault="00A639B8" w:rsidP="00B3565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B3565F" w:rsidRPr="00A639B8">
        <w:rPr>
          <w:b/>
          <w:sz w:val="22"/>
          <w:szCs w:val="22"/>
        </w:rPr>
        <w:t>Bewertung Darstellung der Ergebnisse:</w:t>
      </w:r>
    </w:p>
    <w:p w:rsidR="00B3565F" w:rsidRPr="00A639B8" w:rsidRDefault="00B3565F" w:rsidP="00654630">
      <w:pPr>
        <w:pStyle w:val="Listenabsatz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0 Punkte: Die Darstellung der Ergebnisse ist unstrukturiert oder unübersichtlich. Die Kernaussage ist nicht oder nur schwer erkennbar.</w:t>
      </w:r>
    </w:p>
    <w:p w:rsidR="00B3565F" w:rsidRPr="00A639B8" w:rsidRDefault="00B3565F" w:rsidP="00654630">
      <w:pPr>
        <w:pStyle w:val="Listenabsatz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1 Punkt: Die Darstellung der Ergebnisse ist unstrukturiert oder unübersichtlich. Die Kernaussage ist erkennbar.</w:t>
      </w:r>
    </w:p>
    <w:p w:rsidR="00B3565F" w:rsidRPr="00A639B8" w:rsidRDefault="00B3565F" w:rsidP="00654630">
      <w:pPr>
        <w:pStyle w:val="Listenabsatz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2 Punkte: Die Darstellung der Ergebnisse ist strukturiert. Die Kernaussage ist sofort erkennbar. Die Übersichtlichkeit der Darstellung könnte aber besser sein.</w:t>
      </w:r>
    </w:p>
    <w:p w:rsidR="00B3565F" w:rsidRDefault="00B3565F" w:rsidP="00654630">
      <w:pPr>
        <w:pStyle w:val="Listenabsatz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3 Punkte: Die Darstellung der Ergebnisse strukturiert. Die Kernaussage ist sofort erkennbar. Die Übersichtlichkeit der Darstellung ist in vollem Maß gegeben.</w:t>
      </w:r>
    </w:p>
    <w:p w:rsidR="00A639B8" w:rsidRPr="00A639B8" w:rsidRDefault="00A639B8" w:rsidP="00A639B8">
      <w:pPr>
        <w:pStyle w:val="Listenabsatz"/>
        <w:ind w:left="360"/>
        <w:rPr>
          <w:sz w:val="22"/>
          <w:szCs w:val="22"/>
        </w:rPr>
      </w:pPr>
    </w:p>
    <w:p w:rsidR="00B3565F" w:rsidRPr="00A639B8" w:rsidRDefault="00A639B8" w:rsidP="00B3565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B3565F" w:rsidRPr="00A639B8">
        <w:rPr>
          <w:b/>
          <w:sz w:val="22"/>
          <w:szCs w:val="22"/>
        </w:rPr>
        <w:t>Bewertung Bedienbarkeit:</w:t>
      </w:r>
    </w:p>
    <w:p w:rsidR="00B3565F" w:rsidRPr="00A639B8" w:rsidRDefault="00B3565F" w:rsidP="00654630">
      <w:pPr>
        <w:pStyle w:val="Listenabsatz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0 Punkte: Die Bedienbarkeit ist nicht intuitiv. Es sind viele Mausklicks/Eingaben notwendig, um zum Ergebnis zu kommen. Es werden lange Wartezeiten während der Bedienung des Programms erwartet.</w:t>
      </w:r>
    </w:p>
    <w:p w:rsidR="00B3565F" w:rsidRPr="00A639B8" w:rsidRDefault="00B3565F" w:rsidP="00654630">
      <w:pPr>
        <w:pStyle w:val="Listenabsatz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1 Punkte: Die Bedienbarkeit ist nicht intuitiv. Es sind viele Mausklicks/Eingaben notwendig, um zum Ergebnis zu kommen. Die Wartezeiten während der Bedienung des Programms entsprechen der Erwartung.</w:t>
      </w:r>
    </w:p>
    <w:p w:rsidR="00B3565F" w:rsidRPr="00A639B8" w:rsidRDefault="00B3565F" w:rsidP="00654630">
      <w:pPr>
        <w:pStyle w:val="Listenabsatz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>2 Punkte: Die Bedienbarkeit ist intuitiv. Die Anzahl der Mausklicks/Eingaben, um zum Ergebnis zu kommen, entsprechen der Erwartung. Die Wartezeiten während der Bedienung des Programms entsprechen der Erwartung.</w:t>
      </w:r>
    </w:p>
    <w:p w:rsidR="00B3565F" w:rsidRPr="00A639B8" w:rsidRDefault="00B3565F" w:rsidP="00654630">
      <w:pPr>
        <w:pStyle w:val="Listenabsatz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A639B8">
        <w:rPr>
          <w:sz w:val="22"/>
          <w:szCs w:val="22"/>
        </w:rPr>
        <w:t xml:space="preserve">3 Punkte: Die Bedienbarkeit ist intuitiv. Die Anzahl der Mausklicks/Eingaben, um zum Ergebnis zu kommen, entsprechen der Erwartung. Die Wartezeiten während der Bedienung des Programms entsprechen der Erwartung. Das System verfügt </w:t>
      </w:r>
      <w:r w:rsidR="00A639B8">
        <w:rPr>
          <w:sz w:val="22"/>
          <w:szCs w:val="22"/>
        </w:rPr>
        <w:t>über alle Funktionen innerhalb des Moduls</w:t>
      </w:r>
      <w:r w:rsidRPr="00A639B8">
        <w:rPr>
          <w:sz w:val="22"/>
          <w:szCs w:val="22"/>
        </w:rPr>
        <w:t xml:space="preserve"> hinweg üb</w:t>
      </w:r>
      <w:r w:rsidR="003861EF">
        <w:rPr>
          <w:sz w:val="22"/>
          <w:szCs w:val="22"/>
        </w:rPr>
        <w:t>er einen einheitlichen Workflow</w:t>
      </w:r>
      <w:r w:rsidRPr="00A639B8">
        <w:rPr>
          <w:sz w:val="22"/>
          <w:szCs w:val="22"/>
        </w:rPr>
        <w:t>/Arbeitsprozess.</w:t>
      </w:r>
    </w:p>
    <w:p w:rsidR="00B3565F" w:rsidRDefault="00B3565F" w:rsidP="00296DDD">
      <w:pPr>
        <w:rPr>
          <w:sz w:val="22"/>
          <w:szCs w:val="22"/>
        </w:rPr>
      </w:pPr>
    </w:p>
    <w:p w:rsidR="00B3565F" w:rsidRDefault="00B3565F" w:rsidP="00296DDD">
      <w:pPr>
        <w:rPr>
          <w:sz w:val="22"/>
          <w:szCs w:val="22"/>
        </w:rPr>
      </w:pPr>
    </w:p>
    <w:p w:rsidR="00A639B8" w:rsidRDefault="00A639B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E2567" w:rsidRDefault="008E4F14" w:rsidP="005E2567">
      <w:pPr>
        <w:rPr>
          <w:b/>
          <w:sz w:val="22"/>
          <w:szCs w:val="22"/>
        </w:rPr>
      </w:pPr>
      <w:r>
        <w:rPr>
          <w:b/>
          <w:sz w:val="22"/>
          <w:szCs w:val="22"/>
        </w:rPr>
        <w:t>Anbieter</w:t>
      </w:r>
      <w:r w:rsidR="008C51A5" w:rsidRPr="00D41D27">
        <w:rPr>
          <w:b/>
          <w:sz w:val="22"/>
          <w:szCs w:val="22"/>
        </w:rPr>
        <w:t>:</w:t>
      </w:r>
      <w:r w:rsidR="005E2567">
        <w:rPr>
          <w:b/>
          <w:sz w:val="22"/>
          <w:szCs w:val="22"/>
        </w:rPr>
        <w:t xml:space="preserve"> </w:t>
      </w:r>
      <w:r w:rsidR="005E2567">
        <w:rPr>
          <w:b/>
          <w:sz w:val="22"/>
          <w:szCs w:val="22"/>
        </w:rPr>
        <w:tab/>
      </w:r>
      <w:r w:rsidR="005E2567">
        <w:rPr>
          <w:b/>
          <w:sz w:val="22"/>
          <w:szCs w:val="22"/>
        </w:rPr>
        <w:tab/>
      </w:r>
      <w:r w:rsidR="005E2567">
        <w:rPr>
          <w:b/>
          <w:sz w:val="22"/>
          <w:szCs w:val="22"/>
        </w:rPr>
        <w:tab/>
      </w:r>
      <w:r w:rsidR="005E2567">
        <w:rPr>
          <w:b/>
          <w:sz w:val="22"/>
          <w:szCs w:val="22"/>
        </w:rPr>
        <w:tab/>
      </w:r>
      <w:r w:rsidR="005E2567">
        <w:rPr>
          <w:b/>
          <w:sz w:val="22"/>
          <w:szCs w:val="22"/>
        </w:rPr>
        <w:tab/>
      </w:r>
      <w:r w:rsidR="005E2567">
        <w:rPr>
          <w:b/>
          <w:sz w:val="22"/>
          <w:szCs w:val="22"/>
        </w:rPr>
        <w:tab/>
      </w:r>
      <w:r w:rsidR="008C51A5" w:rsidRPr="00D41D27">
        <w:rPr>
          <w:b/>
          <w:sz w:val="22"/>
          <w:szCs w:val="22"/>
        </w:rPr>
        <w:t>Termin:</w:t>
      </w:r>
      <w:r w:rsidR="008C51A5">
        <w:rPr>
          <w:b/>
          <w:sz w:val="22"/>
          <w:szCs w:val="22"/>
        </w:rPr>
        <w:t xml:space="preserve"> </w:t>
      </w:r>
      <w:r w:rsidR="005E2567">
        <w:rPr>
          <w:b/>
          <w:sz w:val="22"/>
          <w:szCs w:val="22"/>
        </w:rPr>
        <w:tab/>
      </w:r>
      <w:r w:rsidR="005E2567">
        <w:rPr>
          <w:b/>
          <w:sz w:val="22"/>
          <w:szCs w:val="22"/>
        </w:rPr>
        <w:tab/>
      </w:r>
      <w:r w:rsidR="005E2567">
        <w:rPr>
          <w:b/>
          <w:sz w:val="22"/>
          <w:szCs w:val="22"/>
        </w:rPr>
        <w:tab/>
      </w:r>
      <w:r w:rsidR="005E2567">
        <w:rPr>
          <w:b/>
          <w:sz w:val="22"/>
          <w:szCs w:val="22"/>
        </w:rPr>
        <w:tab/>
      </w:r>
      <w:r w:rsidR="005E2567" w:rsidRPr="00BB79D3">
        <w:rPr>
          <w:b/>
          <w:sz w:val="22"/>
          <w:szCs w:val="22"/>
        </w:rPr>
        <w:t>Bewertet durch:</w:t>
      </w:r>
    </w:p>
    <w:p w:rsidR="008C51A5" w:rsidRDefault="008C51A5" w:rsidP="00296DDD">
      <w:pPr>
        <w:rPr>
          <w:b/>
          <w:sz w:val="22"/>
        </w:rPr>
      </w:pPr>
    </w:p>
    <w:p w:rsidR="0019542F" w:rsidRPr="005256B6" w:rsidRDefault="00A639B8" w:rsidP="003B1B87">
      <w:pPr>
        <w:rPr>
          <w:sz w:val="24"/>
          <w:szCs w:val="22"/>
        </w:rPr>
      </w:pPr>
      <w:r w:rsidRPr="00A639B8">
        <w:rPr>
          <w:b/>
          <w:sz w:val="22"/>
        </w:rPr>
        <w:t>Bewertung Modul 1 Neuroradiologie: Funktion A, Funktion B, Funktion C, Funktion D</w:t>
      </w:r>
    </w:p>
    <w:tbl>
      <w:tblPr>
        <w:tblStyle w:val="Tabellenraster"/>
        <w:tblW w:w="14200" w:type="dxa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7542"/>
      </w:tblGrid>
      <w:tr w:rsidR="00415CCB" w:rsidTr="00A639B8">
        <w:trPr>
          <w:tblHeader/>
        </w:trPr>
        <w:tc>
          <w:tcPr>
            <w:tcW w:w="4815" w:type="dxa"/>
            <w:shd w:val="clear" w:color="auto" w:fill="DBE5F1" w:themeFill="accent1" w:themeFillTint="33"/>
          </w:tcPr>
          <w:p w:rsidR="00415CCB" w:rsidRPr="0019542F" w:rsidRDefault="009C6FDB" w:rsidP="001954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Kriterien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415CCB" w:rsidRPr="0019542F" w:rsidRDefault="008B4848" w:rsidP="001954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Bewertung</w:t>
            </w:r>
          </w:p>
        </w:tc>
        <w:tc>
          <w:tcPr>
            <w:tcW w:w="7542" w:type="dxa"/>
            <w:shd w:val="clear" w:color="auto" w:fill="DBE5F1" w:themeFill="accent1" w:themeFillTint="33"/>
          </w:tcPr>
          <w:p w:rsidR="00415CCB" w:rsidRPr="0019542F" w:rsidRDefault="006F32DC" w:rsidP="001954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Begründung</w:t>
            </w:r>
          </w:p>
        </w:tc>
      </w:tr>
      <w:tr w:rsidR="00415CCB" w:rsidTr="00A639B8">
        <w:tc>
          <w:tcPr>
            <w:tcW w:w="4815" w:type="dxa"/>
          </w:tcPr>
          <w:p w:rsidR="006F32DC" w:rsidRDefault="006F32DC" w:rsidP="006F32DC">
            <w:pPr>
              <w:spacing w:line="276" w:lineRule="auto"/>
            </w:pPr>
          </w:p>
          <w:p w:rsidR="006F32DC" w:rsidRDefault="006F32DC" w:rsidP="006F32DC">
            <w:pPr>
              <w:pStyle w:val="Listenabsatz"/>
              <w:numPr>
                <w:ilvl w:val="0"/>
                <w:numId w:val="4"/>
              </w:numPr>
              <w:spacing w:line="276" w:lineRule="auto"/>
            </w:pPr>
            <w:r>
              <w:t>Geforderter Funktionsumfang erfüllt</w:t>
            </w:r>
          </w:p>
          <w:p w:rsidR="006F32DC" w:rsidRPr="006F32DC" w:rsidRDefault="006F32DC" w:rsidP="006F32DC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6F32DC" w:rsidRDefault="006F32DC" w:rsidP="006F32DC">
            <w:pPr>
              <w:spacing w:line="276" w:lineRule="auto"/>
            </w:pPr>
          </w:p>
          <w:p w:rsidR="00415CCB" w:rsidRDefault="006F32DC" w:rsidP="006F32DC">
            <w:pPr>
              <w:spacing w:line="276" w:lineRule="auto"/>
              <w:jc w:val="center"/>
            </w:pPr>
            <w:r w:rsidRPr="006F32DC">
              <w:t>Ja / Nein</w:t>
            </w:r>
          </w:p>
          <w:p w:rsidR="006F32DC" w:rsidRDefault="006F32DC" w:rsidP="006F32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42" w:type="dxa"/>
          </w:tcPr>
          <w:p w:rsidR="00415CCB" w:rsidRDefault="00415CCB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</w:tc>
      </w:tr>
      <w:tr w:rsidR="006F32DC" w:rsidTr="00A639B8">
        <w:tc>
          <w:tcPr>
            <w:tcW w:w="4815" w:type="dxa"/>
          </w:tcPr>
          <w:p w:rsidR="006F32DC" w:rsidRDefault="006F32DC" w:rsidP="006F32DC">
            <w:pPr>
              <w:pStyle w:val="Listenabsatz"/>
              <w:spacing w:line="276" w:lineRule="auto"/>
              <w:ind w:left="360"/>
            </w:pPr>
          </w:p>
          <w:p w:rsidR="006F32DC" w:rsidRDefault="001D234B" w:rsidP="006F32DC">
            <w:pPr>
              <w:pStyle w:val="Listenabsatz"/>
              <w:numPr>
                <w:ilvl w:val="0"/>
                <w:numId w:val="4"/>
              </w:numPr>
              <w:spacing w:line="276" w:lineRule="auto"/>
            </w:pPr>
            <w:r>
              <w:t xml:space="preserve">Bewertung </w:t>
            </w:r>
            <w:r w:rsidR="006F32DC">
              <w:t>Funktionsumfang</w:t>
            </w:r>
          </w:p>
          <w:p w:rsidR="006F32DC" w:rsidRDefault="006F32DC" w:rsidP="006F32DC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6F32DC" w:rsidRDefault="006F32DC" w:rsidP="006F32DC">
            <w:pPr>
              <w:spacing w:line="276" w:lineRule="auto"/>
              <w:jc w:val="center"/>
            </w:pPr>
            <w:r>
              <w:t>1 / 2 / 3</w:t>
            </w:r>
          </w:p>
        </w:tc>
        <w:tc>
          <w:tcPr>
            <w:tcW w:w="7542" w:type="dxa"/>
          </w:tcPr>
          <w:p w:rsidR="006F32DC" w:rsidRDefault="006F32DC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</w:tc>
      </w:tr>
      <w:tr w:rsidR="006F32DC" w:rsidTr="00A639B8">
        <w:tc>
          <w:tcPr>
            <w:tcW w:w="4815" w:type="dxa"/>
          </w:tcPr>
          <w:p w:rsidR="006F32DC" w:rsidRDefault="006F32DC" w:rsidP="00E36995">
            <w:pPr>
              <w:spacing w:line="276" w:lineRule="auto"/>
              <w:jc w:val="both"/>
            </w:pPr>
          </w:p>
          <w:p w:rsidR="006F32DC" w:rsidRDefault="006F32DC" w:rsidP="006F32DC">
            <w:pPr>
              <w:pStyle w:val="Listenabsatz"/>
              <w:numPr>
                <w:ilvl w:val="0"/>
                <w:numId w:val="4"/>
              </w:numPr>
              <w:spacing w:line="276" w:lineRule="auto"/>
              <w:jc w:val="both"/>
            </w:pPr>
            <w:r>
              <w:t>Geforderter Automatisierungsgrad erfüllt</w:t>
            </w:r>
          </w:p>
          <w:p w:rsidR="006F32DC" w:rsidRDefault="006F32DC" w:rsidP="00E36995">
            <w:pPr>
              <w:spacing w:line="276" w:lineRule="auto"/>
              <w:jc w:val="both"/>
            </w:pPr>
          </w:p>
        </w:tc>
        <w:tc>
          <w:tcPr>
            <w:tcW w:w="1843" w:type="dxa"/>
            <w:vAlign w:val="center"/>
          </w:tcPr>
          <w:p w:rsidR="006F32DC" w:rsidRPr="006F32DC" w:rsidRDefault="006F32DC" w:rsidP="006F32DC">
            <w:pPr>
              <w:spacing w:line="276" w:lineRule="auto"/>
              <w:jc w:val="center"/>
            </w:pPr>
            <w:r>
              <w:t>Ja / Nein</w:t>
            </w:r>
          </w:p>
        </w:tc>
        <w:tc>
          <w:tcPr>
            <w:tcW w:w="7542" w:type="dxa"/>
          </w:tcPr>
          <w:p w:rsidR="006F32DC" w:rsidRDefault="006F32DC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</w:tc>
      </w:tr>
      <w:tr w:rsidR="006F32DC" w:rsidTr="00A639B8">
        <w:tc>
          <w:tcPr>
            <w:tcW w:w="4815" w:type="dxa"/>
          </w:tcPr>
          <w:p w:rsidR="001D234B" w:rsidRDefault="001D234B" w:rsidP="001D234B">
            <w:pPr>
              <w:pStyle w:val="Listenabsatz"/>
              <w:spacing w:line="276" w:lineRule="auto"/>
              <w:ind w:left="360"/>
              <w:jc w:val="both"/>
            </w:pPr>
          </w:p>
          <w:p w:rsidR="006F32DC" w:rsidRDefault="005D5C01" w:rsidP="001D234B">
            <w:pPr>
              <w:pStyle w:val="Listenabsatz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Bewertung </w:t>
            </w:r>
            <w:r w:rsidR="00B3565F">
              <w:t>Automatisierungsgrad</w:t>
            </w:r>
          </w:p>
          <w:p w:rsidR="001D234B" w:rsidRDefault="001D234B" w:rsidP="001D234B">
            <w:pPr>
              <w:pStyle w:val="Listenabsatz"/>
              <w:spacing w:line="276" w:lineRule="auto"/>
              <w:ind w:left="360"/>
              <w:jc w:val="both"/>
            </w:pPr>
          </w:p>
        </w:tc>
        <w:tc>
          <w:tcPr>
            <w:tcW w:w="1843" w:type="dxa"/>
            <w:vAlign w:val="center"/>
          </w:tcPr>
          <w:p w:rsidR="001D234B" w:rsidRDefault="001D234B" w:rsidP="001D234B">
            <w:pPr>
              <w:spacing w:line="276" w:lineRule="auto"/>
              <w:jc w:val="center"/>
            </w:pPr>
            <w:r>
              <w:t>1 / 2 / 3</w:t>
            </w:r>
          </w:p>
        </w:tc>
        <w:tc>
          <w:tcPr>
            <w:tcW w:w="7542" w:type="dxa"/>
          </w:tcPr>
          <w:p w:rsidR="006F32DC" w:rsidRDefault="006F32DC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</w:tc>
      </w:tr>
      <w:tr w:rsidR="006F32DC" w:rsidTr="00A639B8">
        <w:tc>
          <w:tcPr>
            <w:tcW w:w="4815" w:type="dxa"/>
          </w:tcPr>
          <w:p w:rsidR="001D234B" w:rsidRDefault="001D234B" w:rsidP="001D234B">
            <w:pPr>
              <w:pStyle w:val="Listenabsatz"/>
              <w:spacing w:line="276" w:lineRule="auto"/>
              <w:ind w:left="360"/>
              <w:jc w:val="both"/>
            </w:pPr>
          </w:p>
          <w:p w:rsidR="006F32DC" w:rsidRDefault="005D5C01" w:rsidP="00504548">
            <w:pPr>
              <w:pStyle w:val="Listenabsatz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Bewertung </w:t>
            </w:r>
            <w:r w:rsidR="00504548">
              <w:t>Qualität und Umfang der Ergebnisse</w:t>
            </w:r>
          </w:p>
        </w:tc>
        <w:tc>
          <w:tcPr>
            <w:tcW w:w="1843" w:type="dxa"/>
            <w:vAlign w:val="center"/>
          </w:tcPr>
          <w:p w:rsidR="001D234B" w:rsidRDefault="001D234B" w:rsidP="006F32DC">
            <w:pPr>
              <w:spacing w:line="276" w:lineRule="auto"/>
              <w:jc w:val="center"/>
            </w:pPr>
          </w:p>
          <w:p w:rsidR="006F32DC" w:rsidRDefault="001D234B" w:rsidP="006F32DC">
            <w:pPr>
              <w:spacing w:line="276" w:lineRule="auto"/>
              <w:jc w:val="center"/>
            </w:pPr>
            <w:r>
              <w:t>0 / 1 / 2 / 3</w:t>
            </w:r>
          </w:p>
          <w:p w:rsidR="001D234B" w:rsidRDefault="001D234B" w:rsidP="006F32D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F32DC" w:rsidRDefault="006F32DC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</w:tc>
      </w:tr>
      <w:tr w:rsidR="006F32DC" w:rsidTr="00A639B8">
        <w:tc>
          <w:tcPr>
            <w:tcW w:w="4815" w:type="dxa"/>
          </w:tcPr>
          <w:p w:rsidR="001D234B" w:rsidRDefault="001D234B" w:rsidP="001D234B">
            <w:pPr>
              <w:pStyle w:val="Listenabsatz"/>
              <w:spacing w:line="276" w:lineRule="auto"/>
              <w:ind w:left="360"/>
              <w:jc w:val="both"/>
            </w:pPr>
          </w:p>
          <w:p w:rsidR="006F32DC" w:rsidRDefault="005D5C01" w:rsidP="00504548">
            <w:pPr>
              <w:pStyle w:val="Listenabsatz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Bewertung </w:t>
            </w:r>
            <w:r w:rsidR="00504548" w:rsidRPr="00504548">
              <w:t>Darstel</w:t>
            </w:r>
            <w:r w:rsidR="00504548">
              <w:t>lung der Ergebnisse</w:t>
            </w:r>
          </w:p>
        </w:tc>
        <w:tc>
          <w:tcPr>
            <w:tcW w:w="1843" w:type="dxa"/>
            <w:vAlign w:val="center"/>
          </w:tcPr>
          <w:p w:rsidR="001D234B" w:rsidRDefault="001D234B" w:rsidP="006F32DC">
            <w:pPr>
              <w:spacing w:line="276" w:lineRule="auto"/>
              <w:jc w:val="center"/>
            </w:pPr>
          </w:p>
          <w:p w:rsidR="006F32DC" w:rsidRDefault="001D234B" w:rsidP="006F32DC">
            <w:pPr>
              <w:spacing w:line="276" w:lineRule="auto"/>
              <w:jc w:val="center"/>
            </w:pPr>
            <w:r>
              <w:t>0 / 1 / 2 / 3</w:t>
            </w:r>
          </w:p>
          <w:p w:rsidR="001D234B" w:rsidRDefault="001D234B" w:rsidP="006F32D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F32DC" w:rsidRDefault="006F32DC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</w:tc>
      </w:tr>
      <w:tr w:rsidR="006F32DC" w:rsidTr="00A639B8">
        <w:tc>
          <w:tcPr>
            <w:tcW w:w="4815" w:type="dxa"/>
          </w:tcPr>
          <w:p w:rsidR="001D234B" w:rsidRDefault="001D234B" w:rsidP="001D234B">
            <w:pPr>
              <w:pStyle w:val="Listenabsatz"/>
              <w:spacing w:line="276" w:lineRule="auto"/>
              <w:ind w:left="360"/>
              <w:jc w:val="both"/>
            </w:pPr>
          </w:p>
          <w:p w:rsidR="006F32DC" w:rsidRDefault="005D5C01" w:rsidP="001D234B">
            <w:pPr>
              <w:pStyle w:val="Listenabsatz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Bewertung </w:t>
            </w:r>
            <w:r w:rsidR="001D234B">
              <w:t>Bedienbarkeit</w:t>
            </w:r>
          </w:p>
          <w:p w:rsidR="001D234B" w:rsidRDefault="001D234B" w:rsidP="001D234B">
            <w:pPr>
              <w:pStyle w:val="Listenabsatz"/>
              <w:spacing w:line="276" w:lineRule="auto"/>
              <w:ind w:left="360"/>
              <w:jc w:val="both"/>
            </w:pPr>
          </w:p>
          <w:p w:rsidR="001D234B" w:rsidRDefault="001D234B" w:rsidP="001D234B">
            <w:pPr>
              <w:pStyle w:val="Listenabsatz"/>
              <w:spacing w:line="276" w:lineRule="auto"/>
              <w:ind w:left="360"/>
              <w:jc w:val="both"/>
            </w:pPr>
          </w:p>
        </w:tc>
        <w:tc>
          <w:tcPr>
            <w:tcW w:w="1843" w:type="dxa"/>
            <w:vAlign w:val="center"/>
          </w:tcPr>
          <w:p w:rsidR="006F32DC" w:rsidRDefault="001D234B" w:rsidP="006F32DC">
            <w:pPr>
              <w:spacing w:line="276" w:lineRule="auto"/>
              <w:jc w:val="center"/>
            </w:pPr>
            <w:r>
              <w:t>0 / 1 / 2 / 3</w:t>
            </w:r>
          </w:p>
        </w:tc>
        <w:tc>
          <w:tcPr>
            <w:tcW w:w="7542" w:type="dxa"/>
          </w:tcPr>
          <w:p w:rsidR="006F32DC" w:rsidRDefault="006F32DC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  <w:p w:rsidR="00654630" w:rsidRDefault="00654630" w:rsidP="003B1B87">
            <w:pPr>
              <w:rPr>
                <w:sz w:val="22"/>
                <w:szCs w:val="22"/>
              </w:rPr>
            </w:pPr>
          </w:p>
        </w:tc>
      </w:tr>
      <w:tr w:rsidR="00654630" w:rsidTr="00A639B8">
        <w:tc>
          <w:tcPr>
            <w:tcW w:w="4815" w:type="dxa"/>
          </w:tcPr>
          <w:p w:rsidR="00654630" w:rsidRDefault="00654630" w:rsidP="00D26310">
            <w:pPr>
              <w:pStyle w:val="Listenabsatz"/>
              <w:spacing w:line="276" w:lineRule="auto"/>
              <w:ind w:left="360"/>
              <w:jc w:val="right"/>
            </w:pPr>
            <w:r>
              <w:t>Summe aus Nr. 2, 4, 5, 6 und 7</w:t>
            </w:r>
          </w:p>
        </w:tc>
        <w:tc>
          <w:tcPr>
            <w:tcW w:w="1843" w:type="dxa"/>
            <w:vAlign w:val="center"/>
          </w:tcPr>
          <w:p w:rsidR="00654630" w:rsidRDefault="00654630" w:rsidP="006F32DC">
            <w:pPr>
              <w:spacing w:line="276" w:lineRule="auto"/>
              <w:jc w:val="center"/>
            </w:pPr>
          </w:p>
          <w:p w:rsidR="00D26310" w:rsidRDefault="00D26310" w:rsidP="006F32D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54630" w:rsidRDefault="00654630" w:rsidP="003B1B87">
            <w:pPr>
              <w:rPr>
                <w:sz w:val="22"/>
                <w:szCs w:val="22"/>
              </w:rPr>
            </w:pPr>
          </w:p>
        </w:tc>
      </w:tr>
    </w:tbl>
    <w:p w:rsidR="00654630" w:rsidRDefault="0065463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C51A5" w:rsidRDefault="005E2567" w:rsidP="00654630">
      <w:pPr>
        <w:rPr>
          <w:b/>
          <w:sz w:val="22"/>
          <w:szCs w:val="22"/>
        </w:rPr>
      </w:pPr>
      <w:r w:rsidRPr="005E2567">
        <w:rPr>
          <w:b/>
          <w:sz w:val="22"/>
          <w:szCs w:val="22"/>
        </w:rPr>
        <w:t xml:space="preserve">Anbieter: </w:t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  <w:t xml:space="preserve">Termin: </w:t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  <w:t>Bewertet durch:</w:t>
      </w:r>
    </w:p>
    <w:p w:rsidR="005E2567" w:rsidRDefault="005E2567" w:rsidP="00654630">
      <w:pPr>
        <w:rPr>
          <w:b/>
          <w:sz w:val="22"/>
        </w:rPr>
      </w:pPr>
    </w:p>
    <w:p w:rsidR="00654630" w:rsidRPr="005256B6" w:rsidRDefault="00654630" w:rsidP="00654630">
      <w:pPr>
        <w:rPr>
          <w:sz w:val="24"/>
          <w:szCs w:val="22"/>
        </w:rPr>
      </w:pPr>
      <w:r w:rsidRPr="00A639B8">
        <w:rPr>
          <w:b/>
          <w:sz w:val="22"/>
        </w:rPr>
        <w:t xml:space="preserve">Bewertung </w:t>
      </w:r>
      <w:r w:rsidRPr="00654630">
        <w:rPr>
          <w:b/>
          <w:sz w:val="22"/>
        </w:rPr>
        <w:t>Modul 2 Kardiovaskuläre Bildgebung: Funktion A, Funktion B, Funktion C, Funktion D</w:t>
      </w:r>
    </w:p>
    <w:tbl>
      <w:tblPr>
        <w:tblStyle w:val="Tabellenraster"/>
        <w:tblW w:w="14200" w:type="dxa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7542"/>
      </w:tblGrid>
      <w:tr w:rsidR="00654630" w:rsidTr="00390E2C">
        <w:trPr>
          <w:tblHeader/>
        </w:trPr>
        <w:tc>
          <w:tcPr>
            <w:tcW w:w="4815" w:type="dxa"/>
            <w:shd w:val="clear" w:color="auto" w:fill="DBE5F1" w:themeFill="accent1" w:themeFillTint="33"/>
          </w:tcPr>
          <w:p w:rsidR="00654630" w:rsidRPr="0019542F" w:rsidRDefault="00654630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Kriterien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54630" w:rsidRPr="0019542F" w:rsidRDefault="008B4848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Bewertung</w:t>
            </w:r>
          </w:p>
        </w:tc>
        <w:tc>
          <w:tcPr>
            <w:tcW w:w="7542" w:type="dxa"/>
            <w:shd w:val="clear" w:color="auto" w:fill="DBE5F1" w:themeFill="accent1" w:themeFillTint="33"/>
          </w:tcPr>
          <w:p w:rsidR="00654630" w:rsidRPr="0019542F" w:rsidRDefault="00654630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Begründung</w:t>
            </w: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spacing w:line="276" w:lineRule="auto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1"/>
              </w:numPr>
              <w:spacing w:line="276" w:lineRule="auto"/>
            </w:pPr>
            <w:r>
              <w:t>Geforderter Funktionsumfang erfüllt</w:t>
            </w:r>
          </w:p>
          <w:p w:rsidR="00654630" w:rsidRPr="006F32DC" w:rsidRDefault="00654630" w:rsidP="00390E2C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</w:pPr>
          </w:p>
          <w:p w:rsidR="00654630" w:rsidRDefault="00654630" w:rsidP="00390E2C">
            <w:pPr>
              <w:spacing w:line="276" w:lineRule="auto"/>
              <w:jc w:val="center"/>
            </w:pPr>
            <w:r w:rsidRPr="006F32DC">
              <w:t>Ja / Nein</w:t>
            </w:r>
          </w:p>
          <w:p w:rsidR="00654630" w:rsidRDefault="00654630" w:rsidP="00390E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1"/>
              </w:numPr>
              <w:spacing w:line="276" w:lineRule="auto"/>
            </w:pPr>
            <w:r>
              <w:t>Bewertung Funktionsumfang</w:t>
            </w:r>
          </w:p>
          <w:p w:rsidR="00654630" w:rsidRDefault="00654630" w:rsidP="00390E2C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  <w:r>
              <w:t>1 / 2 / 3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spacing w:line="276" w:lineRule="auto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1"/>
              </w:numPr>
              <w:spacing w:line="276" w:lineRule="auto"/>
              <w:jc w:val="both"/>
            </w:pPr>
            <w:r>
              <w:t>Geforderter Automatisierungsgrad erfüllt</w:t>
            </w:r>
          </w:p>
          <w:p w:rsidR="00654630" w:rsidRDefault="00654630" w:rsidP="00390E2C">
            <w:pPr>
              <w:spacing w:line="276" w:lineRule="auto"/>
              <w:jc w:val="both"/>
            </w:pPr>
          </w:p>
        </w:tc>
        <w:tc>
          <w:tcPr>
            <w:tcW w:w="1843" w:type="dxa"/>
            <w:vAlign w:val="center"/>
          </w:tcPr>
          <w:p w:rsidR="00654630" w:rsidRPr="006F32DC" w:rsidRDefault="00654630" w:rsidP="00390E2C">
            <w:pPr>
              <w:spacing w:line="276" w:lineRule="auto"/>
              <w:jc w:val="center"/>
            </w:pPr>
            <w:r>
              <w:t>Ja / Nein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1"/>
              </w:numPr>
              <w:spacing w:line="276" w:lineRule="auto"/>
              <w:jc w:val="both"/>
            </w:pPr>
            <w:r>
              <w:t>Bewertung Automatisierungsgrad</w:t>
            </w:r>
          </w:p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  <w:r>
              <w:t>1 / 2 / 3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1"/>
              </w:numPr>
              <w:spacing w:line="276" w:lineRule="auto"/>
              <w:jc w:val="both"/>
            </w:pPr>
            <w:r>
              <w:t>Bewertung Qualität und Umfang der Ergebnisse</w:t>
            </w: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</w:p>
          <w:p w:rsidR="00654630" w:rsidRDefault="00654630" w:rsidP="00390E2C">
            <w:pPr>
              <w:spacing w:line="276" w:lineRule="auto"/>
              <w:jc w:val="center"/>
            </w:pPr>
            <w:r>
              <w:t>0 / 1 / 2 / 3</w:t>
            </w:r>
          </w:p>
          <w:p w:rsidR="00654630" w:rsidRDefault="00654630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1"/>
              </w:numPr>
              <w:spacing w:line="276" w:lineRule="auto"/>
              <w:jc w:val="both"/>
            </w:pPr>
            <w:r>
              <w:t xml:space="preserve">Bewertung </w:t>
            </w:r>
            <w:r w:rsidRPr="00504548">
              <w:t>Darstel</w:t>
            </w:r>
            <w:r>
              <w:t>lung der Ergebnisse</w:t>
            </w: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</w:p>
          <w:p w:rsidR="00654630" w:rsidRDefault="00654630" w:rsidP="00390E2C">
            <w:pPr>
              <w:spacing w:line="276" w:lineRule="auto"/>
              <w:jc w:val="center"/>
            </w:pPr>
            <w:r>
              <w:t>0 / 1 / 2 / 3</w:t>
            </w:r>
          </w:p>
          <w:p w:rsidR="00654630" w:rsidRDefault="00654630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1"/>
              </w:numPr>
              <w:spacing w:line="276" w:lineRule="auto"/>
              <w:jc w:val="both"/>
            </w:pPr>
            <w:r>
              <w:t>Bewertung Bedienbarkeit</w:t>
            </w:r>
          </w:p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  <w:r>
              <w:t>0 / 1 / 2 / 3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D26310">
            <w:pPr>
              <w:pStyle w:val="Listenabsatz"/>
              <w:spacing w:line="276" w:lineRule="auto"/>
              <w:ind w:left="360"/>
              <w:jc w:val="right"/>
            </w:pPr>
            <w:r>
              <w:t>Summe aus Nr. 2, 4, 5, 6 und 7</w:t>
            </w: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</w:p>
          <w:p w:rsidR="00D26310" w:rsidRDefault="00D26310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</w:tbl>
    <w:p w:rsidR="00654630" w:rsidRDefault="00654630">
      <w:pPr>
        <w:rPr>
          <w:sz w:val="22"/>
          <w:szCs w:val="22"/>
        </w:rPr>
      </w:pPr>
    </w:p>
    <w:p w:rsidR="005256B6" w:rsidRDefault="005256B6" w:rsidP="008C51A5">
      <w:pPr>
        <w:rPr>
          <w:b/>
          <w:sz w:val="22"/>
          <w:szCs w:val="22"/>
        </w:rPr>
      </w:pPr>
    </w:p>
    <w:p w:rsidR="008C51A5" w:rsidRDefault="005E2567" w:rsidP="00654630">
      <w:pPr>
        <w:rPr>
          <w:b/>
          <w:sz w:val="22"/>
          <w:szCs w:val="22"/>
        </w:rPr>
      </w:pPr>
      <w:r w:rsidRPr="005E2567">
        <w:rPr>
          <w:b/>
          <w:sz w:val="22"/>
          <w:szCs w:val="22"/>
        </w:rPr>
        <w:t xml:space="preserve">Anbieter: </w:t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  <w:t xml:space="preserve">Termin: </w:t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  <w:t>Bewertet durch:</w:t>
      </w:r>
    </w:p>
    <w:p w:rsidR="005E2567" w:rsidRDefault="005E2567" w:rsidP="00654630">
      <w:pPr>
        <w:rPr>
          <w:b/>
          <w:sz w:val="22"/>
        </w:rPr>
      </w:pPr>
    </w:p>
    <w:p w:rsidR="00654630" w:rsidRPr="005256B6" w:rsidRDefault="00654630" w:rsidP="00654630">
      <w:pPr>
        <w:rPr>
          <w:sz w:val="24"/>
          <w:szCs w:val="22"/>
        </w:rPr>
      </w:pPr>
      <w:r w:rsidRPr="00A639B8">
        <w:rPr>
          <w:b/>
          <w:sz w:val="22"/>
        </w:rPr>
        <w:t xml:space="preserve">Bewertung </w:t>
      </w:r>
      <w:r w:rsidRPr="00654630">
        <w:rPr>
          <w:b/>
          <w:sz w:val="22"/>
        </w:rPr>
        <w:t>Modul 3 Leber: Funktion A, Funktion B</w:t>
      </w:r>
    </w:p>
    <w:tbl>
      <w:tblPr>
        <w:tblStyle w:val="Tabellenraster"/>
        <w:tblW w:w="14200" w:type="dxa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7542"/>
      </w:tblGrid>
      <w:tr w:rsidR="00654630" w:rsidTr="00390E2C">
        <w:trPr>
          <w:tblHeader/>
        </w:trPr>
        <w:tc>
          <w:tcPr>
            <w:tcW w:w="4815" w:type="dxa"/>
            <w:shd w:val="clear" w:color="auto" w:fill="DBE5F1" w:themeFill="accent1" w:themeFillTint="33"/>
          </w:tcPr>
          <w:p w:rsidR="00654630" w:rsidRPr="0019542F" w:rsidRDefault="00654630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Kriterien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54630" w:rsidRPr="0019542F" w:rsidRDefault="008B4848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Bewertung</w:t>
            </w:r>
          </w:p>
        </w:tc>
        <w:tc>
          <w:tcPr>
            <w:tcW w:w="7542" w:type="dxa"/>
            <w:shd w:val="clear" w:color="auto" w:fill="DBE5F1" w:themeFill="accent1" w:themeFillTint="33"/>
          </w:tcPr>
          <w:p w:rsidR="00654630" w:rsidRPr="0019542F" w:rsidRDefault="00654630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Begründung</w:t>
            </w: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spacing w:line="276" w:lineRule="auto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2"/>
              </w:numPr>
              <w:spacing w:line="276" w:lineRule="auto"/>
            </w:pPr>
            <w:r>
              <w:t>Geforderter Funktionsumfang erfüllt</w:t>
            </w:r>
          </w:p>
          <w:p w:rsidR="00654630" w:rsidRPr="006F32DC" w:rsidRDefault="00654630" w:rsidP="00390E2C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</w:pPr>
          </w:p>
          <w:p w:rsidR="00654630" w:rsidRDefault="00654630" w:rsidP="00390E2C">
            <w:pPr>
              <w:spacing w:line="276" w:lineRule="auto"/>
              <w:jc w:val="center"/>
            </w:pPr>
            <w:r w:rsidRPr="006F32DC">
              <w:t>Ja / Nein</w:t>
            </w:r>
          </w:p>
          <w:p w:rsidR="00654630" w:rsidRDefault="00654630" w:rsidP="00390E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2"/>
              </w:numPr>
              <w:spacing w:line="276" w:lineRule="auto"/>
            </w:pPr>
            <w:r>
              <w:t>Bewertung Funktionsumfang</w:t>
            </w:r>
          </w:p>
          <w:p w:rsidR="00654630" w:rsidRDefault="00654630" w:rsidP="00390E2C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  <w:r>
              <w:t>1 / 2 / 3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spacing w:line="276" w:lineRule="auto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2"/>
              </w:numPr>
              <w:spacing w:line="276" w:lineRule="auto"/>
              <w:jc w:val="both"/>
            </w:pPr>
            <w:r>
              <w:t>Geforderter Automatisierungsgrad erfüllt</w:t>
            </w:r>
          </w:p>
          <w:p w:rsidR="00654630" w:rsidRDefault="00654630" w:rsidP="00390E2C">
            <w:pPr>
              <w:spacing w:line="276" w:lineRule="auto"/>
              <w:jc w:val="both"/>
            </w:pPr>
          </w:p>
        </w:tc>
        <w:tc>
          <w:tcPr>
            <w:tcW w:w="1843" w:type="dxa"/>
            <w:vAlign w:val="center"/>
          </w:tcPr>
          <w:p w:rsidR="00654630" w:rsidRPr="006F32DC" w:rsidRDefault="00654630" w:rsidP="00390E2C">
            <w:pPr>
              <w:spacing w:line="276" w:lineRule="auto"/>
              <w:jc w:val="center"/>
            </w:pPr>
            <w:r>
              <w:t>Ja / Nein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2"/>
              </w:numPr>
              <w:spacing w:line="276" w:lineRule="auto"/>
              <w:jc w:val="both"/>
            </w:pPr>
            <w:r>
              <w:t>Bewertung Automatisierungsgrad</w:t>
            </w:r>
          </w:p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  <w:r>
              <w:t>1 / 2 / 3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2"/>
              </w:numPr>
              <w:spacing w:line="276" w:lineRule="auto"/>
              <w:jc w:val="both"/>
            </w:pPr>
            <w:r>
              <w:t>Bewertung Qualität und Umfang der Ergebnisse</w:t>
            </w: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</w:p>
          <w:p w:rsidR="00654630" w:rsidRDefault="00654630" w:rsidP="00390E2C">
            <w:pPr>
              <w:spacing w:line="276" w:lineRule="auto"/>
              <w:jc w:val="center"/>
            </w:pPr>
            <w:r>
              <w:t>0 / 1 / 2 / 3</w:t>
            </w:r>
          </w:p>
          <w:p w:rsidR="00654630" w:rsidRDefault="00654630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2"/>
              </w:numPr>
              <w:spacing w:line="276" w:lineRule="auto"/>
              <w:jc w:val="both"/>
            </w:pPr>
            <w:r>
              <w:t xml:space="preserve">Bewertung </w:t>
            </w:r>
            <w:r w:rsidRPr="00504548">
              <w:t>Darstel</w:t>
            </w:r>
            <w:r>
              <w:t>lung der Ergebnisse</w:t>
            </w: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</w:p>
          <w:p w:rsidR="00654630" w:rsidRDefault="00654630" w:rsidP="00390E2C">
            <w:pPr>
              <w:spacing w:line="276" w:lineRule="auto"/>
              <w:jc w:val="center"/>
            </w:pPr>
            <w:r>
              <w:t>0 / 1 / 2 / 3</w:t>
            </w:r>
          </w:p>
          <w:p w:rsidR="00654630" w:rsidRDefault="00654630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2"/>
              </w:numPr>
              <w:spacing w:line="276" w:lineRule="auto"/>
              <w:jc w:val="both"/>
            </w:pPr>
            <w:r>
              <w:t>Bewertung Bedienbarkeit</w:t>
            </w:r>
          </w:p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  <w:r>
              <w:t>0 / 1 / 2 / 3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D26310">
            <w:pPr>
              <w:pStyle w:val="Listenabsatz"/>
              <w:spacing w:line="276" w:lineRule="auto"/>
              <w:ind w:left="360"/>
              <w:jc w:val="right"/>
            </w:pPr>
            <w:r>
              <w:t>Summe aus Nr. 2, 4, 5, 6 und 7</w:t>
            </w: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</w:p>
          <w:p w:rsidR="00D26310" w:rsidRDefault="00D26310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</w:tbl>
    <w:p w:rsidR="00654630" w:rsidRDefault="00654630">
      <w:pPr>
        <w:rPr>
          <w:sz w:val="22"/>
          <w:szCs w:val="22"/>
        </w:rPr>
      </w:pPr>
    </w:p>
    <w:p w:rsidR="005256B6" w:rsidRDefault="005256B6" w:rsidP="008C51A5">
      <w:pPr>
        <w:rPr>
          <w:b/>
          <w:sz w:val="22"/>
          <w:szCs w:val="22"/>
        </w:rPr>
      </w:pPr>
    </w:p>
    <w:p w:rsidR="008C51A5" w:rsidRDefault="005E2567" w:rsidP="00654630">
      <w:pPr>
        <w:rPr>
          <w:b/>
          <w:sz w:val="22"/>
          <w:szCs w:val="22"/>
        </w:rPr>
      </w:pPr>
      <w:r w:rsidRPr="005E2567">
        <w:rPr>
          <w:b/>
          <w:sz w:val="22"/>
          <w:szCs w:val="22"/>
        </w:rPr>
        <w:t xml:space="preserve">Anbieter: </w:t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  <w:t xml:space="preserve">Termin: </w:t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  <w:t>Bewertet durch:</w:t>
      </w:r>
    </w:p>
    <w:p w:rsidR="005E2567" w:rsidRDefault="005E2567" w:rsidP="00654630">
      <w:pPr>
        <w:rPr>
          <w:b/>
          <w:sz w:val="22"/>
        </w:rPr>
      </w:pPr>
    </w:p>
    <w:p w:rsidR="00654630" w:rsidRPr="005256B6" w:rsidRDefault="00654630" w:rsidP="00654630">
      <w:pPr>
        <w:rPr>
          <w:sz w:val="24"/>
          <w:szCs w:val="22"/>
        </w:rPr>
      </w:pPr>
      <w:r w:rsidRPr="00A639B8">
        <w:rPr>
          <w:b/>
          <w:sz w:val="22"/>
        </w:rPr>
        <w:t xml:space="preserve">Bewertung </w:t>
      </w:r>
      <w:r w:rsidRPr="00654630">
        <w:rPr>
          <w:b/>
          <w:sz w:val="22"/>
        </w:rPr>
        <w:t>Modul 4 Lunge: Funktion A</w:t>
      </w:r>
    </w:p>
    <w:tbl>
      <w:tblPr>
        <w:tblStyle w:val="Tabellenraster"/>
        <w:tblW w:w="14200" w:type="dxa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7542"/>
      </w:tblGrid>
      <w:tr w:rsidR="00654630" w:rsidTr="00390E2C">
        <w:trPr>
          <w:tblHeader/>
        </w:trPr>
        <w:tc>
          <w:tcPr>
            <w:tcW w:w="4815" w:type="dxa"/>
            <w:shd w:val="clear" w:color="auto" w:fill="DBE5F1" w:themeFill="accent1" w:themeFillTint="33"/>
          </w:tcPr>
          <w:p w:rsidR="00654630" w:rsidRPr="0019542F" w:rsidRDefault="00654630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Kriterien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54630" w:rsidRPr="0019542F" w:rsidRDefault="008B4848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Bewertung</w:t>
            </w:r>
          </w:p>
        </w:tc>
        <w:tc>
          <w:tcPr>
            <w:tcW w:w="7542" w:type="dxa"/>
            <w:shd w:val="clear" w:color="auto" w:fill="DBE5F1" w:themeFill="accent1" w:themeFillTint="33"/>
          </w:tcPr>
          <w:p w:rsidR="00654630" w:rsidRPr="0019542F" w:rsidRDefault="00654630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Begründung</w:t>
            </w: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spacing w:line="276" w:lineRule="auto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3"/>
              </w:numPr>
              <w:spacing w:line="276" w:lineRule="auto"/>
            </w:pPr>
            <w:r>
              <w:t>Geforderter Funktionsumfang erfüllt</w:t>
            </w:r>
          </w:p>
          <w:p w:rsidR="00654630" w:rsidRPr="006F32DC" w:rsidRDefault="00654630" w:rsidP="00390E2C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</w:pPr>
          </w:p>
          <w:p w:rsidR="00654630" w:rsidRDefault="00654630" w:rsidP="00390E2C">
            <w:pPr>
              <w:spacing w:line="276" w:lineRule="auto"/>
              <w:jc w:val="center"/>
            </w:pPr>
            <w:r w:rsidRPr="006F32DC">
              <w:t>Ja / Nein</w:t>
            </w:r>
          </w:p>
          <w:p w:rsidR="00654630" w:rsidRDefault="00654630" w:rsidP="00390E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3"/>
              </w:numPr>
              <w:spacing w:line="276" w:lineRule="auto"/>
            </w:pPr>
            <w:r>
              <w:t>Bewertung Funktionsumfang</w:t>
            </w:r>
          </w:p>
          <w:p w:rsidR="00654630" w:rsidRDefault="00654630" w:rsidP="00390E2C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  <w:r>
              <w:t>1 / 2 / 3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spacing w:line="276" w:lineRule="auto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3"/>
              </w:numPr>
              <w:spacing w:line="276" w:lineRule="auto"/>
              <w:jc w:val="both"/>
            </w:pPr>
            <w:r>
              <w:t>Geforderter Automatisierungsgrad erfüllt</w:t>
            </w:r>
          </w:p>
          <w:p w:rsidR="00654630" w:rsidRDefault="00654630" w:rsidP="00390E2C">
            <w:pPr>
              <w:spacing w:line="276" w:lineRule="auto"/>
              <w:jc w:val="both"/>
            </w:pPr>
          </w:p>
        </w:tc>
        <w:tc>
          <w:tcPr>
            <w:tcW w:w="1843" w:type="dxa"/>
            <w:vAlign w:val="center"/>
          </w:tcPr>
          <w:p w:rsidR="00654630" w:rsidRPr="006F32DC" w:rsidRDefault="00654630" w:rsidP="00390E2C">
            <w:pPr>
              <w:spacing w:line="276" w:lineRule="auto"/>
              <w:jc w:val="center"/>
            </w:pPr>
            <w:r>
              <w:t>Ja / Nein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3"/>
              </w:numPr>
              <w:spacing w:line="276" w:lineRule="auto"/>
              <w:jc w:val="both"/>
            </w:pPr>
            <w:r>
              <w:t>Bewertung Automatisierungsgrad</w:t>
            </w:r>
          </w:p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  <w:r>
              <w:t>1 / 2 / 3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3"/>
              </w:numPr>
              <w:spacing w:line="276" w:lineRule="auto"/>
              <w:jc w:val="both"/>
            </w:pPr>
            <w:r>
              <w:t>Bewertung Qualität und Umfang der Ergebnisse</w:t>
            </w: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</w:p>
          <w:p w:rsidR="00654630" w:rsidRDefault="00654630" w:rsidP="00390E2C">
            <w:pPr>
              <w:spacing w:line="276" w:lineRule="auto"/>
              <w:jc w:val="center"/>
            </w:pPr>
            <w:r>
              <w:t>0 / 1 / 2 / 3</w:t>
            </w:r>
          </w:p>
          <w:p w:rsidR="00654630" w:rsidRDefault="00654630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3"/>
              </w:numPr>
              <w:spacing w:line="276" w:lineRule="auto"/>
              <w:jc w:val="both"/>
            </w:pPr>
            <w:r>
              <w:t xml:space="preserve">Bewertung </w:t>
            </w:r>
            <w:r w:rsidRPr="00504548">
              <w:t>Darstel</w:t>
            </w:r>
            <w:r>
              <w:t>lung der Ergebnisse</w:t>
            </w: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</w:p>
          <w:p w:rsidR="00654630" w:rsidRDefault="00654630" w:rsidP="00390E2C">
            <w:pPr>
              <w:spacing w:line="276" w:lineRule="auto"/>
              <w:jc w:val="center"/>
            </w:pPr>
            <w:r>
              <w:t>0 / 1 / 2 / 3</w:t>
            </w:r>
          </w:p>
          <w:p w:rsidR="00654630" w:rsidRDefault="00654630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654630">
            <w:pPr>
              <w:pStyle w:val="Listenabsatz"/>
              <w:numPr>
                <w:ilvl w:val="0"/>
                <w:numId w:val="13"/>
              </w:numPr>
              <w:spacing w:line="276" w:lineRule="auto"/>
              <w:jc w:val="both"/>
            </w:pPr>
            <w:r>
              <w:t>Bewertung Bedienbarkeit</w:t>
            </w:r>
          </w:p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654630" w:rsidRDefault="00654630" w:rsidP="00390E2C">
            <w:pPr>
              <w:pStyle w:val="Listenabsatz"/>
              <w:spacing w:line="276" w:lineRule="auto"/>
              <w:ind w:left="360"/>
              <w:jc w:val="both"/>
            </w:pP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  <w:r>
              <w:t>0 / 1 / 2 / 3</w:t>
            </w: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  <w:tr w:rsidR="00654630" w:rsidTr="00390E2C">
        <w:tc>
          <w:tcPr>
            <w:tcW w:w="4815" w:type="dxa"/>
          </w:tcPr>
          <w:p w:rsidR="00654630" w:rsidRDefault="00654630" w:rsidP="00D26310">
            <w:pPr>
              <w:pStyle w:val="Listenabsatz"/>
              <w:spacing w:line="276" w:lineRule="auto"/>
              <w:ind w:left="360"/>
              <w:jc w:val="right"/>
            </w:pPr>
            <w:r>
              <w:t>Summe aus Nr. 2, 4, 5, 6 und 7</w:t>
            </w:r>
          </w:p>
        </w:tc>
        <w:tc>
          <w:tcPr>
            <w:tcW w:w="1843" w:type="dxa"/>
            <w:vAlign w:val="center"/>
          </w:tcPr>
          <w:p w:rsidR="00654630" w:rsidRDefault="00654630" w:rsidP="00390E2C">
            <w:pPr>
              <w:spacing w:line="276" w:lineRule="auto"/>
              <w:jc w:val="center"/>
            </w:pPr>
          </w:p>
          <w:p w:rsidR="00D26310" w:rsidRDefault="00D26310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654630" w:rsidRDefault="00654630" w:rsidP="00390E2C">
            <w:pPr>
              <w:rPr>
                <w:sz w:val="22"/>
                <w:szCs w:val="22"/>
              </w:rPr>
            </w:pPr>
          </w:p>
        </w:tc>
      </w:tr>
    </w:tbl>
    <w:p w:rsidR="00DC3197" w:rsidRDefault="00DC3197" w:rsidP="00707AAB">
      <w:pPr>
        <w:rPr>
          <w:sz w:val="22"/>
          <w:szCs w:val="22"/>
        </w:rPr>
      </w:pPr>
    </w:p>
    <w:p w:rsidR="005256B6" w:rsidRDefault="005256B6" w:rsidP="00DC3197">
      <w:pPr>
        <w:rPr>
          <w:b/>
          <w:sz w:val="22"/>
          <w:szCs w:val="22"/>
        </w:rPr>
      </w:pPr>
    </w:p>
    <w:p w:rsidR="00DC3197" w:rsidRDefault="005E2567" w:rsidP="00DC3197">
      <w:pPr>
        <w:rPr>
          <w:b/>
          <w:sz w:val="22"/>
          <w:szCs w:val="22"/>
        </w:rPr>
      </w:pPr>
      <w:r w:rsidRPr="005E2567">
        <w:rPr>
          <w:b/>
          <w:sz w:val="22"/>
          <w:szCs w:val="22"/>
        </w:rPr>
        <w:t xml:space="preserve">Anbieter: </w:t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  <w:t xml:space="preserve">Termin: </w:t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</w:r>
      <w:r w:rsidRPr="005E2567">
        <w:rPr>
          <w:b/>
          <w:sz w:val="22"/>
          <w:szCs w:val="22"/>
        </w:rPr>
        <w:tab/>
        <w:t>Bewertet durch:</w:t>
      </w:r>
    </w:p>
    <w:p w:rsidR="005E2567" w:rsidRDefault="005E2567" w:rsidP="00DC3197">
      <w:pPr>
        <w:rPr>
          <w:b/>
          <w:sz w:val="22"/>
        </w:rPr>
      </w:pPr>
    </w:p>
    <w:p w:rsidR="00DC3197" w:rsidRDefault="00DC3197" w:rsidP="00DC3197">
      <w:pPr>
        <w:rPr>
          <w:b/>
          <w:sz w:val="22"/>
        </w:rPr>
      </w:pPr>
      <w:r w:rsidRPr="00A639B8">
        <w:rPr>
          <w:b/>
          <w:sz w:val="22"/>
        </w:rPr>
        <w:t xml:space="preserve">Bewertung </w:t>
      </w:r>
      <w:r w:rsidR="003D46E4" w:rsidRPr="003D46E4">
        <w:rPr>
          <w:b/>
          <w:sz w:val="22"/>
        </w:rPr>
        <w:t>Modul 5 Sonstiges: Funktion A, Funktion B, Funktion C</w:t>
      </w:r>
    </w:p>
    <w:tbl>
      <w:tblPr>
        <w:tblStyle w:val="Tabellenraster"/>
        <w:tblW w:w="14200" w:type="dxa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7542"/>
      </w:tblGrid>
      <w:tr w:rsidR="00DC3197" w:rsidTr="00390E2C">
        <w:trPr>
          <w:tblHeader/>
        </w:trPr>
        <w:tc>
          <w:tcPr>
            <w:tcW w:w="4815" w:type="dxa"/>
            <w:shd w:val="clear" w:color="auto" w:fill="DBE5F1" w:themeFill="accent1" w:themeFillTint="33"/>
          </w:tcPr>
          <w:p w:rsidR="00DC3197" w:rsidRPr="0019542F" w:rsidRDefault="00DC3197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Kriterien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DC3197" w:rsidRPr="0019542F" w:rsidRDefault="008B4848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Bewertung</w:t>
            </w:r>
          </w:p>
        </w:tc>
        <w:tc>
          <w:tcPr>
            <w:tcW w:w="7542" w:type="dxa"/>
            <w:shd w:val="clear" w:color="auto" w:fill="DBE5F1" w:themeFill="accent1" w:themeFillTint="33"/>
          </w:tcPr>
          <w:p w:rsidR="00DC3197" w:rsidRPr="0019542F" w:rsidRDefault="00DC3197" w:rsidP="00390E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Begründung</w:t>
            </w:r>
          </w:p>
        </w:tc>
      </w:tr>
      <w:tr w:rsidR="00DC3197" w:rsidTr="00390E2C">
        <w:tc>
          <w:tcPr>
            <w:tcW w:w="4815" w:type="dxa"/>
          </w:tcPr>
          <w:p w:rsidR="00DC3197" w:rsidRDefault="00DC3197" w:rsidP="00390E2C">
            <w:pPr>
              <w:spacing w:line="276" w:lineRule="auto"/>
            </w:pPr>
          </w:p>
          <w:p w:rsidR="00DC3197" w:rsidRDefault="00DC3197" w:rsidP="009A4D94">
            <w:pPr>
              <w:pStyle w:val="Listenabsatz"/>
              <w:numPr>
                <w:ilvl w:val="0"/>
                <w:numId w:val="14"/>
              </w:numPr>
              <w:spacing w:line="276" w:lineRule="auto"/>
            </w:pPr>
            <w:r>
              <w:t>Geforderter Funktionsumfang erfüllt</w:t>
            </w:r>
          </w:p>
          <w:p w:rsidR="00DC3197" w:rsidRPr="006F32DC" w:rsidRDefault="00DC3197" w:rsidP="00390E2C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DC3197" w:rsidRDefault="00DC3197" w:rsidP="00390E2C">
            <w:pPr>
              <w:spacing w:line="276" w:lineRule="auto"/>
            </w:pPr>
          </w:p>
          <w:p w:rsidR="00DC3197" w:rsidRDefault="00DC3197" w:rsidP="00390E2C">
            <w:pPr>
              <w:spacing w:line="276" w:lineRule="auto"/>
              <w:jc w:val="center"/>
            </w:pPr>
            <w:r w:rsidRPr="006F32DC">
              <w:t>Ja / Nein</w:t>
            </w:r>
          </w:p>
          <w:p w:rsidR="00DC3197" w:rsidRDefault="00DC3197" w:rsidP="00390E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542" w:type="dxa"/>
          </w:tcPr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</w:tc>
      </w:tr>
      <w:tr w:rsidR="00DC3197" w:rsidTr="00390E2C">
        <w:tc>
          <w:tcPr>
            <w:tcW w:w="4815" w:type="dxa"/>
          </w:tcPr>
          <w:p w:rsidR="00DC3197" w:rsidRDefault="00DC3197" w:rsidP="00390E2C">
            <w:pPr>
              <w:pStyle w:val="Listenabsatz"/>
              <w:spacing w:line="276" w:lineRule="auto"/>
              <w:ind w:left="360"/>
            </w:pPr>
          </w:p>
          <w:p w:rsidR="00DC3197" w:rsidRDefault="00DC3197" w:rsidP="009A4D94">
            <w:pPr>
              <w:pStyle w:val="Listenabsatz"/>
              <w:numPr>
                <w:ilvl w:val="0"/>
                <w:numId w:val="14"/>
              </w:numPr>
              <w:spacing w:line="276" w:lineRule="auto"/>
            </w:pPr>
            <w:r>
              <w:t>Bewertung Funktionsumfang</w:t>
            </w:r>
          </w:p>
          <w:p w:rsidR="00DC3197" w:rsidRDefault="00DC3197" w:rsidP="00390E2C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:rsidR="00DC3197" w:rsidRDefault="00DC3197" w:rsidP="00390E2C">
            <w:pPr>
              <w:spacing w:line="276" w:lineRule="auto"/>
              <w:jc w:val="center"/>
            </w:pPr>
            <w:r>
              <w:t>1 / 2 / 3</w:t>
            </w:r>
          </w:p>
        </w:tc>
        <w:tc>
          <w:tcPr>
            <w:tcW w:w="7542" w:type="dxa"/>
          </w:tcPr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</w:tc>
      </w:tr>
      <w:tr w:rsidR="00DC3197" w:rsidTr="00390E2C">
        <w:tc>
          <w:tcPr>
            <w:tcW w:w="4815" w:type="dxa"/>
          </w:tcPr>
          <w:p w:rsidR="00DC3197" w:rsidRDefault="00DC3197" w:rsidP="00390E2C">
            <w:pPr>
              <w:spacing w:line="276" w:lineRule="auto"/>
              <w:jc w:val="both"/>
            </w:pPr>
          </w:p>
          <w:p w:rsidR="00DC3197" w:rsidRDefault="00DC3197" w:rsidP="009A4D94">
            <w:pPr>
              <w:pStyle w:val="Listenabsatz"/>
              <w:numPr>
                <w:ilvl w:val="0"/>
                <w:numId w:val="14"/>
              </w:numPr>
              <w:spacing w:line="276" w:lineRule="auto"/>
              <w:jc w:val="both"/>
            </w:pPr>
            <w:r>
              <w:t>Geforderter Automatisierungsgrad erfüllt</w:t>
            </w:r>
          </w:p>
          <w:p w:rsidR="00DC3197" w:rsidRDefault="00DC3197" w:rsidP="00390E2C">
            <w:pPr>
              <w:spacing w:line="276" w:lineRule="auto"/>
              <w:jc w:val="both"/>
            </w:pPr>
          </w:p>
        </w:tc>
        <w:tc>
          <w:tcPr>
            <w:tcW w:w="1843" w:type="dxa"/>
            <w:vAlign w:val="center"/>
          </w:tcPr>
          <w:p w:rsidR="00DC3197" w:rsidRPr="006F32DC" w:rsidRDefault="00DC3197" w:rsidP="00390E2C">
            <w:pPr>
              <w:spacing w:line="276" w:lineRule="auto"/>
              <w:jc w:val="center"/>
            </w:pPr>
            <w:r>
              <w:t>Ja / Nein</w:t>
            </w:r>
          </w:p>
        </w:tc>
        <w:tc>
          <w:tcPr>
            <w:tcW w:w="7542" w:type="dxa"/>
          </w:tcPr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</w:tc>
      </w:tr>
      <w:tr w:rsidR="00DC3197" w:rsidTr="00390E2C">
        <w:tc>
          <w:tcPr>
            <w:tcW w:w="4815" w:type="dxa"/>
          </w:tcPr>
          <w:p w:rsidR="00DC3197" w:rsidRDefault="00DC3197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DC3197" w:rsidRDefault="00DC3197" w:rsidP="009A4D94">
            <w:pPr>
              <w:pStyle w:val="Listenabsatz"/>
              <w:numPr>
                <w:ilvl w:val="0"/>
                <w:numId w:val="14"/>
              </w:numPr>
              <w:spacing w:line="276" w:lineRule="auto"/>
              <w:jc w:val="both"/>
            </w:pPr>
            <w:r>
              <w:t>Bewertung Automatisierungsgrad</w:t>
            </w:r>
          </w:p>
          <w:p w:rsidR="00DC3197" w:rsidRDefault="00DC3197" w:rsidP="00390E2C">
            <w:pPr>
              <w:pStyle w:val="Listenabsatz"/>
              <w:spacing w:line="276" w:lineRule="auto"/>
              <w:ind w:left="360"/>
              <w:jc w:val="both"/>
            </w:pPr>
          </w:p>
        </w:tc>
        <w:tc>
          <w:tcPr>
            <w:tcW w:w="1843" w:type="dxa"/>
            <w:vAlign w:val="center"/>
          </w:tcPr>
          <w:p w:rsidR="00DC3197" w:rsidRDefault="00DC3197" w:rsidP="00390E2C">
            <w:pPr>
              <w:spacing w:line="276" w:lineRule="auto"/>
              <w:jc w:val="center"/>
            </w:pPr>
            <w:r>
              <w:t>1 / 2 / 3</w:t>
            </w:r>
          </w:p>
        </w:tc>
        <w:tc>
          <w:tcPr>
            <w:tcW w:w="7542" w:type="dxa"/>
          </w:tcPr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</w:tc>
      </w:tr>
      <w:tr w:rsidR="00DC3197" w:rsidTr="00390E2C">
        <w:tc>
          <w:tcPr>
            <w:tcW w:w="4815" w:type="dxa"/>
          </w:tcPr>
          <w:p w:rsidR="00DC3197" w:rsidRDefault="00DC3197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DC3197" w:rsidRDefault="00DC3197" w:rsidP="009A4D94">
            <w:pPr>
              <w:pStyle w:val="Listenabsatz"/>
              <w:numPr>
                <w:ilvl w:val="0"/>
                <w:numId w:val="14"/>
              </w:numPr>
              <w:spacing w:line="276" w:lineRule="auto"/>
              <w:jc w:val="both"/>
            </w:pPr>
            <w:r>
              <w:t>Bewertung Qualität und Umfang der Ergebnisse</w:t>
            </w:r>
          </w:p>
        </w:tc>
        <w:tc>
          <w:tcPr>
            <w:tcW w:w="1843" w:type="dxa"/>
            <w:vAlign w:val="center"/>
          </w:tcPr>
          <w:p w:rsidR="00DC3197" w:rsidRDefault="00DC3197" w:rsidP="00390E2C">
            <w:pPr>
              <w:spacing w:line="276" w:lineRule="auto"/>
              <w:jc w:val="center"/>
            </w:pPr>
          </w:p>
          <w:p w:rsidR="00DC3197" w:rsidRDefault="00DC3197" w:rsidP="00390E2C">
            <w:pPr>
              <w:spacing w:line="276" w:lineRule="auto"/>
              <w:jc w:val="center"/>
            </w:pPr>
            <w:r>
              <w:t>0 / 1 / 2 / 3</w:t>
            </w:r>
          </w:p>
          <w:p w:rsidR="00DC3197" w:rsidRDefault="00DC3197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</w:tc>
      </w:tr>
      <w:tr w:rsidR="00DC3197" w:rsidTr="00390E2C">
        <w:tc>
          <w:tcPr>
            <w:tcW w:w="4815" w:type="dxa"/>
          </w:tcPr>
          <w:p w:rsidR="00DC3197" w:rsidRDefault="00DC3197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DC3197" w:rsidRDefault="00DC3197" w:rsidP="009A4D94">
            <w:pPr>
              <w:pStyle w:val="Listenabsatz"/>
              <w:numPr>
                <w:ilvl w:val="0"/>
                <w:numId w:val="14"/>
              </w:numPr>
              <w:spacing w:line="276" w:lineRule="auto"/>
              <w:jc w:val="both"/>
            </w:pPr>
            <w:r>
              <w:t xml:space="preserve">Bewertung </w:t>
            </w:r>
            <w:r w:rsidRPr="00504548">
              <w:t>Darstel</w:t>
            </w:r>
            <w:r>
              <w:t>lung der Ergebnisse</w:t>
            </w:r>
          </w:p>
        </w:tc>
        <w:tc>
          <w:tcPr>
            <w:tcW w:w="1843" w:type="dxa"/>
            <w:vAlign w:val="center"/>
          </w:tcPr>
          <w:p w:rsidR="00DC3197" w:rsidRDefault="00DC3197" w:rsidP="00390E2C">
            <w:pPr>
              <w:spacing w:line="276" w:lineRule="auto"/>
              <w:jc w:val="center"/>
            </w:pPr>
          </w:p>
          <w:p w:rsidR="00DC3197" w:rsidRDefault="00DC3197" w:rsidP="00390E2C">
            <w:pPr>
              <w:spacing w:line="276" w:lineRule="auto"/>
              <w:jc w:val="center"/>
            </w:pPr>
            <w:r>
              <w:t>0 / 1 / 2 / 3</w:t>
            </w:r>
          </w:p>
          <w:p w:rsidR="00DC3197" w:rsidRDefault="00DC3197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</w:tc>
      </w:tr>
      <w:tr w:rsidR="00DC3197" w:rsidTr="00390E2C">
        <w:tc>
          <w:tcPr>
            <w:tcW w:w="4815" w:type="dxa"/>
          </w:tcPr>
          <w:p w:rsidR="00DC3197" w:rsidRDefault="00DC3197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DC3197" w:rsidRDefault="00DC3197" w:rsidP="009A4D94">
            <w:pPr>
              <w:pStyle w:val="Listenabsatz"/>
              <w:numPr>
                <w:ilvl w:val="0"/>
                <w:numId w:val="14"/>
              </w:numPr>
              <w:spacing w:line="276" w:lineRule="auto"/>
              <w:jc w:val="both"/>
            </w:pPr>
            <w:r>
              <w:t>Bewertung Bedienbarkeit</w:t>
            </w:r>
          </w:p>
          <w:p w:rsidR="00DC3197" w:rsidRDefault="00DC3197" w:rsidP="00390E2C">
            <w:pPr>
              <w:pStyle w:val="Listenabsatz"/>
              <w:spacing w:line="276" w:lineRule="auto"/>
              <w:ind w:left="360"/>
              <w:jc w:val="both"/>
            </w:pPr>
          </w:p>
          <w:p w:rsidR="00DC3197" w:rsidRDefault="00DC3197" w:rsidP="00390E2C">
            <w:pPr>
              <w:pStyle w:val="Listenabsatz"/>
              <w:spacing w:line="276" w:lineRule="auto"/>
              <w:ind w:left="360"/>
              <w:jc w:val="both"/>
            </w:pPr>
          </w:p>
        </w:tc>
        <w:tc>
          <w:tcPr>
            <w:tcW w:w="1843" w:type="dxa"/>
            <w:vAlign w:val="center"/>
          </w:tcPr>
          <w:p w:rsidR="00DC3197" w:rsidRDefault="00DC3197" w:rsidP="00390E2C">
            <w:pPr>
              <w:spacing w:line="276" w:lineRule="auto"/>
              <w:jc w:val="center"/>
            </w:pPr>
            <w:r>
              <w:t>0 / 1 / 2 / 3</w:t>
            </w:r>
          </w:p>
        </w:tc>
        <w:tc>
          <w:tcPr>
            <w:tcW w:w="7542" w:type="dxa"/>
          </w:tcPr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  <w:p w:rsidR="00DC3197" w:rsidRDefault="00DC3197" w:rsidP="00390E2C">
            <w:pPr>
              <w:rPr>
                <w:sz w:val="22"/>
                <w:szCs w:val="22"/>
              </w:rPr>
            </w:pPr>
          </w:p>
        </w:tc>
      </w:tr>
      <w:tr w:rsidR="00DC3197" w:rsidTr="00390E2C">
        <w:tc>
          <w:tcPr>
            <w:tcW w:w="4815" w:type="dxa"/>
          </w:tcPr>
          <w:p w:rsidR="00DC3197" w:rsidRDefault="00DC3197" w:rsidP="00643CEF">
            <w:pPr>
              <w:pStyle w:val="Listenabsatz"/>
              <w:spacing w:line="276" w:lineRule="auto"/>
              <w:ind w:left="360"/>
              <w:jc w:val="right"/>
            </w:pPr>
            <w:r>
              <w:t>Summe aus Nr. 2, 4, 5, 6 und 7</w:t>
            </w:r>
          </w:p>
        </w:tc>
        <w:tc>
          <w:tcPr>
            <w:tcW w:w="1843" w:type="dxa"/>
            <w:vAlign w:val="center"/>
          </w:tcPr>
          <w:p w:rsidR="00DC3197" w:rsidRDefault="00DC3197" w:rsidP="00390E2C">
            <w:pPr>
              <w:spacing w:line="276" w:lineRule="auto"/>
              <w:jc w:val="center"/>
            </w:pPr>
          </w:p>
          <w:p w:rsidR="00D26310" w:rsidRDefault="00D26310" w:rsidP="00390E2C">
            <w:pPr>
              <w:spacing w:line="276" w:lineRule="auto"/>
              <w:jc w:val="center"/>
            </w:pPr>
          </w:p>
        </w:tc>
        <w:tc>
          <w:tcPr>
            <w:tcW w:w="7542" w:type="dxa"/>
          </w:tcPr>
          <w:p w:rsidR="00DC3197" w:rsidRDefault="00DC3197" w:rsidP="00390E2C">
            <w:pPr>
              <w:rPr>
                <w:sz w:val="22"/>
                <w:szCs w:val="22"/>
              </w:rPr>
            </w:pPr>
          </w:p>
        </w:tc>
      </w:tr>
    </w:tbl>
    <w:p w:rsidR="00654630" w:rsidRPr="005256B6" w:rsidRDefault="005256B6" w:rsidP="00707AAB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D26310" w:rsidRPr="008E4F14">
        <w:rPr>
          <w:b/>
          <w:sz w:val="22"/>
          <w:szCs w:val="22"/>
        </w:rPr>
        <w:t>Gesamtsumme A</w:t>
      </w:r>
      <w:r w:rsidR="00D26310">
        <w:rPr>
          <w:b/>
          <w:sz w:val="22"/>
          <w:szCs w:val="22"/>
        </w:rPr>
        <w:t xml:space="preserve">nbieter </w:t>
      </w:r>
      <w:r w:rsidR="005437CB">
        <w:rPr>
          <w:b/>
          <w:sz w:val="22"/>
          <w:szCs w:val="22"/>
        </w:rPr>
        <w:t xml:space="preserve">für </w:t>
      </w:r>
      <w:r w:rsidR="00D26310">
        <w:rPr>
          <w:b/>
          <w:sz w:val="22"/>
          <w:szCs w:val="22"/>
        </w:rPr>
        <w:t>Modul 1 bis 5:</w:t>
      </w:r>
      <w:r w:rsidR="00962A06">
        <w:rPr>
          <w:b/>
          <w:sz w:val="22"/>
          <w:szCs w:val="22"/>
        </w:rPr>
        <w:tab/>
      </w:r>
      <w:r w:rsidR="00962A06">
        <w:rPr>
          <w:b/>
          <w:sz w:val="22"/>
          <w:szCs w:val="22"/>
        </w:rPr>
        <w:tab/>
      </w:r>
      <w:r w:rsidR="00962A06">
        <w:rPr>
          <w:b/>
          <w:sz w:val="22"/>
          <w:szCs w:val="22"/>
        </w:rPr>
        <w:tab/>
      </w:r>
      <w:r w:rsidR="00962A06">
        <w:rPr>
          <w:b/>
          <w:sz w:val="22"/>
          <w:szCs w:val="22"/>
        </w:rPr>
        <w:tab/>
      </w:r>
      <w:r w:rsidR="00F1364A" w:rsidRPr="00F1364A">
        <w:rPr>
          <w:b/>
          <w:sz w:val="22"/>
          <w:szCs w:val="22"/>
        </w:rPr>
        <w:t xml:space="preserve">Summe Kriterien </w:t>
      </w:r>
      <w:r w:rsidR="004E6C5D">
        <w:rPr>
          <w:b/>
          <w:sz w:val="22"/>
          <w:szCs w:val="22"/>
        </w:rPr>
        <w:t xml:space="preserve">Nr. </w:t>
      </w:r>
      <w:r w:rsidR="00F1364A" w:rsidRPr="00F1364A">
        <w:rPr>
          <w:b/>
          <w:sz w:val="22"/>
          <w:szCs w:val="22"/>
        </w:rPr>
        <w:t xml:space="preserve">5, 6 und 7 </w:t>
      </w:r>
      <w:r w:rsidR="00A96F0F">
        <w:rPr>
          <w:b/>
          <w:sz w:val="22"/>
          <w:szCs w:val="22"/>
        </w:rPr>
        <w:t xml:space="preserve">für </w:t>
      </w:r>
      <w:r w:rsidR="00F1364A" w:rsidRPr="00F1364A">
        <w:rPr>
          <w:b/>
          <w:sz w:val="22"/>
          <w:szCs w:val="22"/>
        </w:rPr>
        <w:t>Modul 1 bis 5</w:t>
      </w:r>
      <w:r w:rsidR="00962A06">
        <w:rPr>
          <w:b/>
          <w:sz w:val="22"/>
          <w:szCs w:val="22"/>
        </w:rPr>
        <w:t xml:space="preserve">: </w:t>
      </w:r>
    </w:p>
    <w:sectPr w:rsidR="00654630" w:rsidRPr="005256B6" w:rsidSect="00A74DC5">
      <w:headerReference w:type="default" r:id="rId8"/>
      <w:headerReference w:type="first" r:id="rId9"/>
      <w:footerReference w:type="first" r:id="rId10"/>
      <w:pgSz w:w="16838" w:h="11906" w:orient="landscape"/>
      <w:pgMar w:top="993" w:right="426" w:bottom="1406" w:left="680" w:header="284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20" w:rsidRDefault="00BB5C20">
      <w:r>
        <w:separator/>
      </w:r>
    </w:p>
  </w:endnote>
  <w:endnote w:type="continuationSeparator" w:id="0">
    <w:p w:rsidR="00BB5C20" w:rsidRDefault="00B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20" w:rsidRPr="009E4A25" w:rsidRDefault="00BB5C20" w:rsidP="00A74DC5">
    <w:pPr>
      <w:tabs>
        <w:tab w:val="left" w:pos="238"/>
        <w:tab w:val="left" w:pos="1753"/>
        <w:tab w:val="left" w:pos="3480"/>
        <w:tab w:val="left" w:pos="5647"/>
        <w:tab w:val="left" w:pos="7903"/>
      </w:tabs>
      <w:spacing w:line="140" w:lineRule="exact"/>
      <w:ind w:right="-680"/>
      <w:rPr>
        <w:b/>
        <w:color w:val="565656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20" w:rsidRDefault="00BB5C20">
      <w:r>
        <w:separator/>
      </w:r>
    </w:p>
  </w:footnote>
  <w:footnote w:type="continuationSeparator" w:id="0">
    <w:p w:rsidR="00BB5C20" w:rsidRDefault="00BB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20" w:rsidRPr="00EA5A0D" w:rsidRDefault="00BB5C20">
    <w:pPr>
      <w:pStyle w:val="Kopfzeile"/>
      <w:rPr>
        <w:color w:val="000000"/>
      </w:rPr>
    </w:pPr>
    <w:r w:rsidRPr="00EA5A0D">
      <w:rPr>
        <w:color w:val="000000"/>
      </w:rPr>
      <w:t>Heinrich-Braun-Klinikum gemeinnützige GmbH</w:t>
    </w:r>
    <w:r w:rsidRPr="00EA5A0D">
      <w:rPr>
        <w:color w:val="000000"/>
      </w:rPr>
      <w:tab/>
    </w:r>
    <w:r w:rsidRPr="00EA5A0D">
      <w:rPr>
        <w:color w:val="000000"/>
      </w:rPr>
      <w:tab/>
      <w:t xml:space="preserve">Seite </w:t>
    </w:r>
    <w:r w:rsidRPr="00EA5A0D">
      <w:rPr>
        <w:color w:val="000000"/>
      </w:rPr>
      <w:fldChar w:fldCharType="begin"/>
    </w:r>
    <w:r w:rsidRPr="00EA5A0D">
      <w:rPr>
        <w:color w:val="000000"/>
      </w:rPr>
      <w:instrText xml:space="preserve"> PAGE  \* Arabic  \* MERGEFORMAT </w:instrText>
    </w:r>
    <w:r w:rsidRPr="00EA5A0D">
      <w:rPr>
        <w:color w:val="000000"/>
      </w:rPr>
      <w:fldChar w:fldCharType="separate"/>
    </w:r>
    <w:r w:rsidR="0033072E">
      <w:rPr>
        <w:noProof/>
        <w:color w:val="000000"/>
      </w:rPr>
      <w:t>7</w:t>
    </w:r>
    <w:r w:rsidRPr="00EA5A0D">
      <w:rPr>
        <w:color w:val="000000"/>
      </w:rPr>
      <w:fldChar w:fldCharType="end"/>
    </w:r>
    <w:r w:rsidRPr="00EA5A0D">
      <w:rPr>
        <w:color w:val="000000"/>
      </w:rPr>
      <w:t>/</w:t>
    </w:r>
    <w:r w:rsidRPr="00EA5A0D">
      <w:rPr>
        <w:color w:val="000000"/>
      </w:rPr>
      <w:fldChar w:fldCharType="begin"/>
    </w:r>
    <w:r w:rsidRPr="00EA5A0D">
      <w:rPr>
        <w:color w:val="000000"/>
      </w:rPr>
      <w:instrText xml:space="preserve"> NUMPAGES  \# "0"  \* MERGEFORMAT </w:instrText>
    </w:r>
    <w:r w:rsidRPr="00EA5A0D">
      <w:rPr>
        <w:color w:val="000000"/>
      </w:rPr>
      <w:fldChar w:fldCharType="separate"/>
    </w:r>
    <w:r w:rsidR="0033072E">
      <w:rPr>
        <w:noProof/>
        <w:color w:val="000000"/>
      </w:rPr>
      <w:t>7</w:t>
    </w:r>
    <w:r w:rsidRPr="00EA5A0D"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C20" w:rsidRDefault="00BB5C20" w:rsidP="00215AD9">
    <w:pPr>
      <w:pStyle w:val="Kopfzeile"/>
      <w:tabs>
        <w:tab w:val="left" w:pos="709"/>
        <w:tab w:val="left" w:pos="10490"/>
      </w:tabs>
    </w:pPr>
  </w:p>
  <w:p w:rsidR="00BB5C20" w:rsidRPr="00EA5A0D" w:rsidRDefault="00BB5C20" w:rsidP="007E530F">
    <w:pPr>
      <w:pStyle w:val="Kopfzeile"/>
      <w:tabs>
        <w:tab w:val="clear" w:pos="4536"/>
        <w:tab w:val="clear" w:pos="9072"/>
        <w:tab w:val="left" w:pos="5670"/>
        <w:tab w:val="right" w:pos="9350"/>
      </w:tabs>
      <w:rPr>
        <w:rFonts w:cs="Arial"/>
        <w:b/>
        <w:noProof/>
        <w:color w:val="000000"/>
        <w:sz w:val="28"/>
        <w:szCs w:val="28"/>
        <w:lang w:eastAsia="de-DE"/>
      </w:rPr>
    </w:pPr>
    <w:r w:rsidRPr="00EA5A0D">
      <w:rPr>
        <w:rFonts w:cs="Arial"/>
        <w:b/>
        <w:noProof/>
        <w:color w:val="000000"/>
        <w:sz w:val="28"/>
        <w:szCs w:val="28"/>
        <w:lang w:eastAsia="de-DE"/>
      </w:rPr>
      <w:t xml:space="preserve">Heinrich-Braun-Klinikum </w:t>
    </w:r>
    <w:r w:rsidRPr="00EA5A0D">
      <w:rPr>
        <w:rFonts w:cs="Arial"/>
        <w:b/>
        <w:noProof/>
        <w:color w:val="000000"/>
        <w:sz w:val="28"/>
        <w:szCs w:val="28"/>
        <w:lang w:eastAsia="de-DE"/>
      </w:rPr>
      <w:tab/>
    </w:r>
  </w:p>
  <w:p w:rsidR="00BB5C20" w:rsidRPr="00EA5A0D" w:rsidRDefault="00BB5C20" w:rsidP="007E530F">
    <w:pPr>
      <w:pStyle w:val="Kopfzeile"/>
      <w:tabs>
        <w:tab w:val="clear" w:pos="4536"/>
        <w:tab w:val="left" w:pos="8250"/>
      </w:tabs>
      <w:spacing w:before="20"/>
      <w:rPr>
        <w:rFonts w:cs="Arial"/>
        <w:noProof/>
        <w:color w:val="000000"/>
        <w:sz w:val="22"/>
        <w:szCs w:val="22"/>
        <w:lang w:eastAsia="de-DE"/>
      </w:rPr>
    </w:pPr>
    <w:r w:rsidRPr="00EA5A0D">
      <w:rPr>
        <w:rFonts w:cs="Arial"/>
        <w:noProof/>
        <w:color w:val="000000"/>
        <w:sz w:val="22"/>
        <w:szCs w:val="22"/>
        <w:lang w:eastAsia="de-DE"/>
      </w:rPr>
      <w:t>Standort Zwickau</w:t>
    </w:r>
  </w:p>
  <w:p w:rsidR="00BB5C20" w:rsidRDefault="00BB5C20" w:rsidP="007E530F">
    <w:pPr>
      <w:pStyle w:val="Kopfzeile"/>
      <w:tabs>
        <w:tab w:val="clear" w:pos="4536"/>
        <w:tab w:val="clear" w:pos="9072"/>
        <w:tab w:val="left" w:pos="5415"/>
      </w:tabs>
      <w:spacing w:before="60"/>
      <w:rPr>
        <w:rFonts w:cs="Arial"/>
        <w:noProof/>
        <w:sz w:val="16"/>
        <w:szCs w:val="16"/>
        <w:lang w:eastAsia="de-DE"/>
      </w:rPr>
    </w:pPr>
    <w:r w:rsidRPr="00EA5A0D">
      <w:rPr>
        <w:rFonts w:cs="Arial"/>
        <w:noProof/>
        <w:color w:val="000000"/>
        <w:sz w:val="15"/>
        <w:szCs w:val="15"/>
        <w:lang w:eastAsia="de-DE"/>
      </w:rPr>
      <w:t>Akademisches Lehrkrankenhaus der Universität Leipzig</w:t>
    </w:r>
    <w:r w:rsidRPr="00EA5A0D">
      <w:rPr>
        <w:rFonts w:cs="Arial"/>
        <w:noProof/>
        <w:color w:val="000000"/>
        <w:sz w:val="15"/>
        <w:szCs w:val="15"/>
        <w:lang w:eastAsia="de-DE"/>
      </w:rPr>
      <w:br/>
      <w:t>und des Universitätsklinikums Jena</w:t>
    </w:r>
    <w:r w:rsidRPr="008131FE">
      <w:rPr>
        <w:rFonts w:cs="Arial"/>
        <w:noProof/>
        <w:sz w:val="16"/>
        <w:szCs w:val="16"/>
        <w:lang w:eastAsia="de-DE"/>
      </w:rPr>
      <w:tab/>
    </w:r>
  </w:p>
  <w:p w:rsidR="00BB5C20" w:rsidRPr="006C7E99" w:rsidRDefault="00BB5C20" w:rsidP="006C7E99">
    <w:pPr>
      <w:pStyle w:val="Kopfzeile"/>
      <w:tabs>
        <w:tab w:val="clear" w:pos="4536"/>
        <w:tab w:val="clear" w:pos="9072"/>
        <w:tab w:val="left" w:pos="5415"/>
      </w:tabs>
      <w:spacing w:before="60"/>
      <w:rPr>
        <w:rFonts w:cs="Arial"/>
        <w:sz w:val="16"/>
        <w:szCs w:val="16"/>
      </w:rPr>
    </w:pPr>
  </w:p>
  <w:p w:rsidR="00BB5C20" w:rsidRPr="003175D2" w:rsidRDefault="00BB5C20" w:rsidP="006E24C8">
    <w:pPr>
      <w:pStyle w:val="Kopfzeile"/>
      <w:tabs>
        <w:tab w:val="clear" w:pos="4536"/>
        <w:tab w:val="clear" w:pos="9072"/>
        <w:tab w:val="left" w:pos="21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8ED"/>
    <w:multiLevelType w:val="hybridMultilevel"/>
    <w:tmpl w:val="6A8A8AA0"/>
    <w:lvl w:ilvl="0" w:tplc="04070005">
      <w:start w:val="1"/>
      <w:numFmt w:val="bullet"/>
      <w:lvlText w:val=""/>
      <w:lvlJc w:val="left"/>
      <w:pPr>
        <w:ind w:left="-1374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-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</w:abstractNum>
  <w:abstractNum w:abstractNumId="1" w15:restartNumberingAfterBreak="0">
    <w:nsid w:val="13527789"/>
    <w:multiLevelType w:val="hybridMultilevel"/>
    <w:tmpl w:val="272055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21FC0"/>
    <w:multiLevelType w:val="hybridMultilevel"/>
    <w:tmpl w:val="3DE856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6A1E43"/>
    <w:multiLevelType w:val="hybridMultilevel"/>
    <w:tmpl w:val="5600961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D482D"/>
    <w:multiLevelType w:val="hybridMultilevel"/>
    <w:tmpl w:val="F31ABE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A3D9C"/>
    <w:multiLevelType w:val="hybridMultilevel"/>
    <w:tmpl w:val="3DE856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F1BC4"/>
    <w:multiLevelType w:val="hybridMultilevel"/>
    <w:tmpl w:val="C23060D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543B2"/>
    <w:multiLevelType w:val="hybridMultilevel"/>
    <w:tmpl w:val="251C29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93CE1"/>
    <w:multiLevelType w:val="hybridMultilevel"/>
    <w:tmpl w:val="BC7A0D3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D702A"/>
    <w:multiLevelType w:val="hybridMultilevel"/>
    <w:tmpl w:val="3DE856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37C25"/>
    <w:multiLevelType w:val="hybridMultilevel"/>
    <w:tmpl w:val="3DE856E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8E10C1"/>
    <w:multiLevelType w:val="hybridMultilevel"/>
    <w:tmpl w:val="B3A8B616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2A219E"/>
    <w:multiLevelType w:val="hybridMultilevel"/>
    <w:tmpl w:val="BF4093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A0D3D"/>
    <w:multiLevelType w:val="hybridMultilevel"/>
    <w:tmpl w:val="07DE25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E9287A"/>
    <w:multiLevelType w:val="hybridMultilevel"/>
    <w:tmpl w:val="E8FEFC6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A456F6"/>
    <w:multiLevelType w:val="hybridMultilevel"/>
    <w:tmpl w:val="F0267C6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DF2BE9"/>
    <w:multiLevelType w:val="hybridMultilevel"/>
    <w:tmpl w:val="95E62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74506"/>
    <w:multiLevelType w:val="hybridMultilevel"/>
    <w:tmpl w:val="CD165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FF454C"/>
    <w:multiLevelType w:val="hybridMultilevel"/>
    <w:tmpl w:val="50F88CEA"/>
    <w:lvl w:ilvl="0" w:tplc="95F8F608">
      <w:start w:val="1"/>
      <w:numFmt w:val="bullet"/>
      <w:lvlText w:val="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18"/>
  </w:num>
  <w:num w:numId="6">
    <w:abstractNumId w:val="4"/>
  </w:num>
  <w:num w:numId="7">
    <w:abstractNumId w:val="17"/>
  </w:num>
  <w:num w:numId="8">
    <w:abstractNumId w:val="1"/>
  </w:num>
  <w:num w:numId="9">
    <w:abstractNumId w:val="15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  <w:num w:numId="14">
    <w:abstractNumId w:val="9"/>
  </w:num>
  <w:num w:numId="15">
    <w:abstractNumId w:val="6"/>
  </w:num>
  <w:num w:numId="16">
    <w:abstractNumId w:val="16"/>
  </w:num>
  <w:num w:numId="17">
    <w:abstractNumId w:val="11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drawingGridHorizontalSpacing w:val="100"/>
  <w:drawingGridVerticalSpacing w:val="57"/>
  <w:displayHorizontalDrawingGridEvery w:val="2"/>
  <w:characterSpacingControl w:val="doNotCompress"/>
  <w:hdrShapeDefaults>
    <o:shapedefaults v:ext="edit" spidmax="46081">
      <o:colormru v:ext="edit" colors="#006d5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A3"/>
    <w:rsid w:val="00004E35"/>
    <w:rsid w:val="00013552"/>
    <w:rsid w:val="00022A9B"/>
    <w:rsid w:val="000312F1"/>
    <w:rsid w:val="00055538"/>
    <w:rsid w:val="00071F5E"/>
    <w:rsid w:val="00074650"/>
    <w:rsid w:val="00083540"/>
    <w:rsid w:val="0009523E"/>
    <w:rsid w:val="000A64F0"/>
    <w:rsid w:val="000B6C9A"/>
    <w:rsid w:val="000C4A1A"/>
    <w:rsid w:val="000C7B5E"/>
    <w:rsid w:val="000D36C6"/>
    <w:rsid w:val="000D5E83"/>
    <w:rsid w:val="000D7A5B"/>
    <w:rsid w:val="000E31B3"/>
    <w:rsid w:val="000E3E51"/>
    <w:rsid w:val="000F35B5"/>
    <w:rsid w:val="000F5A62"/>
    <w:rsid w:val="00104873"/>
    <w:rsid w:val="001075F7"/>
    <w:rsid w:val="00116991"/>
    <w:rsid w:val="0013289E"/>
    <w:rsid w:val="00134A5D"/>
    <w:rsid w:val="0013770C"/>
    <w:rsid w:val="001475E1"/>
    <w:rsid w:val="00160E0E"/>
    <w:rsid w:val="001652E4"/>
    <w:rsid w:val="00193394"/>
    <w:rsid w:val="0019542F"/>
    <w:rsid w:val="0019670B"/>
    <w:rsid w:val="001C05FA"/>
    <w:rsid w:val="001C2A9F"/>
    <w:rsid w:val="001C454B"/>
    <w:rsid w:val="001C7490"/>
    <w:rsid w:val="001D234B"/>
    <w:rsid w:val="001D2373"/>
    <w:rsid w:val="001E3ABA"/>
    <w:rsid w:val="00204B5C"/>
    <w:rsid w:val="00212CD7"/>
    <w:rsid w:val="00215AD9"/>
    <w:rsid w:val="00216BE1"/>
    <w:rsid w:val="00230451"/>
    <w:rsid w:val="00253788"/>
    <w:rsid w:val="002545D3"/>
    <w:rsid w:val="002657C7"/>
    <w:rsid w:val="002660B7"/>
    <w:rsid w:val="00275B7B"/>
    <w:rsid w:val="00296DDD"/>
    <w:rsid w:val="002A0B50"/>
    <w:rsid w:val="002D2EE4"/>
    <w:rsid w:val="002D3616"/>
    <w:rsid w:val="002D6A80"/>
    <w:rsid w:val="002F3768"/>
    <w:rsid w:val="00304EBB"/>
    <w:rsid w:val="003175D2"/>
    <w:rsid w:val="003224CD"/>
    <w:rsid w:val="0033072E"/>
    <w:rsid w:val="00342285"/>
    <w:rsid w:val="00352E52"/>
    <w:rsid w:val="003567A7"/>
    <w:rsid w:val="00357DB1"/>
    <w:rsid w:val="003861EF"/>
    <w:rsid w:val="00386A7D"/>
    <w:rsid w:val="003877B5"/>
    <w:rsid w:val="0039086D"/>
    <w:rsid w:val="003B1B87"/>
    <w:rsid w:val="003B6718"/>
    <w:rsid w:val="003C23EC"/>
    <w:rsid w:val="003C4EAB"/>
    <w:rsid w:val="003C7257"/>
    <w:rsid w:val="003D46E4"/>
    <w:rsid w:val="003E30B1"/>
    <w:rsid w:val="003E6AF1"/>
    <w:rsid w:val="003E74F1"/>
    <w:rsid w:val="003F0730"/>
    <w:rsid w:val="0041408C"/>
    <w:rsid w:val="00415CCB"/>
    <w:rsid w:val="004222D7"/>
    <w:rsid w:val="00433A5A"/>
    <w:rsid w:val="00440903"/>
    <w:rsid w:val="00442196"/>
    <w:rsid w:val="004449A3"/>
    <w:rsid w:val="00452EF9"/>
    <w:rsid w:val="00457B06"/>
    <w:rsid w:val="00460418"/>
    <w:rsid w:val="0047022E"/>
    <w:rsid w:val="004739A5"/>
    <w:rsid w:val="00477BE9"/>
    <w:rsid w:val="00484F63"/>
    <w:rsid w:val="004973D9"/>
    <w:rsid w:val="004C286A"/>
    <w:rsid w:val="004D26B7"/>
    <w:rsid w:val="004E4379"/>
    <w:rsid w:val="004E6C5D"/>
    <w:rsid w:val="004F4023"/>
    <w:rsid w:val="00504548"/>
    <w:rsid w:val="0051215D"/>
    <w:rsid w:val="00516C44"/>
    <w:rsid w:val="005236CA"/>
    <w:rsid w:val="005256B6"/>
    <w:rsid w:val="005376EF"/>
    <w:rsid w:val="005437CB"/>
    <w:rsid w:val="005569F9"/>
    <w:rsid w:val="00565B97"/>
    <w:rsid w:val="005703DE"/>
    <w:rsid w:val="005741B8"/>
    <w:rsid w:val="00575E65"/>
    <w:rsid w:val="005764E8"/>
    <w:rsid w:val="0059384C"/>
    <w:rsid w:val="00595645"/>
    <w:rsid w:val="005A5574"/>
    <w:rsid w:val="005B437B"/>
    <w:rsid w:val="005D01FE"/>
    <w:rsid w:val="005D1AED"/>
    <w:rsid w:val="005D1EAE"/>
    <w:rsid w:val="005D319A"/>
    <w:rsid w:val="005D5C01"/>
    <w:rsid w:val="005D754C"/>
    <w:rsid w:val="005E051E"/>
    <w:rsid w:val="005E2567"/>
    <w:rsid w:val="005E65E5"/>
    <w:rsid w:val="005E7FE7"/>
    <w:rsid w:val="005F732F"/>
    <w:rsid w:val="00605160"/>
    <w:rsid w:val="0060700B"/>
    <w:rsid w:val="00616AB5"/>
    <w:rsid w:val="006213CE"/>
    <w:rsid w:val="00622A49"/>
    <w:rsid w:val="0063685F"/>
    <w:rsid w:val="00636BB2"/>
    <w:rsid w:val="00636D29"/>
    <w:rsid w:val="00643CEF"/>
    <w:rsid w:val="006440AA"/>
    <w:rsid w:val="00654630"/>
    <w:rsid w:val="0067748B"/>
    <w:rsid w:val="00680A7C"/>
    <w:rsid w:val="0068554C"/>
    <w:rsid w:val="0069274D"/>
    <w:rsid w:val="006A63EC"/>
    <w:rsid w:val="006B3284"/>
    <w:rsid w:val="006B7C93"/>
    <w:rsid w:val="006C7E99"/>
    <w:rsid w:val="006E24C8"/>
    <w:rsid w:val="006E35BF"/>
    <w:rsid w:val="006F32DC"/>
    <w:rsid w:val="006F3B2D"/>
    <w:rsid w:val="00707AAB"/>
    <w:rsid w:val="00712A06"/>
    <w:rsid w:val="007177FE"/>
    <w:rsid w:val="007217D1"/>
    <w:rsid w:val="00732861"/>
    <w:rsid w:val="00732B95"/>
    <w:rsid w:val="0073356C"/>
    <w:rsid w:val="00740FD2"/>
    <w:rsid w:val="0077778C"/>
    <w:rsid w:val="0078137E"/>
    <w:rsid w:val="00782971"/>
    <w:rsid w:val="00784C7D"/>
    <w:rsid w:val="0079438D"/>
    <w:rsid w:val="00794813"/>
    <w:rsid w:val="007B518B"/>
    <w:rsid w:val="007C647F"/>
    <w:rsid w:val="007E530F"/>
    <w:rsid w:val="007F30D4"/>
    <w:rsid w:val="008049ED"/>
    <w:rsid w:val="00810C5E"/>
    <w:rsid w:val="0081214A"/>
    <w:rsid w:val="00814409"/>
    <w:rsid w:val="00814BB0"/>
    <w:rsid w:val="00840359"/>
    <w:rsid w:val="00862342"/>
    <w:rsid w:val="00875666"/>
    <w:rsid w:val="008761E4"/>
    <w:rsid w:val="0087660C"/>
    <w:rsid w:val="00881CA1"/>
    <w:rsid w:val="00882894"/>
    <w:rsid w:val="008851B5"/>
    <w:rsid w:val="0088571C"/>
    <w:rsid w:val="00885B8C"/>
    <w:rsid w:val="008939A2"/>
    <w:rsid w:val="008B1C94"/>
    <w:rsid w:val="008B2D68"/>
    <w:rsid w:val="008B4848"/>
    <w:rsid w:val="008C51A5"/>
    <w:rsid w:val="008D0C32"/>
    <w:rsid w:val="008D1236"/>
    <w:rsid w:val="008E2D58"/>
    <w:rsid w:val="008E4F14"/>
    <w:rsid w:val="008F2944"/>
    <w:rsid w:val="008F4357"/>
    <w:rsid w:val="008F5063"/>
    <w:rsid w:val="008F56A6"/>
    <w:rsid w:val="008F5776"/>
    <w:rsid w:val="00910822"/>
    <w:rsid w:val="00913857"/>
    <w:rsid w:val="0092215B"/>
    <w:rsid w:val="00925F6B"/>
    <w:rsid w:val="00932089"/>
    <w:rsid w:val="00937EFF"/>
    <w:rsid w:val="00943107"/>
    <w:rsid w:val="009455DB"/>
    <w:rsid w:val="00954430"/>
    <w:rsid w:val="00962A06"/>
    <w:rsid w:val="009960A9"/>
    <w:rsid w:val="009A4D94"/>
    <w:rsid w:val="009C51F6"/>
    <w:rsid w:val="009C6528"/>
    <w:rsid w:val="009C6FDB"/>
    <w:rsid w:val="009D132B"/>
    <w:rsid w:val="009D4A93"/>
    <w:rsid w:val="009E4A25"/>
    <w:rsid w:val="009E5BB9"/>
    <w:rsid w:val="009E6ADD"/>
    <w:rsid w:val="00A002EB"/>
    <w:rsid w:val="00A05686"/>
    <w:rsid w:val="00A077A7"/>
    <w:rsid w:val="00A15B6D"/>
    <w:rsid w:val="00A16B71"/>
    <w:rsid w:val="00A24335"/>
    <w:rsid w:val="00A30FAD"/>
    <w:rsid w:val="00A35748"/>
    <w:rsid w:val="00A4164E"/>
    <w:rsid w:val="00A639B8"/>
    <w:rsid w:val="00A6638F"/>
    <w:rsid w:val="00A73F78"/>
    <w:rsid w:val="00A74876"/>
    <w:rsid w:val="00A74DC5"/>
    <w:rsid w:val="00A75923"/>
    <w:rsid w:val="00A76FD1"/>
    <w:rsid w:val="00A828D0"/>
    <w:rsid w:val="00A96F0F"/>
    <w:rsid w:val="00AA29C9"/>
    <w:rsid w:val="00AB0098"/>
    <w:rsid w:val="00AB5840"/>
    <w:rsid w:val="00AB5B53"/>
    <w:rsid w:val="00AB688F"/>
    <w:rsid w:val="00AC4D8F"/>
    <w:rsid w:val="00AE565F"/>
    <w:rsid w:val="00AF5402"/>
    <w:rsid w:val="00B1791B"/>
    <w:rsid w:val="00B3565F"/>
    <w:rsid w:val="00B44D38"/>
    <w:rsid w:val="00B5108A"/>
    <w:rsid w:val="00B542DB"/>
    <w:rsid w:val="00B54ECC"/>
    <w:rsid w:val="00B66C03"/>
    <w:rsid w:val="00B66D5D"/>
    <w:rsid w:val="00B670B6"/>
    <w:rsid w:val="00B75047"/>
    <w:rsid w:val="00B80B79"/>
    <w:rsid w:val="00B83FEA"/>
    <w:rsid w:val="00BA50CE"/>
    <w:rsid w:val="00BB0841"/>
    <w:rsid w:val="00BB4294"/>
    <w:rsid w:val="00BB5C20"/>
    <w:rsid w:val="00BB79D3"/>
    <w:rsid w:val="00BC01D9"/>
    <w:rsid w:val="00BC2FF4"/>
    <w:rsid w:val="00BC4897"/>
    <w:rsid w:val="00BC5352"/>
    <w:rsid w:val="00C04ADF"/>
    <w:rsid w:val="00C0641C"/>
    <w:rsid w:val="00C12B75"/>
    <w:rsid w:val="00C14D11"/>
    <w:rsid w:val="00C321E1"/>
    <w:rsid w:val="00C325DA"/>
    <w:rsid w:val="00C409F9"/>
    <w:rsid w:val="00C547C3"/>
    <w:rsid w:val="00C977BC"/>
    <w:rsid w:val="00CA5147"/>
    <w:rsid w:val="00CA7999"/>
    <w:rsid w:val="00CB10B1"/>
    <w:rsid w:val="00CB2C8F"/>
    <w:rsid w:val="00CC0E42"/>
    <w:rsid w:val="00CC4449"/>
    <w:rsid w:val="00CD1984"/>
    <w:rsid w:val="00CD5A09"/>
    <w:rsid w:val="00CE5AD1"/>
    <w:rsid w:val="00D00BCC"/>
    <w:rsid w:val="00D055AC"/>
    <w:rsid w:val="00D12B67"/>
    <w:rsid w:val="00D146B5"/>
    <w:rsid w:val="00D1474A"/>
    <w:rsid w:val="00D23B43"/>
    <w:rsid w:val="00D26310"/>
    <w:rsid w:val="00D27054"/>
    <w:rsid w:val="00D41513"/>
    <w:rsid w:val="00D41D27"/>
    <w:rsid w:val="00D41FC5"/>
    <w:rsid w:val="00D441A3"/>
    <w:rsid w:val="00D500E9"/>
    <w:rsid w:val="00D50332"/>
    <w:rsid w:val="00D60616"/>
    <w:rsid w:val="00D726E6"/>
    <w:rsid w:val="00D81605"/>
    <w:rsid w:val="00D8535C"/>
    <w:rsid w:val="00D91112"/>
    <w:rsid w:val="00D9255D"/>
    <w:rsid w:val="00DA100D"/>
    <w:rsid w:val="00DA3180"/>
    <w:rsid w:val="00DA3842"/>
    <w:rsid w:val="00DA6DE0"/>
    <w:rsid w:val="00DB140C"/>
    <w:rsid w:val="00DB1E56"/>
    <w:rsid w:val="00DC1FA2"/>
    <w:rsid w:val="00DC3197"/>
    <w:rsid w:val="00DD3523"/>
    <w:rsid w:val="00DD4B43"/>
    <w:rsid w:val="00DE1525"/>
    <w:rsid w:val="00E0312D"/>
    <w:rsid w:val="00E17F11"/>
    <w:rsid w:val="00E212D8"/>
    <w:rsid w:val="00E27222"/>
    <w:rsid w:val="00E36995"/>
    <w:rsid w:val="00E44827"/>
    <w:rsid w:val="00E567A5"/>
    <w:rsid w:val="00E720D1"/>
    <w:rsid w:val="00E73B11"/>
    <w:rsid w:val="00EA278C"/>
    <w:rsid w:val="00EA5A0D"/>
    <w:rsid w:val="00EB2E6A"/>
    <w:rsid w:val="00EB53A4"/>
    <w:rsid w:val="00EB713B"/>
    <w:rsid w:val="00EB7F5C"/>
    <w:rsid w:val="00EC0A7D"/>
    <w:rsid w:val="00ED2A90"/>
    <w:rsid w:val="00EE193A"/>
    <w:rsid w:val="00EE1D6A"/>
    <w:rsid w:val="00EE6C78"/>
    <w:rsid w:val="00EF219C"/>
    <w:rsid w:val="00EF408B"/>
    <w:rsid w:val="00F1364A"/>
    <w:rsid w:val="00F253FE"/>
    <w:rsid w:val="00F36295"/>
    <w:rsid w:val="00F402FE"/>
    <w:rsid w:val="00F65FB1"/>
    <w:rsid w:val="00F71DC0"/>
    <w:rsid w:val="00F76E4D"/>
    <w:rsid w:val="00F80605"/>
    <w:rsid w:val="00F85454"/>
    <w:rsid w:val="00F8731A"/>
    <w:rsid w:val="00FB64A0"/>
    <w:rsid w:val="00FC69E2"/>
    <w:rsid w:val="00FD1199"/>
    <w:rsid w:val="00FD58C4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o:colormru v:ext="edit" colors="#006d56"/>
    </o:shapedefaults>
    <o:shapelayout v:ext="edit">
      <o:idmap v:ext="edit" data="1"/>
    </o:shapelayout>
  </w:shapeDefaults>
  <w:decimalSymbol w:val=","/>
  <w:listSeparator w:val=";"/>
  <w15:docId w15:val="{DC0FB890-F14D-4334-BA9F-A7173591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Univers" w:eastAsia="Times New Roman" w:hAnsi="Univers"/>
      <w:b/>
      <w:bCs/>
      <w:sz w:val="17"/>
      <w:lang w:eastAsia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40"/>
      </w:tabs>
      <w:spacing w:before="60" w:line="204" w:lineRule="auto"/>
      <w:outlineLvl w:val="1"/>
    </w:pPr>
    <w:rPr>
      <w:rFonts w:ascii="Univers 45 Light" w:hAnsi="Univers 45 Light"/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sz w:val="15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Univers 45 Light" w:eastAsia="Times New Roman" w:hAnsi="Univers 45 Light"/>
      <w:b/>
      <w:bCs/>
      <w:sz w:val="1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color w:val="462B18"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spacing w:before="80"/>
    </w:pPr>
    <w:rPr>
      <w:rFonts w:ascii="Univers 45 Light" w:eastAsia="Times New Roman" w:hAnsi="Univers 45 Light"/>
      <w:sz w:val="15"/>
      <w:lang w:eastAsia="de-DE"/>
    </w:rPr>
  </w:style>
  <w:style w:type="paragraph" w:customStyle="1" w:styleId="Briefkopf1">
    <w:name w:val="Briefkopf1"/>
    <w:basedOn w:val="Standard"/>
    <w:locked/>
    <w:pPr>
      <w:framePr w:w="5546" w:hSpace="181" w:wrap="around" w:vAnchor="page" w:hAnchor="page" w:x="1068" w:y="1093"/>
      <w:jc w:val="right"/>
    </w:pPr>
    <w:rPr>
      <w:rFonts w:cs="Arial"/>
      <w:color w:val="462B1B"/>
      <w:sz w:val="34"/>
      <w:szCs w:val="34"/>
    </w:rPr>
  </w:style>
  <w:style w:type="paragraph" w:customStyle="1" w:styleId="Briefkopf2">
    <w:name w:val="Briefkopf2"/>
    <w:basedOn w:val="Briefkopf1"/>
    <w:locked/>
    <w:pPr>
      <w:framePr w:w="5578" w:h="301" w:hRule="exact" w:hSpace="1701" w:vSpace="1701" w:wrap="around" w:x="1129" w:y="2008"/>
      <w:jc w:val="distribute"/>
    </w:pPr>
    <w:rPr>
      <w:sz w:val="22"/>
      <w:szCs w:val="22"/>
    </w:rPr>
  </w:style>
  <w:style w:type="paragraph" w:customStyle="1" w:styleId="Briefkopf3">
    <w:name w:val="Briefkopf3"/>
    <w:basedOn w:val="Briefkopf1"/>
    <w:locked/>
    <w:pPr>
      <w:framePr w:w="3322" w:h="372" w:hRule="exact" w:hSpace="180" w:wrap="around" w:x="1396" w:y="2749"/>
      <w:tabs>
        <w:tab w:val="left" w:pos="360"/>
      </w:tabs>
      <w:jc w:val="left"/>
    </w:pPr>
    <w:rPr>
      <w:sz w:val="12"/>
      <w:szCs w:val="12"/>
    </w:rPr>
  </w:style>
  <w:style w:type="paragraph" w:customStyle="1" w:styleId="Briefkopf1a">
    <w:name w:val="Briefkopf1a"/>
    <w:basedOn w:val="Briefkopf1"/>
    <w:locked/>
    <w:pPr>
      <w:framePr w:w="2319" w:h="805" w:hRule="exact" w:hSpace="1701" w:vSpace="1701" w:wrap="around" w:x="9135" w:y="1492"/>
      <w:jc w:val="left"/>
    </w:pPr>
  </w:style>
  <w:style w:type="paragraph" w:customStyle="1" w:styleId="Briefkopf3a">
    <w:name w:val="Briefkopf3a"/>
    <w:basedOn w:val="Standard"/>
    <w:next w:val="Standard"/>
    <w:locked/>
    <w:pPr>
      <w:framePr w:w="2070" w:h="454" w:hRule="exact" w:hSpace="181" w:vSpace="284" w:wrap="around" w:vAnchor="page" w:hAnchor="page" w:x="1390" w:y="5750"/>
      <w:tabs>
        <w:tab w:val="left" w:pos="360"/>
        <w:tab w:val="left" w:pos="1620"/>
        <w:tab w:val="left" w:pos="3220"/>
        <w:tab w:val="left" w:pos="6075"/>
        <w:tab w:val="left" w:pos="8217"/>
      </w:tabs>
      <w:jc w:val="right"/>
    </w:pPr>
    <w:rPr>
      <w:rFonts w:cs="Arial"/>
      <w:color w:val="462B1B"/>
      <w:sz w:val="14"/>
      <w:szCs w:val="14"/>
    </w:rPr>
  </w:style>
  <w:style w:type="paragraph" w:customStyle="1" w:styleId="Briefkopf3b">
    <w:name w:val="Briefkopf3b"/>
    <w:basedOn w:val="Standard"/>
    <w:locked/>
    <w:pPr>
      <w:framePr w:w="2495" w:h="454" w:hRule="exact" w:hSpace="181" w:vSpace="284" w:wrap="around" w:vAnchor="page" w:hAnchor="page" w:x="4236" w:y="5750"/>
      <w:tabs>
        <w:tab w:val="left" w:pos="360"/>
        <w:tab w:val="left" w:pos="1620"/>
        <w:tab w:val="left" w:pos="3220"/>
        <w:tab w:val="left" w:pos="6075"/>
        <w:tab w:val="left" w:pos="8217"/>
      </w:tabs>
    </w:pPr>
    <w:rPr>
      <w:color w:val="462B1B"/>
      <w:sz w:val="14"/>
      <w:szCs w:val="14"/>
    </w:rPr>
  </w:style>
  <w:style w:type="paragraph" w:customStyle="1" w:styleId="FormatvorlageMusterEinfarbig100Wei">
    <w:name w:val="Formatvorlage Muster: Einfarbig (100%) (Weiß)"/>
    <w:basedOn w:val="Standard"/>
    <w:locked/>
    <w:pPr>
      <w:shd w:val="solid" w:color="FFFFFF" w:fill="auto"/>
    </w:pPr>
    <w:rPr>
      <w:szCs w:val="20"/>
    </w:rPr>
  </w:style>
  <w:style w:type="paragraph" w:customStyle="1" w:styleId="Anschrift">
    <w:name w:val="Anschrift"/>
    <w:basedOn w:val="Standard"/>
    <w:pPr>
      <w:framePr w:w="9974" w:h="1922" w:hRule="exact" w:hSpace="181" w:vSpace="1134" w:wrap="notBeside" w:vAnchor="page" w:hAnchor="page" w:x="1396" w:y="3188"/>
      <w:shd w:val="clear" w:color="FFFFFF" w:fill="auto"/>
    </w:pPr>
    <w:rPr>
      <w:szCs w:val="20"/>
    </w:rPr>
  </w:style>
  <w:style w:type="paragraph" w:customStyle="1" w:styleId="Zeichen">
    <w:name w:val="Zeichen"/>
    <w:basedOn w:val="Standard"/>
    <w:pPr>
      <w:shd w:val="clear" w:color="FFFFFF" w:fill="auto"/>
    </w:pPr>
    <w:rPr>
      <w:szCs w:val="20"/>
    </w:rPr>
  </w:style>
  <w:style w:type="paragraph" w:customStyle="1" w:styleId="BriefkopfZeichen">
    <w:name w:val="Briefkopf_Zeichen"/>
    <w:basedOn w:val="Standard"/>
    <w:pPr>
      <w:shd w:val="clear" w:color="FFFFFF" w:fill="auto"/>
    </w:pPr>
    <w:rPr>
      <w:szCs w:val="20"/>
    </w:rPr>
  </w:style>
  <w:style w:type="character" w:customStyle="1" w:styleId="FormatvorlageHelvetica-Light7ptBenutzerdefinierteFarbeRGB70">
    <w:name w:val="Formatvorlage Helvetica-Light 7 pt Benutzerdefinierte Farbe(RGB(70"/>
    <w:aliases w:val="43,27))"/>
    <w:rPr>
      <w:rFonts w:ascii="Arial" w:hAnsi="Arial"/>
      <w:color w:val="462B1B"/>
      <w:sz w:val="14"/>
    </w:rPr>
  </w:style>
  <w:style w:type="paragraph" w:customStyle="1" w:styleId="FormatvorlageMusterTransparentAutomatisch">
    <w:name w:val="Formatvorlage Muster: Transparent (Automatisch)"/>
    <w:basedOn w:val="Standard"/>
    <w:pPr>
      <w:shd w:val="clear" w:color="FFFFFF" w:fill="auto"/>
    </w:pPr>
    <w:rPr>
      <w:szCs w:val="20"/>
    </w:rPr>
  </w:style>
  <w:style w:type="paragraph" w:customStyle="1" w:styleId="FormatvorlageMusterTransparentAutomatisch1">
    <w:name w:val="Formatvorlage Muster: Transparent (Automatisch)1"/>
    <w:basedOn w:val="Standard"/>
    <w:pPr>
      <w:shd w:val="clear" w:color="FFFFFF" w:fill="auto"/>
    </w:pPr>
    <w:rPr>
      <w:szCs w:val="20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A16B71"/>
    <w:rPr>
      <w:rFonts w:ascii="Arial" w:hAnsi="Arial"/>
      <w:szCs w:val="24"/>
      <w:lang w:eastAsia="zh-CN"/>
    </w:rPr>
  </w:style>
  <w:style w:type="character" w:customStyle="1" w:styleId="KopfzeileZchn">
    <w:name w:val="Kopfzeile Zchn"/>
    <w:link w:val="Kopfzeile"/>
    <w:uiPriority w:val="99"/>
    <w:rsid w:val="006C7E99"/>
    <w:rPr>
      <w:rFonts w:ascii="Arial" w:hAnsi="Arial"/>
      <w:color w:val="462B18"/>
      <w:sz w:val="14"/>
      <w:szCs w:val="14"/>
      <w:lang w:eastAsia="zh-CN"/>
    </w:rPr>
  </w:style>
  <w:style w:type="table" w:styleId="Tabellenraster">
    <w:name w:val="Table Grid"/>
    <w:basedOn w:val="NormaleTabelle"/>
    <w:uiPriority w:val="59"/>
    <w:rsid w:val="0019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542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5E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5E65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A735-E1B6-4DFE-BD14-50C4300A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5455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HBK Zwickau gGmbH</vt:lpstr>
    </vt:vector>
  </TitlesOfParts>
  <Company>HBK Zwickau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HBK Zwickau gGmbH</dc:title>
  <dc:creator>administrator</dc:creator>
  <cp:lastModifiedBy>Schmidt, Andreas</cp:lastModifiedBy>
  <cp:revision>2</cp:revision>
  <cp:lastPrinted>2024-10-07T08:45:00Z</cp:lastPrinted>
  <dcterms:created xsi:type="dcterms:W3CDTF">2024-10-07T09:07:00Z</dcterms:created>
  <dcterms:modified xsi:type="dcterms:W3CDTF">2024-10-07T09:07:00Z</dcterms:modified>
</cp:coreProperties>
</file>