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58B3" w14:textId="1C0BD3AF" w:rsidR="009414F6" w:rsidRPr="009414F6" w:rsidRDefault="00633F99" w:rsidP="00BC5DD2">
      <w:pPr>
        <w:widowControl/>
        <w:tabs>
          <w:tab w:val="left" w:pos="779"/>
          <w:tab w:val="left" w:pos="8292"/>
        </w:tabs>
        <w:spacing w:after="240"/>
        <w:ind w:left="113"/>
        <w:jc w:val="center"/>
        <w:rPr>
          <w:rFonts w:cs="Arial"/>
          <w:b/>
          <w:sz w:val="20"/>
        </w:rPr>
      </w:pPr>
      <w:r>
        <w:rPr>
          <w:rFonts w:cs="Arial"/>
          <w:b/>
          <w:sz w:val="20"/>
        </w:rPr>
        <w:t>Rahmenv</w:t>
      </w:r>
      <w:r w:rsidR="009414F6" w:rsidRPr="009414F6">
        <w:rPr>
          <w:rFonts w:cs="Arial"/>
          <w:b/>
          <w:sz w:val="20"/>
        </w:rPr>
        <w:t xml:space="preserve">ertrag über </w:t>
      </w:r>
      <w:r w:rsidR="00FF71E3">
        <w:rPr>
          <w:rFonts w:cs="Arial"/>
          <w:b/>
          <w:sz w:val="20"/>
        </w:rPr>
        <w:t>den Kauf von Hardware</w:t>
      </w:r>
    </w:p>
    <w:tbl>
      <w:tblPr>
        <w:tblW w:w="0" w:type="auto"/>
        <w:tblLook w:val="04A0" w:firstRow="1" w:lastRow="0" w:firstColumn="1" w:lastColumn="0" w:noHBand="0" w:noVBand="1"/>
      </w:tblPr>
      <w:tblGrid>
        <w:gridCol w:w="1951"/>
        <w:gridCol w:w="6095"/>
        <w:gridCol w:w="1809"/>
      </w:tblGrid>
      <w:tr w:rsidR="007D0C10" w:rsidRPr="007D0C10" w14:paraId="51542E2C" w14:textId="77777777" w:rsidTr="0039314F">
        <w:tc>
          <w:tcPr>
            <w:tcW w:w="1951" w:type="dxa"/>
            <w:shd w:val="clear" w:color="auto" w:fill="auto"/>
          </w:tcPr>
          <w:p w14:paraId="6FB6A863" w14:textId="77777777" w:rsidR="007D0C10" w:rsidRPr="0039314F" w:rsidRDefault="009414F6" w:rsidP="007D0C10">
            <w:pPr>
              <w:pStyle w:val="Textkrper"/>
              <w:rPr>
                <w:rFonts w:cs="Arial"/>
                <w:sz w:val="18"/>
                <w:szCs w:val="18"/>
              </w:rPr>
            </w:pPr>
            <w:r w:rsidRPr="0039314F">
              <w:rPr>
                <w:rFonts w:cs="Arial"/>
                <w:sz w:val="18"/>
                <w:szCs w:val="18"/>
              </w:rPr>
              <w:t>z</w:t>
            </w:r>
            <w:r w:rsidR="007D0C10" w:rsidRPr="0039314F">
              <w:rPr>
                <w:rFonts w:cs="Arial"/>
                <w:sz w:val="18"/>
                <w:szCs w:val="18"/>
              </w:rPr>
              <w:t>wischen</w:t>
            </w:r>
          </w:p>
        </w:tc>
        <w:tc>
          <w:tcPr>
            <w:tcW w:w="6095" w:type="dxa"/>
            <w:shd w:val="clear" w:color="auto" w:fill="auto"/>
          </w:tcPr>
          <w:p w14:paraId="4D66C43E" w14:textId="1A04C9F4" w:rsidR="00633F99" w:rsidRDefault="00633F99" w:rsidP="007D0C10">
            <w:pPr>
              <w:pStyle w:val="Textkrper"/>
              <w:rPr>
                <w:rFonts w:cs="Arial"/>
                <w:sz w:val="18"/>
                <w:szCs w:val="18"/>
                <w:u w:val="single"/>
              </w:rPr>
            </w:pPr>
            <w:r>
              <w:rPr>
                <w:rFonts w:cs="Arial"/>
                <w:sz w:val="18"/>
                <w:szCs w:val="18"/>
                <w:u w:val="single"/>
              </w:rPr>
              <w:fldChar w:fldCharType="begin">
                <w:ffData>
                  <w:name w:val="Text79"/>
                  <w:enabled/>
                  <w:calcOnExit w:val="0"/>
                  <w:textInput>
                    <w:default w:val="Den in Anlage 1 genannten Unternehmen, jeweils vertreten durch:"/>
                    <w:maxLength w:val="240"/>
                  </w:textInput>
                </w:ffData>
              </w:fldChar>
            </w:r>
            <w:r>
              <w:rPr>
                <w:rFonts w:cs="Arial"/>
                <w:sz w:val="18"/>
                <w:szCs w:val="18"/>
                <w:u w:val="single"/>
              </w:rPr>
              <w:instrText xml:space="preserve"> </w:instrText>
            </w:r>
            <w:bookmarkStart w:id="0" w:name="Text79"/>
            <w:r>
              <w:rPr>
                <w:rFonts w:cs="Arial"/>
                <w:sz w:val="18"/>
                <w:szCs w:val="18"/>
                <w:u w:val="single"/>
              </w:rPr>
              <w:instrText xml:space="preserve">FORMTEXT </w:instrText>
            </w:r>
            <w:r>
              <w:rPr>
                <w:rFonts w:cs="Arial"/>
                <w:sz w:val="18"/>
                <w:szCs w:val="18"/>
                <w:u w:val="single"/>
              </w:rPr>
            </w:r>
            <w:r>
              <w:rPr>
                <w:rFonts w:cs="Arial"/>
                <w:sz w:val="18"/>
                <w:szCs w:val="18"/>
                <w:u w:val="single"/>
              </w:rPr>
              <w:fldChar w:fldCharType="separate"/>
            </w:r>
            <w:r w:rsidR="005E1012">
              <w:rPr>
                <w:rFonts w:cs="Arial"/>
                <w:noProof/>
                <w:sz w:val="18"/>
                <w:szCs w:val="18"/>
                <w:u w:val="single"/>
              </w:rPr>
              <w:t>d</w:t>
            </w:r>
            <w:r>
              <w:rPr>
                <w:rFonts w:cs="Arial"/>
                <w:noProof/>
                <w:sz w:val="18"/>
                <w:szCs w:val="18"/>
                <w:u w:val="single"/>
              </w:rPr>
              <w:t>en in Anlage 1 genannten Unternehmen, jeweils vertreten durch:</w:t>
            </w:r>
            <w:r>
              <w:rPr>
                <w:rFonts w:cs="Arial"/>
                <w:sz w:val="18"/>
                <w:szCs w:val="18"/>
                <w:u w:val="single"/>
              </w:rPr>
              <w:fldChar w:fldCharType="end"/>
            </w:r>
            <w:bookmarkEnd w:id="0"/>
          </w:p>
          <w:p w14:paraId="7A83561D" w14:textId="651728BB" w:rsidR="007D0C10" w:rsidRPr="0039314F" w:rsidRDefault="00633F99" w:rsidP="00633F99">
            <w:pPr>
              <w:pStyle w:val="Textkrper"/>
              <w:rPr>
                <w:rFonts w:cs="Arial"/>
                <w:sz w:val="18"/>
                <w:szCs w:val="18"/>
              </w:rPr>
            </w:pPr>
            <w:r>
              <w:rPr>
                <w:rFonts w:cs="Arial"/>
                <w:sz w:val="18"/>
                <w:szCs w:val="18"/>
                <w:u w:val="single"/>
              </w:rPr>
              <w:fldChar w:fldCharType="begin">
                <w:ffData>
                  <w:name w:val=""/>
                  <w:enabled/>
                  <w:calcOnExit w:val="0"/>
                  <w:textInput>
                    <w:default w:val="AMEOS Spitalgesellschaft mbH, Magdeburger Str. 36, DE-06112 Halle an der Saale"/>
                    <w:maxLength w:val="24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AMEOS Spitalgesellschaft mbH, Magdeburger Str. 36, DE-06112 Halle an der Saale</w:t>
            </w:r>
            <w:r>
              <w:rPr>
                <w:rFonts w:cs="Arial"/>
                <w:sz w:val="18"/>
                <w:szCs w:val="18"/>
                <w:u w:val="single"/>
              </w:rPr>
              <w:fldChar w:fldCharType="end"/>
            </w:r>
          </w:p>
        </w:tc>
        <w:tc>
          <w:tcPr>
            <w:tcW w:w="1809" w:type="dxa"/>
            <w:shd w:val="clear" w:color="auto" w:fill="auto"/>
          </w:tcPr>
          <w:p w14:paraId="1B8B7D57" w14:textId="77777777" w:rsidR="007D0C10" w:rsidRPr="0039314F" w:rsidRDefault="007D0C10" w:rsidP="007D0C10">
            <w:pPr>
              <w:pStyle w:val="Textkrper"/>
              <w:rPr>
                <w:rFonts w:cs="Arial"/>
                <w:sz w:val="18"/>
                <w:szCs w:val="18"/>
              </w:rPr>
            </w:pPr>
            <w:r w:rsidRPr="0039314F">
              <w:rPr>
                <w:rFonts w:cs="Arial"/>
                <w:sz w:val="18"/>
                <w:szCs w:val="18"/>
              </w:rPr>
              <w:t>„Auftraggeber“</w:t>
            </w:r>
          </w:p>
        </w:tc>
      </w:tr>
      <w:tr w:rsidR="007D0C10" w:rsidRPr="007D0C10" w14:paraId="7254B4B1" w14:textId="77777777" w:rsidTr="0039314F">
        <w:trPr>
          <w:trHeight w:val="80"/>
        </w:trPr>
        <w:tc>
          <w:tcPr>
            <w:tcW w:w="1951" w:type="dxa"/>
            <w:shd w:val="clear" w:color="auto" w:fill="auto"/>
          </w:tcPr>
          <w:p w14:paraId="257C3756" w14:textId="77777777" w:rsidR="007D0C10" w:rsidRPr="0039314F" w:rsidRDefault="00483CB0" w:rsidP="007D0C10">
            <w:pPr>
              <w:pStyle w:val="Textkrper"/>
              <w:rPr>
                <w:rFonts w:cs="Arial"/>
                <w:sz w:val="18"/>
                <w:szCs w:val="18"/>
              </w:rPr>
            </w:pPr>
            <w:r w:rsidRPr="0039314F">
              <w:rPr>
                <w:rFonts w:cs="Arial"/>
                <w:sz w:val="18"/>
                <w:szCs w:val="18"/>
              </w:rPr>
              <w:t>u</w:t>
            </w:r>
            <w:r w:rsidR="007D0C10" w:rsidRPr="0039314F">
              <w:rPr>
                <w:rFonts w:cs="Arial"/>
                <w:sz w:val="18"/>
                <w:szCs w:val="18"/>
              </w:rPr>
              <w:t>nd</w:t>
            </w:r>
          </w:p>
        </w:tc>
        <w:commentRangeStart w:id="1"/>
        <w:tc>
          <w:tcPr>
            <w:tcW w:w="6095" w:type="dxa"/>
            <w:shd w:val="clear" w:color="auto" w:fill="auto"/>
          </w:tcPr>
          <w:p w14:paraId="2963A08E" w14:textId="77777777" w:rsidR="007D0C10" w:rsidRPr="0039314F" w:rsidRDefault="007D0C10" w:rsidP="007D0C10">
            <w:pPr>
              <w:pStyle w:val="Textkrper"/>
              <w:rPr>
                <w:rFonts w:cs="Arial"/>
                <w:sz w:val="18"/>
                <w:szCs w:val="18"/>
                <w:u w:val="single"/>
              </w:rPr>
            </w:pPr>
            <w:r w:rsidRPr="00633F99">
              <w:rPr>
                <w:rFonts w:cs="Arial"/>
                <w:sz w:val="18"/>
                <w:szCs w:val="18"/>
                <w:highlight w:val="yellow"/>
                <w:u w:val="single"/>
              </w:rPr>
              <w:fldChar w:fldCharType="begin">
                <w:ffData>
                  <w:name w:val="Text79"/>
                  <w:enabled/>
                  <w:calcOnExit w:val="0"/>
                  <w:textInput>
                    <w:maxLength w:val="240"/>
                  </w:textInput>
                </w:ffData>
              </w:fldChar>
            </w:r>
            <w:r w:rsidRPr="00633F99">
              <w:rPr>
                <w:rFonts w:cs="Arial"/>
                <w:sz w:val="18"/>
                <w:szCs w:val="18"/>
                <w:highlight w:val="yellow"/>
                <w:u w:val="single"/>
              </w:rPr>
              <w:instrText xml:space="preserve"> FORMTEXT </w:instrText>
            </w:r>
            <w:r w:rsidRPr="00633F99">
              <w:rPr>
                <w:rFonts w:cs="Arial"/>
                <w:sz w:val="18"/>
                <w:szCs w:val="18"/>
                <w:highlight w:val="yellow"/>
                <w:u w:val="single"/>
              </w:rPr>
            </w:r>
            <w:r w:rsidRPr="00633F99">
              <w:rPr>
                <w:rFonts w:cs="Arial"/>
                <w:sz w:val="18"/>
                <w:szCs w:val="18"/>
                <w:highlight w:val="yellow"/>
                <w:u w:val="single"/>
              </w:rPr>
              <w:fldChar w:fldCharType="separate"/>
            </w:r>
            <w:r w:rsidRPr="00633F99">
              <w:rPr>
                <w:rFonts w:cs="Arial"/>
                <w:noProof/>
                <w:sz w:val="18"/>
                <w:szCs w:val="18"/>
                <w:highlight w:val="yellow"/>
                <w:u w:val="single"/>
              </w:rPr>
              <w:t> </w:t>
            </w:r>
            <w:r w:rsidRPr="00633F99">
              <w:rPr>
                <w:rFonts w:cs="Arial"/>
                <w:noProof/>
                <w:sz w:val="18"/>
                <w:szCs w:val="18"/>
                <w:highlight w:val="yellow"/>
                <w:u w:val="single"/>
              </w:rPr>
              <w:t> </w:t>
            </w:r>
            <w:r w:rsidRPr="00633F99">
              <w:rPr>
                <w:rFonts w:cs="Arial"/>
                <w:noProof/>
                <w:sz w:val="18"/>
                <w:szCs w:val="18"/>
                <w:highlight w:val="yellow"/>
                <w:u w:val="single"/>
              </w:rPr>
              <w:t> </w:t>
            </w:r>
            <w:r w:rsidRPr="00633F99">
              <w:rPr>
                <w:rFonts w:cs="Arial"/>
                <w:noProof/>
                <w:sz w:val="18"/>
                <w:szCs w:val="18"/>
                <w:highlight w:val="yellow"/>
                <w:u w:val="single"/>
              </w:rPr>
              <w:t> </w:t>
            </w:r>
            <w:r w:rsidRPr="00633F99">
              <w:rPr>
                <w:rFonts w:cs="Arial"/>
                <w:noProof/>
                <w:sz w:val="18"/>
                <w:szCs w:val="18"/>
                <w:highlight w:val="yellow"/>
                <w:u w:val="single"/>
              </w:rPr>
              <w:t> </w:t>
            </w:r>
            <w:r w:rsidRPr="00633F99">
              <w:rPr>
                <w:rFonts w:cs="Arial"/>
                <w:sz w:val="18"/>
                <w:szCs w:val="18"/>
                <w:highlight w:val="yellow"/>
                <w:u w:val="single"/>
              </w:rPr>
              <w:fldChar w:fldCharType="end"/>
            </w:r>
            <w:commentRangeEnd w:id="1"/>
            <w:r w:rsidR="00633F99">
              <w:rPr>
                <w:rStyle w:val="Kommentarzeichen"/>
              </w:rPr>
              <w:commentReference w:id="1"/>
            </w:r>
          </w:p>
        </w:tc>
        <w:tc>
          <w:tcPr>
            <w:tcW w:w="1809" w:type="dxa"/>
            <w:shd w:val="clear" w:color="auto" w:fill="auto"/>
          </w:tcPr>
          <w:p w14:paraId="6E1337E8" w14:textId="77777777" w:rsidR="007D0C10" w:rsidRPr="0039314F" w:rsidRDefault="007D0C10" w:rsidP="007D0C10">
            <w:pPr>
              <w:pStyle w:val="Textkrper"/>
              <w:rPr>
                <w:rFonts w:cs="Arial"/>
                <w:sz w:val="18"/>
                <w:szCs w:val="18"/>
              </w:rPr>
            </w:pPr>
            <w:r w:rsidRPr="0039314F">
              <w:rPr>
                <w:rFonts w:cs="Arial"/>
                <w:sz w:val="18"/>
                <w:szCs w:val="18"/>
              </w:rPr>
              <w:t>„Auftragnehmer“</w:t>
            </w:r>
            <w:r w:rsidR="009414F6" w:rsidRPr="0039314F">
              <w:rPr>
                <w:rFonts w:cs="Arial"/>
                <w:sz w:val="18"/>
                <w:szCs w:val="18"/>
              </w:rPr>
              <w:t>.</w:t>
            </w:r>
          </w:p>
        </w:tc>
      </w:tr>
    </w:tbl>
    <w:p w14:paraId="36A4DC6B" w14:textId="77777777" w:rsidR="00981D71" w:rsidRPr="00446E36" w:rsidRDefault="00AC4394" w:rsidP="009905AA">
      <w:pPr>
        <w:pStyle w:val="berschrift1"/>
        <w:rPr>
          <w:rFonts w:ascii="Arial" w:hAnsi="Arial"/>
          <w:sz w:val="18"/>
          <w:szCs w:val="18"/>
        </w:rPr>
      </w:pPr>
      <w:bookmarkStart w:id="2" w:name="_Toc380675864"/>
      <w:bookmarkStart w:id="3" w:name="_Toc380675866"/>
      <w:bookmarkStart w:id="4" w:name="_Toc343781727"/>
      <w:bookmarkStart w:id="5" w:name="_Toc343781870"/>
      <w:bookmarkStart w:id="6" w:name="_Toc343781728"/>
      <w:bookmarkStart w:id="7" w:name="_Toc343781871"/>
      <w:bookmarkStart w:id="8" w:name="_Toc380675867"/>
      <w:bookmarkStart w:id="9" w:name="_Toc380675868"/>
      <w:bookmarkEnd w:id="2"/>
      <w:bookmarkEnd w:id="3"/>
      <w:bookmarkEnd w:id="4"/>
      <w:bookmarkEnd w:id="5"/>
      <w:bookmarkEnd w:id="6"/>
      <w:bookmarkEnd w:id="7"/>
      <w:bookmarkEnd w:id="8"/>
      <w:bookmarkEnd w:id="9"/>
      <w:r>
        <w:rPr>
          <w:rFonts w:ascii="Arial" w:hAnsi="Arial"/>
          <w:sz w:val="18"/>
          <w:szCs w:val="18"/>
        </w:rPr>
        <w:t>Leistungsumfang</w:t>
      </w:r>
    </w:p>
    <w:tbl>
      <w:tblP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87"/>
        <w:gridCol w:w="1687"/>
        <w:gridCol w:w="529"/>
        <w:gridCol w:w="559"/>
        <w:gridCol w:w="664"/>
        <w:gridCol w:w="568"/>
        <w:gridCol w:w="622"/>
        <w:gridCol w:w="796"/>
        <w:gridCol w:w="673"/>
        <w:gridCol w:w="896"/>
        <w:gridCol w:w="987"/>
        <w:gridCol w:w="782"/>
        <w:gridCol w:w="640"/>
        <w:gridCol w:w="991"/>
      </w:tblGrid>
      <w:tr w:rsidR="0039314F" w:rsidRPr="008A0428" w14:paraId="65258FA9" w14:textId="77777777" w:rsidTr="000A14A7">
        <w:trPr>
          <w:trHeight w:val="455"/>
        </w:trPr>
        <w:tc>
          <w:tcPr>
            <w:tcW w:w="5912" w:type="dxa"/>
            <w:gridSpan w:val="8"/>
            <w:tcBorders>
              <w:top w:val="single" w:sz="4" w:space="0" w:color="auto"/>
              <w:left w:val="single" w:sz="4" w:space="0" w:color="auto"/>
              <w:bottom w:val="single" w:sz="4" w:space="0" w:color="auto"/>
              <w:right w:val="single" w:sz="4" w:space="0" w:color="auto"/>
            </w:tcBorders>
          </w:tcPr>
          <w:p w14:paraId="6DA8C0EC" w14:textId="77777777" w:rsidR="0039314F" w:rsidRPr="006B448D" w:rsidRDefault="0039314F" w:rsidP="006B448D">
            <w:pPr>
              <w:pStyle w:val="Tabellenkopf"/>
            </w:pPr>
            <w:r w:rsidRPr="006B448D">
              <w:t>Der Auftragnehmer verkauft dem Auftraggeber nachstehend aufgeführte Hardware, ggf. einschließlich vorinstallierter* Betriebssystemsoftware:</w:t>
            </w:r>
          </w:p>
        </w:tc>
        <w:tc>
          <w:tcPr>
            <w:tcW w:w="4969" w:type="dxa"/>
            <w:gridSpan w:val="6"/>
            <w:tcBorders>
              <w:top w:val="single" w:sz="4" w:space="0" w:color="auto"/>
              <w:left w:val="single" w:sz="4" w:space="0" w:color="auto"/>
              <w:bottom w:val="single" w:sz="4" w:space="0" w:color="auto"/>
              <w:right w:val="single" w:sz="4" w:space="0" w:color="auto"/>
            </w:tcBorders>
          </w:tcPr>
          <w:p w14:paraId="7DFE0595" w14:textId="77777777" w:rsidR="0039314F" w:rsidRDefault="0039314F" w:rsidP="006B448D">
            <w:pPr>
              <w:pStyle w:val="Tabellenkopf"/>
            </w:pPr>
            <w:r w:rsidRPr="006B448D">
              <w:t>Der Auftragnehmer verpflichtet sich</w:t>
            </w:r>
            <w:r w:rsidR="004A5258" w:rsidRPr="006B448D">
              <w:t xml:space="preserve"> wie</w:t>
            </w:r>
            <w:r w:rsidRPr="006B448D">
              <w:t xml:space="preserve"> </w:t>
            </w:r>
            <w:r w:rsidR="004A5258" w:rsidRPr="006B448D">
              <w:t>folgt zur Instandhaltung</w:t>
            </w:r>
          </w:p>
          <w:p w14:paraId="15291C0B" w14:textId="77777777" w:rsidR="006B448D" w:rsidRPr="006B448D" w:rsidRDefault="006B448D" w:rsidP="006B448D">
            <w:pPr>
              <w:pStyle w:val="Spaltennummern"/>
            </w:pPr>
            <w:r>
              <w:t>Es wird keine Instandhaltung gefordert</w:t>
            </w:r>
          </w:p>
        </w:tc>
      </w:tr>
      <w:tr w:rsidR="000A14A7" w:rsidRPr="008A0428" w14:paraId="6F39D539" w14:textId="77777777" w:rsidTr="000A14A7">
        <w:trPr>
          <w:trHeight w:val="474"/>
        </w:trPr>
        <w:tc>
          <w:tcPr>
            <w:tcW w:w="487" w:type="dxa"/>
            <w:vMerge w:val="restart"/>
            <w:tcBorders>
              <w:top w:val="single" w:sz="4" w:space="0" w:color="auto"/>
              <w:left w:val="single" w:sz="4" w:space="0" w:color="auto"/>
              <w:bottom w:val="single" w:sz="4" w:space="0" w:color="auto"/>
              <w:right w:val="single" w:sz="4" w:space="0" w:color="auto"/>
            </w:tcBorders>
          </w:tcPr>
          <w:p w14:paraId="6D05330A" w14:textId="77777777" w:rsidR="000A14A7" w:rsidRPr="008A0428" w:rsidRDefault="000A14A7" w:rsidP="006B448D">
            <w:pPr>
              <w:pStyle w:val="Tabellenkopf"/>
            </w:pPr>
            <w:r w:rsidRPr="008A0428">
              <w:t>Lfd. Nr.</w:t>
            </w:r>
          </w:p>
        </w:tc>
        <w:tc>
          <w:tcPr>
            <w:tcW w:w="1687" w:type="dxa"/>
            <w:vMerge w:val="restart"/>
            <w:tcBorders>
              <w:top w:val="single" w:sz="4" w:space="0" w:color="auto"/>
              <w:left w:val="single" w:sz="4" w:space="0" w:color="auto"/>
              <w:bottom w:val="single" w:sz="4" w:space="0" w:color="auto"/>
              <w:right w:val="single" w:sz="4" w:space="0" w:color="auto"/>
            </w:tcBorders>
          </w:tcPr>
          <w:p w14:paraId="7B83EF01" w14:textId="77777777" w:rsidR="000A14A7" w:rsidRDefault="000A14A7" w:rsidP="006B448D">
            <w:pPr>
              <w:pStyle w:val="Tabellenkopf"/>
            </w:pPr>
            <w:r w:rsidRPr="008A0428">
              <w:t>Produktbezeichnung</w:t>
            </w:r>
            <w:r w:rsidRPr="008A0428">
              <w:br/>
              <w:t>und -beschreibung,</w:t>
            </w:r>
            <w:r w:rsidRPr="008A0428">
              <w:br/>
              <w:t>Produkt-Nr.</w:t>
            </w:r>
          </w:p>
          <w:p w14:paraId="0F74FA9E" w14:textId="77777777" w:rsidR="000A14A7" w:rsidRPr="008A0428" w:rsidRDefault="000A14A7" w:rsidP="006B448D">
            <w:pPr>
              <w:pStyle w:val="Tabellenkopf"/>
            </w:pPr>
            <w:r w:rsidRPr="008A0428">
              <w:t>(</w:t>
            </w:r>
            <w:r>
              <w:t>ggf. einschl. vorinstallierter Betriebssystemsoftware</w:t>
            </w:r>
            <w:r w:rsidRPr="008A0428">
              <w:t>)</w:t>
            </w:r>
          </w:p>
        </w:tc>
        <w:tc>
          <w:tcPr>
            <w:tcW w:w="529" w:type="dxa"/>
            <w:vMerge w:val="restart"/>
            <w:tcBorders>
              <w:top w:val="single" w:sz="4" w:space="0" w:color="auto"/>
              <w:left w:val="single" w:sz="4" w:space="0" w:color="auto"/>
              <w:bottom w:val="single" w:sz="4" w:space="0" w:color="auto"/>
              <w:right w:val="single" w:sz="4" w:space="0" w:color="auto"/>
            </w:tcBorders>
          </w:tcPr>
          <w:p w14:paraId="15BF3F9D" w14:textId="77777777" w:rsidR="000A14A7" w:rsidRPr="008A0428" w:rsidRDefault="000A14A7" w:rsidP="006B448D">
            <w:pPr>
              <w:pStyle w:val="Tabellenkopf"/>
            </w:pPr>
            <w:r w:rsidRPr="008A0428">
              <w:t>Menge</w:t>
            </w:r>
          </w:p>
        </w:tc>
        <w:tc>
          <w:tcPr>
            <w:tcW w:w="559" w:type="dxa"/>
            <w:vMerge w:val="restart"/>
            <w:tcBorders>
              <w:top w:val="single" w:sz="4" w:space="0" w:color="auto"/>
              <w:left w:val="single" w:sz="4" w:space="0" w:color="auto"/>
              <w:bottom w:val="single" w:sz="4" w:space="0" w:color="auto"/>
              <w:right w:val="single" w:sz="4" w:space="0" w:color="auto"/>
            </w:tcBorders>
          </w:tcPr>
          <w:p w14:paraId="64F8370F" w14:textId="77777777" w:rsidR="000A14A7" w:rsidRPr="008A0428" w:rsidRDefault="000A14A7" w:rsidP="006B448D">
            <w:pPr>
              <w:pStyle w:val="Tabellenkopf"/>
            </w:pPr>
            <w:r w:rsidRPr="008A0428">
              <w:t>EXP</w:t>
            </w:r>
            <w:r w:rsidRPr="008A0428">
              <w:rPr>
                <w:rStyle w:val="Legendenziffer"/>
                <w:rFonts w:cs="Arial"/>
                <w:sz w:val="18"/>
                <w:szCs w:val="18"/>
              </w:rPr>
              <w:t>1</w:t>
            </w:r>
          </w:p>
        </w:tc>
        <w:tc>
          <w:tcPr>
            <w:tcW w:w="664" w:type="dxa"/>
            <w:vMerge w:val="restart"/>
            <w:tcBorders>
              <w:top w:val="single" w:sz="4" w:space="0" w:color="auto"/>
              <w:left w:val="single" w:sz="4" w:space="0" w:color="auto"/>
              <w:right w:val="single" w:sz="4" w:space="0" w:color="auto"/>
            </w:tcBorders>
          </w:tcPr>
          <w:p w14:paraId="2165302A" w14:textId="77777777" w:rsidR="000A14A7" w:rsidRPr="008A0428" w:rsidRDefault="000A14A7" w:rsidP="006B448D">
            <w:pPr>
              <w:pStyle w:val="Tabellenkopf"/>
            </w:pPr>
            <w:r w:rsidRPr="008A0428">
              <w:t>Liefertermin</w:t>
            </w:r>
          </w:p>
        </w:tc>
        <w:tc>
          <w:tcPr>
            <w:tcW w:w="568" w:type="dxa"/>
            <w:vMerge w:val="restart"/>
            <w:tcBorders>
              <w:top w:val="single" w:sz="4" w:space="0" w:color="auto"/>
              <w:left w:val="single" w:sz="4" w:space="0" w:color="auto"/>
              <w:right w:val="single" w:sz="4" w:space="0" w:color="auto"/>
            </w:tcBorders>
          </w:tcPr>
          <w:p w14:paraId="41F57C72" w14:textId="77777777" w:rsidR="000A14A7" w:rsidRPr="008A0428" w:rsidRDefault="000A14A7" w:rsidP="006B448D">
            <w:pPr>
              <w:pStyle w:val="Tabellenkopf"/>
            </w:pPr>
            <w:r>
              <w:t>GewF²</w:t>
            </w:r>
          </w:p>
        </w:tc>
        <w:tc>
          <w:tcPr>
            <w:tcW w:w="1418" w:type="dxa"/>
            <w:gridSpan w:val="2"/>
            <w:tcBorders>
              <w:top w:val="single" w:sz="4" w:space="0" w:color="auto"/>
              <w:left w:val="single" w:sz="4" w:space="0" w:color="auto"/>
              <w:bottom w:val="single" w:sz="4" w:space="0" w:color="auto"/>
              <w:right w:val="single" w:sz="4" w:space="0" w:color="auto"/>
            </w:tcBorders>
          </w:tcPr>
          <w:p w14:paraId="01B3FC4E" w14:textId="77777777" w:rsidR="000A14A7" w:rsidRPr="008A0428" w:rsidRDefault="000A14A7" w:rsidP="006B448D">
            <w:pPr>
              <w:pStyle w:val="Tabellenkopf"/>
            </w:pPr>
            <w:r>
              <w:t>Kaufpreis</w:t>
            </w:r>
          </w:p>
        </w:tc>
        <w:tc>
          <w:tcPr>
            <w:tcW w:w="2556" w:type="dxa"/>
            <w:gridSpan w:val="3"/>
            <w:tcBorders>
              <w:top w:val="single" w:sz="4" w:space="0" w:color="auto"/>
              <w:left w:val="single" w:sz="4" w:space="0" w:color="auto"/>
              <w:bottom w:val="single" w:sz="4" w:space="0" w:color="auto"/>
              <w:right w:val="single" w:sz="4" w:space="0" w:color="auto"/>
            </w:tcBorders>
          </w:tcPr>
          <w:p w14:paraId="70E2FC79" w14:textId="77777777" w:rsidR="000A14A7" w:rsidRPr="006B448D" w:rsidRDefault="000A14A7" w:rsidP="006B448D">
            <w:pPr>
              <w:pStyle w:val="Tabellenkopf"/>
            </w:pPr>
            <w:r w:rsidRPr="006B448D">
              <w:t>Leistungsdauer</w:t>
            </w:r>
          </w:p>
        </w:tc>
        <w:tc>
          <w:tcPr>
            <w:tcW w:w="1422" w:type="dxa"/>
            <w:gridSpan w:val="2"/>
            <w:tcBorders>
              <w:top w:val="single" w:sz="4" w:space="0" w:color="auto"/>
              <w:left w:val="single" w:sz="4" w:space="0" w:color="auto"/>
              <w:bottom w:val="single" w:sz="4" w:space="0" w:color="auto"/>
              <w:right w:val="single" w:sz="4" w:space="0" w:color="auto"/>
            </w:tcBorders>
          </w:tcPr>
          <w:p w14:paraId="4EFC9A61" w14:textId="77777777" w:rsidR="000A14A7" w:rsidRPr="006B448D" w:rsidRDefault="000A14A7" w:rsidP="006B448D">
            <w:pPr>
              <w:pStyle w:val="Tabellenkopf"/>
            </w:pPr>
            <w:r w:rsidRPr="006B448D">
              <w:t>Instandhaltungs</w:t>
            </w:r>
            <w:r w:rsidRPr="006B448D">
              <w:softHyphen/>
              <w:t>leistung</w:t>
            </w:r>
          </w:p>
        </w:tc>
        <w:tc>
          <w:tcPr>
            <w:tcW w:w="991" w:type="dxa"/>
            <w:vMerge w:val="restart"/>
            <w:tcBorders>
              <w:top w:val="single" w:sz="4" w:space="0" w:color="auto"/>
              <w:left w:val="single" w:sz="4" w:space="0" w:color="auto"/>
              <w:right w:val="single" w:sz="4" w:space="0" w:color="auto"/>
            </w:tcBorders>
          </w:tcPr>
          <w:p w14:paraId="4BBB65B6" w14:textId="77777777" w:rsidR="000A14A7" w:rsidRPr="006B448D" w:rsidRDefault="000A14A7" w:rsidP="006B448D">
            <w:pPr>
              <w:pStyle w:val="Tabellenkopf"/>
            </w:pPr>
            <w:r w:rsidRPr="006B448D">
              <w:t>Anteil an der monatlichen Instandhaltungs</w:t>
            </w:r>
            <w:r w:rsidRPr="006B448D">
              <w:softHyphen/>
              <w:t>pauschale</w:t>
            </w:r>
          </w:p>
        </w:tc>
      </w:tr>
      <w:tr w:rsidR="000A14A7" w:rsidRPr="008A0428" w14:paraId="23C522B8" w14:textId="77777777" w:rsidTr="000A14A7">
        <w:trPr>
          <w:cantSplit/>
          <w:trHeight w:val="814"/>
        </w:trPr>
        <w:tc>
          <w:tcPr>
            <w:tcW w:w="487" w:type="dxa"/>
            <w:vMerge/>
            <w:tcBorders>
              <w:top w:val="single" w:sz="4" w:space="0" w:color="auto"/>
              <w:left w:val="single" w:sz="4" w:space="0" w:color="auto"/>
              <w:bottom w:val="single" w:sz="4" w:space="0" w:color="auto"/>
              <w:right w:val="single" w:sz="4" w:space="0" w:color="auto"/>
            </w:tcBorders>
          </w:tcPr>
          <w:p w14:paraId="18B5F14F" w14:textId="77777777" w:rsidR="000A14A7" w:rsidRPr="008A0428" w:rsidRDefault="000A14A7" w:rsidP="006B448D">
            <w:pPr>
              <w:pStyle w:val="Tabellenkopf"/>
            </w:pPr>
          </w:p>
        </w:tc>
        <w:tc>
          <w:tcPr>
            <w:tcW w:w="1687" w:type="dxa"/>
            <w:vMerge/>
            <w:tcBorders>
              <w:top w:val="single" w:sz="4" w:space="0" w:color="auto"/>
              <w:left w:val="single" w:sz="4" w:space="0" w:color="auto"/>
              <w:bottom w:val="single" w:sz="4" w:space="0" w:color="auto"/>
              <w:right w:val="single" w:sz="4" w:space="0" w:color="auto"/>
            </w:tcBorders>
          </w:tcPr>
          <w:p w14:paraId="16F71215" w14:textId="77777777" w:rsidR="000A14A7" w:rsidRPr="008A0428" w:rsidRDefault="000A14A7" w:rsidP="006B448D">
            <w:pPr>
              <w:pStyle w:val="Tabellenkopf"/>
            </w:pPr>
          </w:p>
        </w:tc>
        <w:tc>
          <w:tcPr>
            <w:tcW w:w="529" w:type="dxa"/>
            <w:vMerge/>
            <w:tcBorders>
              <w:top w:val="single" w:sz="4" w:space="0" w:color="auto"/>
              <w:left w:val="single" w:sz="4" w:space="0" w:color="auto"/>
              <w:bottom w:val="single" w:sz="4" w:space="0" w:color="auto"/>
              <w:right w:val="single" w:sz="4" w:space="0" w:color="auto"/>
            </w:tcBorders>
          </w:tcPr>
          <w:p w14:paraId="1F7D73D1" w14:textId="77777777" w:rsidR="000A14A7" w:rsidRPr="008A0428" w:rsidRDefault="000A14A7" w:rsidP="006B448D">
            <w:pPr>
              <w:pStyle w:val="Tabellenkopf"/>
            </w:pPr>
          </w:p>
        </w:tc>
        <w:tc>
          <w:tcPr>
            <w:tcW w:w="559" w:type="dxa"/>
            <w:vMerge/>
            <w:tcBorders>
              <w:top w:val="single" w:sz="4" w:space="0" w:color="auto"/>
              <w:left w:val="single" w:sz="4" w:space="0" w:color="auto"/>
              <w:bottom w:val="single" w:sz="4" w:space="0" w:color="auto"/>
              <w:right w:val="single" w:sz="4" w:space="0" w:color="auto"/>
            </w:tcBorders>
          </w:tcPr>
          <w:p w14:paraId="2AD0D7A4" w14:textId="77777777" w:rsidR="000A14A7" w:rsidRPr="008A0428" w:rsidRDefault="000A14A7" w:rsidP="006B448D">
            <w:pPr>
              <w:pStyle w:val="Tabellenkopf"/>
            </w:pPr>
          </w:p>
        </w:tc>
        <w:tc>
          <w:tcPr>
            <w:tcW w:w="664" w:type="dxa"/>
            <w:vMerge/>
            <w:tcBorders>
              <w:left w:val="single" w:sz="4" w:space="0" w:color="auto"/>
              <w:bottom w:val="single" w:sz="4" w:space="0" w:color="auto"/>
              <w:right w:val="single" w:sz="4" w:space="0" w:color="auto"/>
            </w:tcBorders>
          </w:tcPr>
          <w:p w14:paraId="28ED89B1" w14:textId="77777777" w:rsidR="000A14A7" w:rsidRPr="008A0428" w:rsidRDefault="000A14A7" w:rsidP="006B448D">
            <w:pPr>
              <w:pStyle w:val="Tabellenkopf"/>
            </w:pPr>
          </w:p>
        </w:tc>
        <w:tc>
          <w:tcPr>
            <w:tcW w:w="568" w:type="dxa"/>
            <w:vMerge/>
            <w:tcBorders>
              <w:left w:val="single" w:sz="4" w:space="0" w:color="auto"/>
              <w:bottom w:val="single" w:sz="4" w:space="0" w:color="auto"/>
              <w:right w:val="single" w:sz="4" w:space="0" w:color="auto"/>
            </w:tcBorders>
          </w:tcPr>
          <w:p w14:paraId="3BC82058" w14:textId="77777777" w:rsidR="000A14A7" w:rsidRPr="008A0428" w:rsidRDefault="000A14A7" w:rsidP="006B448D">
            <w:pPr>
              <w:pStyle w:val="Tabellenkopf"/>
            </w:pPr>
          </w:p>
        </w:tc>
        <w:tc>
          <w:tcPr>
            <w:tcW w:w="622" w:type="dxa"/>
            <w:tcBorders>
              <w:top w:val="single" w:sz="4" w:space="0" w:color="auto"/>
              <w:left w:val="single" w:sz="4" w:space="0" w:color="auto"/>
              <w:bottom w:val="single" w:sz="4" w:space="0" w:color="auto"/>
              <w:right w:val="single" w:sz="4" w:space="0" w:color="auto"/>
            </w:tcBorders>
          </w:tcPr>
          <w:p w14:paraId="078DB008" w14:textId="77777777" w:rsidR="000A14A7" w:rsidRPr="008A0428" w:rsidRDefault="000A14A7" w:rsidP="006B448D">
            <w:pPr>
              <w:pStyle w:val="Tabellenkopf"/>
            </w:pPr>
            <w:r w:rsidRPr="008A0428">
              <w:t>Einzelpreis</w:t>
            </w:r>
          </w:p>
        </w:tc>
        <w:tc>
          <w:tcPr>
            <w:tcW w:w="796" w:type="dxa"/>
            <w:tcBorders>
              <w:top w:val="single" w:sz="4" w:space="0" w:color="auto"/>
              <w:left w:val="single" w:sz="4" w:space="0" w:color="auto"/>
              <w:bottom w:val="single" w:sz="4" w:space="0" w:color="auto"/>
              <w:right w:val="single" w:sz="4" w:space="0" w:color="auto"/>
            </w:tcBorders>
          </w:tcPr>
          <w:p w14:paraId="61A6D123" w14:textId="77777777" w:rsidR="000A14A7" w:rsidRPr="006B448D" w:rsidRDefault="000A14A7" w:rsidP="006B448D">
            <w:pPr>
              <w:pStyle w:val="Tabellenkopf"/>
            </w:pPr>
            <w:r w:rsidRPr="006B448D">
              <w:t>Gesamtpreis</w:t>
            </w:r>
          </w:p>
        </w:tc>
        <w:tc>
          <w:tcPr>
            <w:tcW w:w="673" w:type="dxa"/>
            <w:tcBorders>
              <w:top w:val="single" w:sz="4" w:space="0" w:color="auto"/>
              <w:left w:val="single" w:sz="4" w:space="0" w:color="auto"/>
              <w:bottom w:val="single" w:sz="4" w:space="0" w:color="auto"/>
              <w:right w:val="single" w:sz="4" w:space="0" w:color="auto"/>
            </w:tcBorders>
          </w:tcPr>
          <w:p w14:paraId="57B20853" w14:textId="77777777" w:rsidR="000A14A7" w:rsidRPr="006B448D" w:rsidRDefault="000A14A7" w:rsidP="006B448D">
            <w:pPr>
              <w:pStyle w:val="Tabellenkopf"/>
            </w:pPr>
            <w:r w:rsidRPr="006B448D">
              <w:t>Beginn</w:t>
            </w:r>
          </w:p>
        </w:tc>
        <w:tc>
          <w:tcPr>
            <w:tcW w:w="896" w:type="dxa"/>
            <w:tcBorders>
              <w:top w:val="single" w:sz="4" w:space="0" w:color="auto"/>
              <w:left w:val="single" w:sz="4" w:space="0" w:color="auto"/>
              <w:bottom w:val="single" w:sz="4" w:space="0" w:color="auto"/>
              <w:right w:val="single" w:sz="4" w:space="0" w:color="auto"/>
            </w:tcBorders>
          </w:tcPr>
          <w:p w14:paraId="63F64579" w14:textId="77777777" w:rsidR="000A14A7" w:rsidRPr="006B448D" w:rsidRDefault="000A14A7" w:rsidP="006B448D">
            <w:pPr>
              <w:pStyle w:val="Tabellenkopf"/>
            </w:pPr>
            <w:r w:rsidRPr="006B448D">
              <w:t>Ende oder „MVD“</w:t>
            </w:r>
            <w:r w:rsidRPr="006B448D">
              <w:rPr>
                <w:vertAlign w:val="superscript"/>
              </w:rPr>
              <w:t>3</w:t>
            </w:r>
            <w:r w:rsidRPr="006B448D">
              <w:t xml:space="preserve"> + Dauer</w:t>
            </w:r>
          </w:p>
        </w:tc>
        <w:tc>
          <w:tcPr>
            <w:tcW w:w="987" w:type="dxa"/>
            <w:tcBorders>
              <w:top w:val="single" w:sz="4" w:space="0" w:color="auto"/>
              <w:left w:val="single" w:sz="4" w:space="0" w:color="auto"/>
              <w:bottom w:val="single" w:sz="4" w:space="0" w:color="auto"/>
              <w:right w:val="single" w:sz="4" w:space="0" w:color="auto"/>
            </w:tcBorders>
          </w:tcPr>
          <w:p w14:paraId="79D40D51" w14:textId="77777777" w:rsidR="000A14A7" w:rsidRPr="006B448D" w:rsidRDefault="000A14A7" w:rsidP="006B448D">
            <w:pPr>
              <w:pStyle w:val="Tabellenkopf"/>
            </w:pPr>
            <w:r w:rsidRPr="006B448D">
              <w:t>abweichende Kün</w:t>
            </w:r>
            <w:r w:rsidRPr="006B448D">
              <w:softHyphen/>
              <w:t>digungsfrist</w:t>
            </w:r>
            <w:r w:rsidRPr="006B448D">
              <w:rPr>
                <w:vertAlign w:val="superscript"/>
              </w:rPr>
              <w:t>4</w:t>
            </w:r>
          </w:p>
        </w:tc>
        <w:tc>
          <w:tcPr>
            <w:tcW w:w="782" w:type="dxa"/>
            <w:tcBorders>
              <w:top w:val="single" w:sz="4" w:space="0" w:color="auto"/>
              <w:left w:val="single" w:sz="4" w:space="0" w:color="auto"/>
              <w:bottom w:val="single" w:sz="4" w:space="0" w:color="auto"/>
              <w:right w:val="single" w:sz="4" w:space="0" w:color="auto"/>
            </w:tcBorders>
          </w:tcPr>
          <w:p w14:paraId="570FDEE0" w14:textId="77777777" w:rsidR="000A14A7" w:rsidRPr="006B448D" w:rsidRDefault="000A14A7" w:rsidP="006B448D">
            <w:pPr>
              <w:pStyle w:val="Tabellenkopf"/>
            </w:pPr>
            <w:r w:rsidRPr="006B448D">
              <w:t>Störungs</w:t>
            </w:r>
            <w:r w:rsidRPr="006B448D">
              <w:softHyphen/>
              <w:t>beseitigung</w:t>
            </w:r>
          </w:p>
        </w:tc>
        <w:tc>
          <w:tcPr>
            <w:tcW w:w="640" w:type="dxa"/>
            <w:tcBorders>
              <w:top w:val="single" w:sz="4" w:space="0" w:color="auto"/>
              <w:left w:val="single" w:sz="4" w:space="0" w:color="auto"/>
              <w:bottom w:val="single" w:sz="4" w:space="0" w:color="auto"/>
              <w:right w:val="single" w:sz="4" w:space="0" w:color="auto"/>
            </w:tcBorders>
          </w:tcPr>
          <w:p w14:paraId="16E61A5C" w14:textId="77777777" w:rsidR="000A14A7" w:rsidRPr="006B448D" w:rsidRDefault="000A14A7" w:rsidP="006B448D">
            <w:pPr>
              <w:pStyle w:val="Tabellenkopf"/>
            </w:pPr>
            <w:r w:rsidRPr="006B448D">
              <w:t>Hotline</w:t>
            </w:r>
          </w:p>
        </w:tc>
        <w:tc>
          <w:tcPr>
            <w:tcW w:w="991" w:type="dxa"/>
            <w:vMerge/>
            <w:tcBorders>
              <w:left w:val="single" w:sz="4" w:space="0" w:color="auto"/>
              <w:bottom w:val="single" w:sz="4" w:space="0" w:color="auto"/>
              <w:right w:val="single" w:sz="4" w:space="0" w:color="auto"/>
            </w:tcBorders>
          </w:tcPr>
          <w:p w14:paraId="148DECE1" w14:textId="77777777" w:rsidR="000A14A7" w:rsidRPr="008A0428" w:rsidRDefault="000A14A7" w:rsidP="006B448D">
            <w:pPr>
              <w:pStyle w:val="Tabellenkopf"/>
            </w:pPr>
          </w:p>
        </w:tc>
      </w:tr>
      <w:tr w:rsidR="00256614" w:rsidRPr="008A0428" w14:paraId="1702EBF5" w14:textId="77777777" w:rsidTr="000A14A7">
        <w:trPr>
          <w:trHeight w:val="240"/>
        </w:trPr>
        <w:tc>
          <w:tcPr>
            <w:tcW w:w="487" w:type="dxa"/>
            <w:tcBorders>
              <w:top w:val="single" w:sz="4" w:space="0" w:color="auto"/>
              <w:left w:val="single" w:sz="4" w:space="0" w:color="auto"/>
              <w:bottom w:val="single" w:sz="4" w:space="0" w:color="auto"/>
              <w:right w:val="single" w:sz="4" w:space="0" w:color="auto"/>
            </w:tcBorders>
          </w:tcPr>
          <w:p w14:paraId="5CD1C269" w14:textId="77777777" w:rsidR="00437BFE" w:rsidRPr="008A0428" w:rsidRDefault="00437BFE" w:rsidP="00A82DCC">
            <w:pPr>
              <w:pStyle w:val="Spaltennummern"/>
              <w:keepNext w:val="0"/>
              <w:keepLines w:val="0"/>
              <w:rPr>
                <w:sz w:val="14"/>
                <w:szCs w:val="14"/>
              </w:rPr>
            </w:pPr>
            <w:r w:rsidRPr="008A0428">
              <w:rPr>
                <w:sz w:val="14"/>
                <w:szCs w:val="14"/>
              </w:rPr>
              <w:t>1</w:t>
            </w:r>
          </w:p>
        </w:tc>
        <w:tc>
          <w:tcPr>
            <w:tcW w:w="1687" w:type="dxa"/>
            <w:tcBorders>
              <w:top w:val="single" w:sz="4" w:space="0" w:color="auto"/>
              <w:left w:val="single" w:sz="4" w:space="0" w:color="auto"/>
              <w:bottom w:val="single" w:sz="4" w:space="0" w:color="auto"/>
              <w:right w:val="single" w:sz="4" w:space="0" w:color="auto"/>
            </w:tcBorders>
          </w:tcPr>
          <w:p w14:paraId="761C209D" w14:textId="77777777" w:rsidR="00437BFE" w:rsidRPr="008A0428" w:rsidRDefault="00437BFE" w:rsidP="00A82DCC">
            <w:pPr>
              <w:pStyle w:val="Spaltennummern"/>
              <w:keepNext w:val="0"/>
              <w:keepLines w:val="0"/>
              <w:rPr>
                <w:sz w:val="14"/>
                <w:szCs w:val="14"/>
              </w:rPr>
            </w:pPr>
            <w:r w:rsidRPr="008A0428">
              <w:rPr>
                <w:sz w:val="14"/>
                <w:szCs w:val="14"/>
              </w:rPr>
              <w:t>2</w:t>
            </w:r>
          </w:p>
        </w:tc>
        <w:tc>
          <w:tcPr>
            <w:tcW w:w="529" w:type="dxa"/>
            <w:tcBorders>
              <w:top w:val="single" w:sz="4" w:space="0" w:color="auto"/>
              <w:left w:val="single" w:sz="4" w:space="0" w:color="auto"/>
              <w:bottom w:val="single" w:sz="4" w:space="0" w:color="auto"/>
              <w:right w:val="single" w:sz="4" w:space="0" w:color="auto"/>
            </w:tcBorders>
          </w:tcPr>
          <w:p w14:paraId="301C2B82" w14:textId="77777777" w:rsidR="00437BFE" w:rsidRPr="008A0428" w:rsidRDefault="00437BFE" w:rsidP="00A82DCC">
            <w:pPr>
              <w:pStyle w:val="Spaltennummern"/>
              <w:keepNext w:val="0"/>
              <w:keepLines w:val="0"/>
              <w:rPr>
                <w:sz w:val="14"/>
                <w:szCs w:val="14"/>
              </w:rPr>
            </w:pPr>
            <w:r w:rsidRPr="008A0428">
              <w:rPr>
                <w:sz w:val="14"/>
                <w:szCs w:val="14"/>
              </w:rPr>
              <w:t>3</w:t>
            </w:r>
          </w:p>
        </w:tc>
        <w:tc>
          <w:tcPr>
            <w:tcW w:w="559" w:type="dxa"/>
            <w:tcBorders>
              <w:top w:val="single" w:sz="4" w:space="0" w:color="auto"/>
              <w:left w:val="single" w:sz="4" w:space="0" w:color="auto"/>
              <w:bottom w:val="single" w:sz="4" w:space="0" w:color="auto"/>
              <w:right w:val="single" w:sz="4" w:space="0" w:color="auto"/>
            </w:tcBorders>
          </w:tcPr>
          <w:p w14:paraId="43BDF976" w14:textId="77777777" w:rsidR="00437BFE" w:rsidRPr="008A0428" w:rsidRDefault="00437BFE" w:rsidP="00A82DCC">
            <w:pPr>
              <w:pStyle w:val="Spaltennummern"/>
              <w:keepNext w:val="0"/>
              <w:keepLines w:val="0"/>
              <w:rPr>
                <w:sz w:val="14"/>
                <w:szCs w:val="14"/>
              </w:rPr>
            </w:pPr>
            <w:r w:rsidRPr="008A0428">
              <w:rPr>
                <w:sz w:val="14"/>
                <w:szCs w:val="14"/>
              </w:rPr>
              <w:t>4</w:t>
            </w:r>
          </w:p>
        </w:tc>
        <w:tc>
          <w:tcPr>
            <w:tcW w:w="664" w:type="dxa"/>
            <w:tcBorders>
              <w:top w:val="single" w:sz="4" w:space="0" w:color="auto"/>
              <w:left w:val="single" w:sz="4" w:space="0" w:color="auto"/>
              <w:bottom w:val="single" w:sz="4" w:space="0" w:color="auto"/>
              <w:right w:val="single" w:sz="4" w:space="0" w:color="auto"/>
            </w:tcBorders>
          </w:tcPr>
          <w:p w14:paraId="6A17F889" w14:textId="77777777" w:rsidR="00437BFE" w:rsidRPr="008A0428" w:rsidRDefault="00437BFE" w:rsidP="00525EAD">
            <w:pPr>
              <w:pStyle w:val="Spaltennummern"/>
              <w:keepNext w:val="0"/>
              <w:keepLines w:val="0"/>
              <w:rPr>
                <w:sz w:val="14"/>
                <w:szCs w:val="14"/>
              </w:rPr>
            </w:pPr>
            <w:r w:rsidRPr="008A0428">
              <w:rPr>
                <w:sz w:val="14"/>
                <w:szCs w:val="14"/>
              </w:rPr>
              <w:t>5</w:t>
            </w:r>
          </w:p>
        </w:tc>
        <w:tc>
          <w:tcPr>
            <w:tcW w:w="568" w:type="dxa"/>
            <w:tcBorders>
              <w:top w:val="single" w:sz="4" w:space="0" w:color="auto"/>
              <w:left w:val="single" w:sz="4" w:space="0" w:color="auto"/>
              <w:bottom w:val="single" w:sz="4" w:space="0" w:color="auto"/>
              <w:right w:val="single" w:sz="4" w:space="0" w:color="auto"/>
            </w:tcBorders>
          </w:tcPr>
          <w:p w14:paraId="34A6835A" w14:textId="77777777" w:rsidR="00437BFE" w:rsidRPr="008A0428" w:rsidRDefault="00C919CB" w:rsidP="00A82DCC">
            <w:pPr>
              <w:pStyle w:val="Spaltennummern"/>
              <w:keepNext w:val="0"/>
              <w:keepLines w:val="0"/>
              <w:rPr>
                <w:sz w:val="14"/>
                <w:szCs w:val="14"/>
              </w:rPr>
            </w:pPr>
            <w:r>
              <w:rPr>
                <w:sz w:val="14"/>
                <w:szCs w:val="14"/>
              </w:rPr>
              <w:t>6</w:t>
            </w:r>
          </w:p>
        </w:tc>
        <w:tc>
          <w:tcPr>
            <w:tcW w:w="622" w:type="dxa"/>
            <w:tcBorders>
              <w:top w:val="single" w:sz="4" w:space="0" w:color="auto"/>
              <w:left w:val="single" w:sz="4" w:space="0" w:color="auto"/>
              <w:bottom w:val="single" w:sz="4" w:space="0" w:color="auto"/>
              <w:right w:val="single" w:sz="4" w:space="0" w:color="auto"/>
            </w:tcBorders>
          </w:tcPr>
          <w:p w14:paraId="7309D687" w14:textId="77777777" w:rsidR="00437BFE" w:rsidRPr="008A0428" w:rsidRDefault="00C919CB" w:rsidP="00C919CB">
            <w:pPr>
              <w:pStyle w:val="Spaltennummern"/>
              <w:keepNext w:val="0"/>
              <w:keepLines w:val="0"/>
              <w:rPr>
                <w:sz w:val="14"/>
                <w:szCs w:val="14"/>
              </w:rPr>
            </w:pPr>
            <w:r>
              <w:rPr>
                <w:sz w:val="14"/>
                <w:szCs w:val="14"/>
              </w:rPr>
              <w:t>7</w:t>
            </w:r>
          </w:p>
        </w:tc>
        <w:tc>
          <w:tcPr>
            <w:tcW w:w="796" w:type="dxa"/>
            <w:tcBorders>
              <w:top w:val="single" w:sz="4" w:space="0" w:color="auto"/>
              <w:left w:val="single" w:sz="4" w:space="0" w:color="auto"/>
              <w:bottom w:val="single" w:sz="4" w:space="0" w:color="auto"/>
              <w:right w:val="single" w:sz="4" w:space="0" w:color="auto"/>
            </w:tcBorders>
          </w:tcPr>
          <w:p w14:paraId="5B77FA25" w14:textId="77777777" w:rsidR="00437BFE" w:rsidRPr="008A0428" w:rsidRDefault="00C919CB" w:rsidP="00A82DCC">
            <w:pPr>
              <w:pStyle w:val="Spaltennummern"/>
              <w:keepNext w:val="0"/>
              <w:keepLines w:val="0"/>
              <w:rPr>
                <w:sz w:val="14"/>
                <w:szCs w:val="14"/>
              </w:rPr>
            </w:pPr>
            <w:r>
              <w:rPr>
                <w:sz w:val="14"/>
                <w:szCs w:val="14"/>
              </w:rPr>
              <w:t>8</w:t>
            </w:r>
          </w:p>
        </w:tc>
        <w:tc>
          <w:tcPr>
            <w:tcW w:w="673" w:type="dxa"/>
            <w:tcBorders>
              <w:top w:val="single" w:sz="4" w:space="0" w:color="auto"/>
              <w:left w:val="single" w:sz="4" w:space="0" w:color="auto"/>
              <w:bottom w:val="single" w:sz="4" w:space="0" w:color="auto"/>
              <w:right w:val="single" w:sz="4" w:space="0" w:color="auto"/>
            </w:tcBorders>
          </w:tcPr>
          <w:p w14:paraId="24C43615" w14:textId="77777777" w:rsidR="00437BFE" w:rsidRPr="008A0428" w:rsidRDefault="00C919CB" w:rsidP="00A82DCC">
            <w:pPr>
              <w:pStyle w:val="Spaltennummern"/>
              <w:keepNext w:val="0"/>
              <w:keepLines w:val="0"/>
              <w:rPr>
                <w:sz w:val="14"/>
                <w:szCs w:val="14"/>
              </w:rPr>
            </w:pPr>
            <w:r>
              <w:rPr>
                <w:sz w:val="14"/>
                <w:szCs w:val="14"/>
              </w:rPr>
              <w:t>9</w:t>
            </w:r>
          </w:p>
        </w:tc>
        <w:tc>
          <w:tcPr>
            <w:tcW w:w="896" w:type="dxa"/>
            <w:tcBorders>
              <w:top w:val="single" w:sz="4" w:space="0" w:color="auto"/>
              <w:left w:val="single" w:sz="4" w:space="0" w:color="auto"/>
              <w:bottom w:val="single" w:sz="4" w:space="0" w:color="auto"/>
              <w:right w:val="single" w:sz="4" w:space="0" w:color="auto"/>
            </w:tcBorders>
          </w:tcPr>
          <w:p w14:paraId="165B98E6" w14:textId="77777777" w:rsidR="00437BFE" w:rsidRPr="008A0428" w:rsidRDefault="00C919CB" w:rsidP="00A82DCC">
            <w:pPr>
              <w:pStyle w:val="Spaltennummern"/>
              <w:keepNext w:val="0"/>
              <w:keepLines w:val="0"/>
              <w:rPr>
                <w:sz w:val="14"/>
                <w:szCs w:val="14"/>
              </w:rPr>
            </w:pPr>
            <w:r>
              <w:rPr>
                <w:sz w:val="14"/>
                <w:szCs w:val="14"/>
              </w:rPr>
              <w:t>10</w:t>
            </w:r>
          </w:p>
        </w:tc>
        <w:tc>
          <w:tcPr>
            <w:tcW w:w="987" w:type="dxa"/>
            <w:tcBorders>
              <w:top w:val="single" w:sz="4" w:space="0" w:color="auto"/>
              <w:left w:val="single" w:sz="4" w:space="0" w:color="auto"/>
              <w:bottom w:val="single" w:sz="4" w:space="0" w:color="auto"/>
              <w:right w:val="single" w:sz="4" w:space="0" w:color="auto"/>
            </w:tcBorders>
          </w:tcPr>
          <w:p w14:paraId="53057E27" w14:textId="77777777" w:rsidR="00437BFE" w:rsidRPr="008A0428" w:rsidRDefault="00437BFE" w:rsidP="00C919CB">
            <w:pPr>
              <w:pStyle w:val="Spaltennummern"/>
              <w:keepNext w:val="0"/>
              <w:keepLines w:val="0"/>
              <w:rPr>
                <w:sz w:val="14"/>
                <w:szCs w:val="14"/>
              </w:rPr>
            </w:pPr>
            <w:r w:rsidRPr="008A0428">
              <w:rPr>
                <w:sz w:val="14"/>
                <w:szCs w:val="14"/>
              </w:rPr>
              <w:t>1</w:t>
            </w:r>
            <w:r w:rsidR="00C919CB">
              <w:rPr>
                <w:sz w:val="14"/>
                <w:szCs w:val="14"/>
              </w:rPr>
              <w:t>1</w:t>
            </w:r>
          </w:p>
        </w:tc>
        <w:tc>
          <w:tcPr>
            <w:tcW w:w="782" w:type="dxa"/>
            <w:tcBorders>
              <w:top w:val="single" w:sz="4" w:space="0" w:color="auto"/>
              <w:left w:val="single" w:sz="4" w:space="0" w:color="auto"/>
              <w:bottom w:val="single" w:sz="4" w:space="0" w:color="auto"/>
              <w:right w:val="single" w:sz="4" w:space="0" w:color="auto"/>
            </w:tcBorders>
          </w:tcPr>
          <w:p w14:paraId="14C58CC4" w14:textId="77777777" w:rsidR="00437BFE" w:rsidRPr="008A0428" w:rsidRDefault="00437BFE" w:rsidP="00C919CB">
            <w:pPr>
              <w:pStyle w:val="Spaltennummern"/>
              <w:keepNext w:val="0"/>
              <w:keepLines w:val="0"/>
              <w:rPr>
                <w:sz w:val="14"/>
                <w:szCs w:val="14"/>
              </w:rPr>
            </w:pPr>
            <w:r w:rsidRPr="008A0428">
              <w:rPr>
                <w:sz w:val="14"/>
                <w:szCs w:val="14"/>
              </w:rPr>
              <w:t>1</w:t>
            </w:r>
            <w:r w:rsidR="00C919CB">
              <w:rPr>
                <w:sz w:val="14"/>
                <w:szCs w:val="14"/>
              </w:rPr>
              <w:t>2</w:t>
            </w:r>
          </w:p>
        </w:tc>
        <w:tc>
          <w:tcPr>
            <w:tcW w:w="640" w:type="dxa"/>
            <w:tcBorders>
              <w:top w:val="single" w:sz="4" w:space="0" w:color="auto"/>
              <w:left w:val="single" w:sz="4" w:space="0" w:color="auto"/>
              <w:bottom w:val="single" w:sz="4" w:space="0" w:color="auto"/>
              <w:right w:val="single" w:sz="4" w:space="0" w:color="auto"/>
            </w:tcBorders>
          </w:tcPr>
          <w:p w14:paraId="79B5F292" w14:textId="77777777" w:rsidR="00437BFE" w:rsidRPr="008A0428" w:rsidRDefault="00437BFE" w:rsidP="00C919CB">
            <w:pPr>
              <w:pStyle w:val="Spaltennummern"/>
              <w:keepNext w:val="0"/>
              <w:keepLines w:val="0"/>
              <w:rPr>
                <w:sz w:val="14"/>
                <w:szCs w:val="14"/>
              </w:rPr>
            </w:pPr>
            <w:r w:rsidRPr="008A0428">
              <w:rPr>
                <w:sz w:val="14"/>
                <w:szCs w:val="14"/>
              </w:rPr>
              <w:t>1</w:t>
            </w:r>
            <w:r w:rsidR="00C919CB">
              <w:rPr>
                <w:sz w:val="14"/>
                <w:szCs w:val="14"/>
              </w:rPr>
              <w:t>3</w:t>
            </w:r>
          </w:p>
        </w:tc>
        <w:tc>
          <w:tcPr>
            <w:tcW w:w="991" w:type="dxa"/>
            <w:tcBorders>
              <w:top w:val="single" w:sz="4" w:space="0" w:color="auto"/>
              <w:left w:val="single" w:sz="4" w:space="0" w:color="auto"/>
              <w:bottom w:val="single" w:sz="4" w:space="0" w:color="auto"/>
              <w:right w:val="single" w:sz="4" w:space="0" w:color="auto"/>
            </w:tcBorders>
          </w:tcPr>
          <w:p w14:paraId="5427D428" w14:textId="77777777" w:rsidR="00437BFE" w:rsidRPr="008A0428" w:rsidRDefault="00437BFE" w:rsidP="00C919CB">
            <w:pPr>
              <w:pStyle w:val="Spaltennummern"/>
              <w:keepNext w:val="0"/>
              <w:keepLines w:val="0"/>
              <w:rPr>
                <w:sz w:val="14"/>
                <w:szCs w:val="14"/>
              </w:rPr>
            </w:pPr>
            <w:r w:rsidRPr="008A0428">
              <w:rPr>
                <w:sz w:val="14"/>
                <w:szCs w:val="14"/>
              </w:rPr>
              <w:t>1</w:t>
            </w:r>
            <w:r w:rsidR="00C919CB">
              <w:rPr>
                <w:sz w:val="14"/>
                <w:szCs w:val="14"/>
              </w:rPr>
              <w:t>4</w:t>
            </w:r>
          </w:p>
        </w:tc>
      </w:tr>
      <w:tr w:rsidR="00256614" w:rsidRPr="008A0428" w14:paraId="4F3A330E" w14:textId="77777777" w:rsidTr="000A14A7">
        <w:trPr>
          <w:trHeight w:val="480"/>
        </w:trPr>
        <w:tc>
          <w:tcPr>
            <w:tcW w:w="487" w:type="dxa"/>
            <w:tcBorders>
              <w:top w:val="single" w:sz="4" w:space="0" w:color="auto"/>
              <w:left w:val="single" w:sz="4" w:space="0" w:color="auto"/>
              <w:bottom w:val="single" w:sz="4" w:space="0" w:color="auto"/>
              <w:right w:val="single" w:sz="4" w:space="0" w:color="auto"/>
            </w:tcBorders>
          </w:tcPr>
          <w:p w14:paraId="6622DF48" w14:textId="77777777" w:rsidR="00437BFE" w:rsidRPr="008A0428" w:rsidRDefault="00633F99" w:rsidP="00A82DCC">
            <w:pPr>
              <w:pStyle w:val="Tabellenzeilen"/>
              <w:keepNext w:val="0"/>
              <w:jc w:val="both"/>
            </w:pPr>
            <w:r>
              <w:t>1</w:t>
            </w:r>
          </w:p>
        </w:tc>
        <w:tc>
          <w:tcPr>
            <w:tcW w:w="1687" w:type="dxa"/>
            <w:tcBorders>
              <w:top w:val="single" w:sz="4" w:space="0" w:color="auto"/>
              <w:left w:val="single" w:sz="4" w:space="0" w:color="auto"/>
              <w:bottom w:val="single" w:sz="4" w:space="0" w:color="auto"/>
              <w:right w:val="single" w:sz="4" w:space="0" w:color="auto"/>
            </w:tcBorders>
          </w:tcPr>
          <w:p w14:paraId="62DCBFB8" w14:textId="729B4430" w:rsidR="00437BFE" w:rsidRPr="008A0428" w:rsidRDefault="005E1012" w:rsidP="005E1012">
            <w:pPr>
              <w:pStyle w:val="Tabellenzeilen"/>
              <w:keepNext w:val="0"/>
              <w:jc w:val="both"/>
            </w:pPr>
            <w:r>
              <w:t>RFID-L</w:t>
            </w:r>
            <w:r w:rsidR="006B448D">
              <w:t>esegerät 100% kompatibel zu Imprivata OneSign Software</w:t>
            </w:r>
          </w:p>
        </w:tc>
        <w:tc>
          <w:tcPr>
            <w:tcW w:w="529" w:type="dxa"/>
            <w:tcBorders>
              <w:top w:val="single" w:sz="4" w:space="0" w:color="auto"/>
              <w:left w:val="single" w:sz="4" w:space="0" w:color="auto"/>
              <w:bottom w:val="single" w:sz="4" w:space="0" w:color="auto"/>
              <w:right w:val="single" w:sz="4" w:space="0" w:color="auto"/>
            </w:tcBorders>
          </w:tcPr>
          <w:p w14:paraId="49B3EBA1" w14:textId="77777777" w:rsidR="00437BFE" w:rsidRPr="008A0428" w:rsidRDefault="006B448D" w:rsidP="00A82DCC">
            <w:pPr>
              <w:pStyle w:val="Tabellenzeilen"/>
              <w:keepNext w:val="0"/>
              <w:jc w:val="both"/>
            </w:pPr>
            <w:r>
              <w:t>Gemäß Einzelabruf</w:t>
            </w:r>
          </w:p>
        </w:tc>
        <w:tc>
          <w:tcPr>
            <w:tcW w:w="559" w:type="dxa"/>
            <w:tcBorders>
              <w:top w:val="single" w:sz="4" w:space="0" w:color="auto"/>
              <w:left w:val="single" w:sz="4" w:space="0" w:color="auto"/>
              <w:bottom w:val="single" w:sz="4" w:space="0" w:color="auto"/>
              <w:right w:val="single" w:sz="4" w:space="0" w:color="auto"/>
            </w:tcBorders>
          </w:tcPr>
          <w:p w14:paraId="16636E03" w14:textId="77777777" w:rsidR="00437BFE" w:rsidRPr="008A0428" w:rsidRDefault="00437BFE" w:rsidP="00A82DCC">
            <w:pPr>
              <w:pStyle w:val="Tabellenzeilen"/>
              <w:keepNext w:val="0"/>
              <w:jc w:val="both"/>
            </w:pPr>
          </w:p>
        </w:tc>
        <w:tc>
          <w:tcPr>
            <w:tcW w:w="664" w:type="dxa"/>
            <w:tcBorders>
              <w:top w:val="single" w:sz="4" w:space="0" w:color="auto"/>
              <w:left w:val="single" w:sz="4" w:space="0" w:color="auto"/>
              <w:bottom w:val="single" w:sz="4" w:space="0" w:color="auto"/>
              <w:right w:val="single" w:sz="4" w:space="0" w:color="auto"/>
            </w:tcBorders>
          </w:tcPr>
          <w:p w14:paraId="7F80197D" w14:textId="76016D60" w:rsidR="00437BFE" w:rsidRPr="008A0428" w:rsidRDefault="00747E99" w:rsidP="00A82DCC">
            <w:pPr>
              <w:pStyle w:val="Tabellenzeilen"/>
              <w:keepNext w:val="0"/>
              <w:jc w:val="both"/>
            </w:pPr>
            <w:r>
              <w:t>28</w:t>
            </w:r>
            <w:r w:rsidR="006B448D">
              <w:t xml:space="preserve"> Tage nach Einzelabruf</w:t>
            </w:r>
          </w:p>
        </w:tc>
        <w:tc>
          <w:tcPr>
            <w:tcW w:w="568" w:type="dxa"/>
            <w:tcBorders>
              <w:top w:val="single" w:sz="4" w:space="0" w:color="auto"/>
              <w:left w:val="single" w:sz="4" w:space="0" w:color="auto"/>
              <w:bottom w:val="single" w:sz="4" w:space="0" w:color="auto"/>
              <w:right w:val="single" w:sz="4" w:space="0" w:color="auto"/>
            </w:tcBorders>
          </w:tcPr>
          <w:p w14:paraId="705EDDA6" w14:textId="77777777" w:rsidR="00437BFE" w:rsidRPr="008A0428" w:rsidRDefault="00437BFE" w:rsidP="00A82DCC">
            <w:pPr>
              <w:pStyle w:val="Tabellenzeilen"/>
              <w:keepNext w:val="0"/>
              <w:jc w:val="both"/>
            </w:pPr>
          </w:p>
        </w:tc>
        <w:tc>
          <w:tcPr>
            <w:tcW w:w="622" w:type="dxa"/>
            <w:tcBorders>
              <w:top w:val="single" w:sz="4" w:space="0" w:color="auto"/>
              <w:left w:val="single" w:sz="4" w:space="0" w:color="auto"/>
              <w:bottom w:val="single" w:sz="4" w:space="0" w:color="auto"/>
              <w:right w:val="single" w:sz="4" w:space="0" w:color="auto"/>
            </w:tcBorders>
          </w:tcPr>
          <w:p w14:paraId="026A1249" w14:textId="77777777" w:rsidR="00437BFE" w:rsidRPr="008A0428" w:rsidRDefault="006B448D" w:rsidP="00A82DCC">
            <w:pPr>
              <w:pStyle w:val="Tabellenzeilen"/>
              <w:keepNext w:val="0"/>
              <w:jc w:val="both"/>
            </w:pPr>
            <w:r>
              <w:t>Siehe Anlage 3 Preisblatt</w:t>
            </w:r>
          </w:p>
        </w:tc>
        <w:tc>
          <w:tcPr>
            <w:tcW w:w="796" w:type="dxa"/>
            <w:tcBorders>
              <w:top w:val="single" w:sz="4" w:space="0" w:color="auto"/>
              <w:left w:val="single" w:sz="4" w:space="0" w:color="auto"/>
              <w:bottom w:val="single" w:sz="4" w:space="0" w:color="auto"/>
              <w:right w:val="single" w:sz="4" w:space="0" w:color="auto"/>
            </w:tcBorders>
          </w:tcPr>
          <w:p w14:paraId="3A4C1A11" w14:textId="77777777" w:rsidR="00437BFE" w:rsidRPr="008A0428" w:rsidRDefault="006B448D" w:rsidP="00A82DCC">
            <w:pPr>
              <w:pStyle w:val="Tabellenzeilen"/>
              <w:keepNext w:val="0"/>
              <w:jc w:val="both"/>
            </w:pPr>
            <w:r>
              <w:t>Siehe Anlage 3 Preisblatt, Gemäß Einzelabruf</w:t>
            </w:r>
          </w:p>
        </w:tc>
        <w:tc>
          <w:tcPr>
            <w:tcW w:w="673" w:type="dxa"/>
            <w:tcBorders>
              <w:top w:val="single" w:sz="4" w:space="0" w:color="auto"/>
              <w:left w:val="single" w:sz="4" w:space="0" w:color="auto"/>
              <w:bottom w:val="single" w:sz="4" w:space="0" w:color="auto"/>
              <w:right w:val="single" w:sz="4" w:space="0" w:color="auto"/>
            </w:tcBorders>
          </w:tcPr>
          <w:p w14:paraId="1490C3B7" w14:textId="77777777" w:rsidR="00437BFE" w:rsidRPr="008A0428" w:rsidRDefault="00437BFE" w:rsidP="00A82DCC">
            <w:pPr>
              <w:pStyle w:val="Tabellenzeilen"/>
              <w:keepNext w:val="0"/>
              <w:jc w:val="both"/>
            </w:pPr>
          </w:p>
        </w:tc>
        <w:tc>
          <w:tcPr>
            <w:tcW w:w="896" w:type="dxa"/>
            <w:tcBorders>
              <w:top w:val="single" w:sz="4" w:space="0" w:color="auto"/>
              <w:left w:val="single" w:sz="4" w:space="0" w:color="auto"/>
              <w:bottom w:val="single" w:sz="4" w:space="0" w:color="auto"/>
              <w:right w:val="single" w:sz="4" w:space="0" w:color="auto"/>
            </w:tcBorders>
          </w:tcPr>
          <w:p w14:paraId="10B0FD2E" w14:textId="77777777" w:rsidR="00437BFE" w:rsidRPr="008A0428" w:rsidRDefault="00437BFE" w:rsidP="00A82DCC">
            <w:pPr>
              <w:pStyle w:val="Tabellenzeilen"/>
              <w:keepNext w:val="0"/>
              <w:jc w:val="both"/>
            </w:pPr>
          </w:p>
        </w:tc>
        <w:tc>
          <w:tcPr>
            <w:tcW w:w="987" w:type="dxa"/>
            <w:tcBorders>
              <w:top w:val="single" w:sz="4" w:space="0" w:color="auto"/>
              <w:left w:val="single" w:sz="4" w:space="0" w:color="auto"/>
              <w:bottom w:val="single" w:sz="4" w:space="0" w:color="auto"/>
              <w:right w:val="single" w:sz="4" w:space="0" w:color="auto"/>
            </w:tcBorders>
          </w:tcPr>
          <w:p w14:paraId="70ED7BF0" w14:textId="77777777" w:rsidR="00437BFE" w:rsidRPr="008A0428" w:rsidRDefault="00437BFE" w:rsidP="00A82DCC">
            <w:pPr>
              <w:pStyle w:val="Tabellenzeilen"/>
              <w:keepNext w:val="0"/>
              <w:jc w:val="both"/>
            </w:pPr>
          </w:p>
        </w:tc>
        <w:tc>
          <w:tcPr>
            <w:tcW w:w="782" w:type="dxa"/>
            <w:tcBorders>
              <w:top w:val="single" w:sz="4" w:space="0" w:color="auto"/>
              <w:left w:val="single" w:sz="4" w:space="0" w:color="auto"/>
              <w:bottom w:val="single" w:sz="4" w:space="0" w:color="auto"/>
              <w:right w:val="single" w:sz="4" w:space="0" w:color="auto"/>
            </w:tcBorders>
          </w:tcPr>
          <w:p w14:paraId="61B8A929" w14:textId="77777777" w:rsidR="00437BFE" w:rsidRPr="008A0428" w:rsidRDefault="00437BFE" w:rsidP="00A82DCC">
            <w:pPr>
              <w:pStyle w:val="Tabellenzeilen"/>
              <w:keepNext w:val="0"/>
              <w:jc w:val="both"/>
            </w:pPr>
          </w:p>
        </w:tc>
        <w:tc>
          <w:tcPr>
            <w:tcW w:w="640" w:type="dxa"/>
            <w:tcBorders>
              <w:top w:val="single" w:sz="4" w:space="0" w:color="auto"/>
              <w:left w:val="single" w:sz="4" w:space="0" w:color="auto"/>
              <w:bottom w:val="single" w:sz="4" w:space="0" w:color="auto"/>
              <w:right w:val="single" w:sz="4" w:space="0" w:color="auto"/>
            </w:tcBorders>
            <w:vAlign w:val="center"/>
          </w:tcPr>
          <w:p w14:paraId="043E7738" w14:textId="77777777" w:rsidR="00437BFE" w:rsidRPr="008A0428" w:rsidRDefault="00437BFE" w:rsidP="000D0E4C">
            <w:pPr>
              <w:pStyle w:val="Tabellenzeilen"/>
              <w:keepNext w:val="0"/>
            </w:pPr>
          </w:p>
        </w:tc>
        <w:tc>
          <w:tcPr>
            <w:tcW w:w="991" w:type="dxa"/>
            <w:tcBorders>
              <w:top w:val="single" w:sz="4" w:space="0" w:color="auto"/>
              <w:left w:val="single" w:sz="4" w:space="0" w:color="auto"/>
              <w:bottom w:val="single" w:sz="4" w:space="0" w:color="auto"/>
              <w:right w:val="single" w:sz="4" w:space="0" w:color="auto"/>
            </w:tcBorders>
            <w:vAlign w:val="center"/>
          </w:tcPr>
          <w:p w14:paraId="6B705357" w14:textId="77777777" w:rsidR="00437BFE" w:rsidRPr="008A0428" w:rsidRDefault="00437BFE" w:rsidP="000D0E4C">
            <w:pPr>
              <w:pStyle w:val="Tabellenzeilen"/>
              <w:keepNext w:val="0"/>
            </w:pPr>
          </w:p>
        </w:tc>
      </w:tr>
      <w:tr w:rsidR="00256614" w:rsidRPr="008A0428" w14:paraId="7C19D45E" w14:textId="77777777" w:rsidTr="000A14A7">
        <w:trPr>
          <w:trHeight w:val="480"/>
        </w:trPr>
        <w:tc>
          <w:tcPr>
            <w:tcW w:w="487" w:type="dxa"/>
            <w:tcBorders>
              <w:top w:val="single" w:sz="4" w:space="0" w:color="auto"/>
              <w:left w:val="single" w:sz="4" w:space="0" w:color="auto"/>
              <w:bottom w:val="single" w:sz="4" w:space="0" w:color="auto"/>
              <w:right w:val="single" w:sz="4" w:space="0" w:color="auto"/>
            </w:tcBorders>
          </w:tcPr>
          <w:p w14:paraId="06C58312" w14:textId="77777777" w:rsidR="00437BFE" w:rsidRPr="008A0428" w:rsidRDefault="00437BFE" w:rsidP="00415B94">
            <w:pPr>
              <w:pStyle w:val="Tabellenzeilen"/>
              <w:keepNext w:val="0"/>
              <w:jc w:val="both"/>
            </w:pPr>
          </w:p>
        </w:tc>
        <w:tc>
          <w:tcPr>
            <w:tcW w:w="1687" w:type="dxa"/>
            <w:tcBorders>
              <w:top w:val="single" w:sz="4" w:space="0" w:color="auto"/>
              <w:left w:val="single" w:sz="4" w:space="0" w:color="auto"/>
              <w:bottom w:val="single" w:sz="4" w:space="0" w:color="auto"/>
              <w:right w:val="single" w:sz="4" w:space="0" w:color="auto"/>
            </w:tcBorders>
          </w:tcPr>
          <w:p w14:paraId="6241FAFD" w14:textId="77777777" w:rsidR="00437BFE" w:rsidRPr="008A0428" w:rsidRDefault="00437BFE" w:rsidP="00415B94">
            <w:pPr>
              <w:pStyle w:val="Tabellenzeilen"/>
              <w:keepNext w:val="0"/>
              <w:jc w:val="both"/>
            </w:pPr>
          </w:p>
        </w:tc>
        <w:tc>
          <w:tcPr>
            <w:tcW w:w="529" w:type="dxa"/>
            <w:tcBorders>
              <w:top w:val="single" w:sz="4" w:space="0" w:color="auto"/>
              <w:left w:val="single" w:sz="4" w:space="0" w:color="auto"/>
              <w:bottom w:val="single" w:sz="4" w:space="0" w:color="auto"/>
              <w:right w:val="single" w:sz="4" w:space="0" w:color="auto"/>
            </w:tcBorders>
          </w:tcPr>
          <w:p w14:paraId="1846B79F" w14:textId="77777777" w:rsidR="00437BFE" w:rsidRPr="008A0428" w:rsidRDefault="00437BFE" w:rsidP="00415B94">
            <w:pPr>
              <w:pStyle w:val="Tabellenzeilen"/>
              <w:keepNext w:val="0"/>
              <w:jc w:val="both"/>
            </w:pPr>
          </w:p>
        </w:tc>
        <w:tc>
          <w:tcPr>
            <w:tcW w:w="559" w:type="dxa"/>
            <w:tcBorders>
              <w:top w:val="single" w:sz="4" w:space="0" w:color="auto"/>
              <w:left w:val="single" w:sz="4" w:space="0" w:color="auto"/>
              <w:bottom w:val="single" w:sz="4" w:space="0" w:color="auto"/>
              <w:right w:val="single" w:sz="4" w:space="0" w:color="auto"/>
            </w:tcBorders>
          </w:tcPr>
          <w:p w14:paraId="6BFEFDF7" w14:textId="77777777" w:rsidR="00437BFE" w:rsidRPr="008A0428" w:rsidRDefault="00437BFE" w:rsidP="00415B94">
            <w:pPr>
              <w:pStyle w:val="Tabellenzeilen"/>
              <w:keepNext w:val="0"/>
              <w:jc w:val="both"/>
            </w:pPr>
          </w:p>
        </w:tc>
        <w:tc>
          <w:tcPr>
            <w:tcW w:w="664" w:type="dxa"/>
            <w:tcBorders>
              <w:top w:val="single" w:sz="4" w:space="0" w:color="auto"/>
              <w:left w:val="single" w:sz="4" w:space="0" w:color="auto"/>
              <w:bottom w:val="single" w:sz="4" w:space="0" w:color="auto"/>
              <w:right w:val="single" w:sz="4" w:space="0" w:color="auto"/>
            </w:tcBorders>
          </w:tcPr>
          <w:p w14:paraId="3061D734" w14:textId="77777777" w:rsidR="00437BFE" w:rsidRPr="008A0428" w:rsidRDefault="00437BFE" w:rsidP="00415B94">
            <w:pPr>
              <w:pStyle w:val="Tabellenzeilen"/>
              <w:keepNext w:val="0"/>
              <w:jc w:val="both"/>
            </w:pPr>
          </w:p>
        </w:tc>
        <w:tc>
          <w:tcPr>
            <w:tcW w:w="568" w:type="dxa"/>
            <w:tcBorders>
              <w:top w:val="single" w:sz="4" w:space="0" w:color="auto"/>
              <w:left w:val="single" w:sz="4" w:space="0" w:color="auto"/>
              <w:bottom w:val="single" w:sz="4" w:space="0" w:color="auto"/>
              <w:right w:val="single" w:sz="4" w:space="0" w:color="auto"/>
            </w:tcBorders>
          </w:tcPr>
          <w:p w14:paraId="3489C414" w14:textId="77777777" w:rsidR="00437BFE" w:rsidRPr="008A0428" w:rsidRDefault="00437BFE" w:rsidP="00415B94">
            <w:pPr>
              <w:pStyle w:val="Tabellenzeilen"/>
              <w:keepNext w:val="0"/>
              <w:jc w:val="both"/>
            </w:pPr>
          </w:p>
        </w:tc>
        <w:tc>
          <w:tcPr>
            <w:tcW w:w="622" w:type="dxa"/>
            <w:tcBorders>
              <w:top w:val="single" w:sz="4" w:space="0" w:color="auto"/>
              <w:left w:val="single" w:sz="4" w:space="0" w:color="auto"/>
              <w:bottom w:val="single" w:sz="4" w:space="0" w:color="auto"/>
              <w:right w:val="single" w:sz="4" w:space="0" w:color="auto"/>
            </w:tcBorders>
          </w:tcPr>
          <w:p w14:paraId="2433F31B" w14:textId="77777777" w:rsidR="00437BFE" w:rsidRPr="008A0428" w:rsidRDefault="00437BFE" w:rsidP="00415B94">
            <w:pPr>
              <w:pStyle w:val="Tabellenzeilen"/>
              <w:keepNext w:val="0"/>
              <w:jc w:val="both"/>
            </w:pPr>
          </w:p>
        </w:tc>
        <w:tc>
          <w:tcPr>
            <w:tcW w:w="796" w:type="dxa"/>
            <w:tcBorders>
              <w:top w:val="single" w:sz="4" w:space="0" w:color="auto"/>
              <w:left w:val="single" w:sz="4" w:space="0" w:color="auto"/>
              <w:bottom w:val="single" w:sz="4" w:space="0" w:color="auto"/>
              <w:right w:val="single" w:sz="4" w:space="0" w:color="auto"/>
            </w:tcBorders>
          </w:tcPr>
          <w:p w14:paraId="7802235A" w14:textId="77777777" w:rsidR="00437BFE" w:rsidRPr="008A0428" w:rsidRDefault="00437BFE" w:rsidP="00415B94">
            <w:pPr>
              <w:pStyle w:val="Tabellenzeilen"/>
              <w:keepNext w:val="0"/>
              <w:jc w:val="both"/>
            </w:pPr>
          </w:p>
        </w:tc>
        <w:tc>
          <w:tcPr>
            <w:tcW w:w="673" w:type="dxa"/>
            <w:tcBorders>
              <w:top w:val="single" w:sz="4" w:space="0" w:color="auto"/>
              <w:left w:val="single" w:sz="4" w:space="0" w:color="auto"/>
              <w:bottom w:val="single" w:sz="4" w:space="0" w:color="auto"/>
              <w:right w:val="single" w:sz="4" w:space="0" w:color="auto"/>
            </w:tcBorders>
          </w:tcPr>
          <w:p w14:paraId="05133E04" w14:textId="77777777" w:rsidR="00437BFE" w:rsidRPr="008A0428" w:rsidRDefault="00437BFE" w:rsidP="00415B94">
            <w:pPr>
              <w:pStyle w:val="Tabellenzeilen"/>
              <w:keepNext w:val="0"/>
              <w:jc w:val="both"/>
            </w:pPr>
          </w:p>
        </w:tc>
        <w:tc>
          <w:tcPr>
            <w:tcW w:w="896" w:type="dxa"/>
            <w:tcBorders>
              <w:top w:val="single" w:sz="4" w:space="0" w:color="auto"/>
              <w:left w:val="single" w:sz="4" w:space="0" w:color="auto"/>
              <w:bottom w:val="single" w:sz="4" w:space="0" w:color="auto"/>
              <w:right w:val="single" w:sz="4" w:space="0" w:color="auto"/>
            </w:tcBorders>
          </w:tcPr>
          <w:p w14:paraId="4E3EDEEB" w14:textId="77777777" w:rsidR="00437BFE" w:rsidRPr="008A0428" w:rsidRDefault="00437BFE" w:rsidP="00415B94">
            <w:pPr>
              <w:pStyle w:val="Tabellenzeilen"/>
              <w:keepNext w:val="0"/>
              <w:jc w:val="both"/>
            </w:pPr>
          </w:p>
        </w:tc>
        <w:tc>
          <w:tcPr>
            <w:tcW w:w="987" w:type="dxa"/>
            <w:tcBorders>
              <w:top w:val="single" w:sz="4" w:space="0" w:color="auto"/>
              <w:left w:val="single" w:sz="4" w:space="0" w:color="auto"/>
              <w:bottom w:val="single" w:sz="4" w:space="0" w:color="auto"/>
              <w:right w:val="single" w:sz="4" w:space="0" w:color="auto"/>
            </w:tcBorders>
          </w:tcPr>
          <w:p w14:paraId="5CFAB170" w14:textId="77777777" w:rsidR="00437BFE" w:rsidRPr="008A0428" w:rsidRDefault="00437BFE" w:rsidP="00415B94">
            <w:pPr>
              <w:pStyle w:val="Tabellenzeilen"/>
              <w:keepNext w:val="0"/>
              <w:jc w:val="both"/>
            </w:pPr>
          </w:p>
        </w:tc>
        <w:tc>
          <w:tcPr>
            <w:tcW w:w="782" w:type="dxa"/>
            <w:tcBorders>
              <w:top w:val="single" w:sz="4" w:space="0" w:color="auto"/>
              <w:left w:val="single" w:sz="4" w:space="0" w:color="auto"/>
              <w:bottom w:val="single" w:sz="4" w:space="0" w:color="auto"/>
              <w:right w:val="single" w:sz="4" w:space="0" w:color="auto"/>
            </w:tcBorders>
          </w:tcPr>
          <w:p w14:paraId="18760E40" w14:textId="77777777" w:rsidR="00437BFE" w:rsidRPr="008A0428" w:rsidRDefault="00437BFE" w:rsidP="00415B94">
            <w:pPr>
              <w:pStyle w:val="Tabellenzeilen"/>
              <w:keepNext w:val="0"/>
              <w:jc w:val="both"/>
            </w:pPr>
          </w:p>
        </w:tc>
        <w:tc>
          <w:tcPr>
            <w:tcW w:w="640" w:type="dxa"/>
            <w:tcBorders>
              <w:top w:val="single" w:sz="4" w:space="0" w:color="auto"/>
              <w:left w:val="single" w:sz="4" w:space="0" w:color="auto"/>
              <w:bottom w:val="single" w:sz="4" w:space="0" w:color="auto"/>
              <w:right w:val="single" w:sz="4" w:space="0" w:color="auto"/>
            </w:tcBorders>
            <w:vAlign w:val="center"/>
          </w:tcPr>
          <w:p w14:paraId="040D6AB2" w14:textId="77777777" w:rsidR="00437BFE" w:rsidRPr="008A0428" w:rsidRDefault="00437BFE" w:rsidP="00C919CB">
            <w:pPr>
              <w:pStyle w:val="Tabellenzeilen"/>
              <w:keepNext w:val="0"/>
            </w:pPr>
          </w:p>
        </w:tc>
        <w:tc>
          <w:tcPr>
            <w:tcW w:w="991" w:type="dxa"/>
            <w:tcBorders>
              <w:top w:val="single" w:sz="4" w:space="0" w:color="auto"/>
              <w:left w:val="single" w:sz="4" w:space="0" w:color="auto"/>
              <w:bottom w:val="single" w:sz="4" w:space="0" w:color="auto"/>
              <w:right w:val="single" w:sz="4" w:space="0" w:color="auto"/>
            </w:tcBorders>
            <w:vAlign w:val="center"/>
          </w:tcPr>
          <w:p w14:paraId="11C2E00C" w14:textId="77777777" w:rsidR="00437BFE" w:rsidRPr="008A0428" w:rsidRDefault="00437BFE" w:rsidP="00C919CB">
            <w:pPr>
              <w:pStyle w:val="Tabellenzeilen"/>
              <w:keepNext w:val="0"/>
            </w:pPr>
          </w:p>
        </w:tc>
      </w:tr>
      <w:tr w:rsidR="00256614" w:rsidRPr="008A0428" w14:paraId="7822CF65" w14:textId="77777777" w:rsidTr="000A14A7">
        <w:trPr>
          <w:trHeight w:val="480"/>
        </w:trPr>
        <w:tc>
          <w:tcPr>
            <w:tcW w:w="487" w:type="dxa"/>
            <w:tcBorders>
              <w:top w:val="single" w:sz="4" w:space="0" w:color="auto"/>
              <w:left w:val="single" w:sz="4" w:space="0" w:color="auto"/>
              <w:bottom w:val="single" w:sz="4" w:space="0" w:color="auto"/>
              <w:right w:val="single" w:sz="4" w:space="0" w:color="auto"/>
            </w:tcBorders>
          </w:tcPr>
          <w:p w14:paraId="05F51A34" w14:textId="77777777" w:rsidR="00437BFE" w:rsidRPr="008A0428" w:rsidRDefault="00437BFE" w:rsidP="00415B94">
            <w:pPr>
              <w:pStyle w:val="Tabellenzeilen"/>
              <w:keepNext w:val="0"/>
              <w:jc w:val="both"/>
            </w:pPr>
          </w:p>
        </w:tc>
        <w:tc>
          <w:tcPr>
            <w:tcW w:w="1687" w:type="dxa"/>
            <w:tcBorders>
              <w:top w:val="single" w:sz="4" w:space="0" w:color="auto"/>
              <w:left w:val="single" w:sz="4" w:space="0" w:color="auto"/>
              <w:bottom w:val="single" w:sz="4" w:space="0" w:color="auto"/>
              <w:right w:val="single" w:sz="4" w:space="0" w:color="auto"/>
            </w:tcBorders>
          </w:tcPr>
          <w:p w14:paraId="26FB00B4" w14:textId="77777777" w:rsidR="00437BFE" w:rsidRPr="008A0428" w:rsidRDefault="00437BFE" w:rsidP="00415B94">
            <w:pPr>
              <w:pStyle w:val="Tabellenzeilen"/>
              <w:keepNext w:val="0"/>
              <w:jc w:val="both"/>
            </w:pPr>
          </w:p>
        </w:tc>
        <w:tc>
          <w:tcPr>
            <w:tcW w:w="529" w:type="dxa"/>
            <w:tcBorders>
              <w:top w:val="single" w:sz="4" w:space="0" w:color="auto"/>
              <w:left w:val="single" w:sz="4" w:space="0" w:color="auto"/>
              <w:bottom w:val="single" w:sz="4" w:space="0" w:color="auto"/>
              <w:right w:val="single" w:sz="4" w:space="0" w:color="auto"/>
            </w:tcBorders>
          </w:tcPr>
          <w:p w14:paraId="0656BBA2" w14:textId="77777777" w:rsidR="00437BFE" w:rsidRPr="008A0428" w:rsidRDefault="00437BFE" w:rsidP="00415B94">
            <w:pPr>
              <w:pStyle w:val="Tabellenzeilen"/>
              <w:keepNext w:val="0"/>
              <w:jc w:val="both"/>
            </w:pPr>
          </w:p>
        </w:tc>
        <w:tc>
          <w:tcPr>
            <w:tcW w:w="559" w:type="dxa"/>
            <w:tcBorders>
              <w:top w:val="single" w:sz="4" w:space="0" w:color="auto"/>
              <w:left w:val="single" w:sz="4" w:space="0" w:color="auto"/>
              <w:bottom w:val="single" w:sz="4" w:space="0" w:color="auto"/>
              <w:right w:val="single" w:sz="4" w:space="0" w:color="auto"/>
            </w:tcBorders>
          </w:tcPr>
          <w:p w14:paraId="4868D8D8" w14:textId="77777777" w:rsidR="00437BFE" w:rsidRPr="008A0428" w:rsidRDefault="00437BFE" w:rsidP="00415B94">
            <w:pPr>
              <w:pStyle w:val="Tabellenzeilen"/>
              <w:keepNext w:val="0"/>
              <w:jc w:val="both"/>
            </w:pPr>
          </w:p>
        </w:tc>
        <w:tc>
          <w:tcPr>
            <w:tcW w:w="664" w:type="dxa"/>
            <w:tcBorders>
              <w:top w:val="single" w:sz="4" w:space="0" w:color="auto"/>
              <w:left w:val="single" w:sz="4" w:space="0" w:color="auto"/>
              <w:bottom w:val="single" w:sz="4" w:space="0" w:color="auto"/>
              <w:right w:val="single" w:sz="4" w:space="0" w:color="auto"/>
            </w:tcBorders>
          </w:tcPr>
          <w:p w14:paraId="7953A9A3" w14:textId="77777777" w:rsidR="00437BFE" w:rsidRPr="008A0428" w:rsidRDefault="00437BFE" w:rsidP="00415B94">
            <w:pPr>
              <w:pStyle w:val="Tabellenzeilen"/>
              <w:keepNext w:val="0"/>
              <w:jc w:val="both"/>
            </w:pPr>
          </w:p>
        </w:tc>
        <w:tc>
          <w:tcPr>
            <w:tcW w:w="568" w:type="dxa"/>
            <w:tcBorders>
              <w:top w:val="single" w:sz="4" w:space="0" w:color="auto"/>
              <w:left w:val="single" w:sz="4" w:space="0" w:color="auto"/>
              <w:bottom w:val="single" w:sz="4" w:space="0" w:color="auto"/>
              <w:right w:val="single" w:sz="4" w:space="0" w:color="auto"/>
            </w:tcBorders>
          </w:tcPr>
          <w:p w14:paraId="199FC3E2" w14:textId="77777777" w:rsidR="00437BFE" w:rsidRPr="008A0428" w:rsidRDefault="00437BFE" w:rsidP="00415B94">
            <w:pPr>
              <w:pStyle w:val="Tabellenzeilen"/>
              <w:keepNext w:val="0"/>
              <w:jc w:val="both"/>
            </w:pPr>
          </w:p>
        </w:tc>
        <w:tc>
          <w:tcPr>
            <w:tcW w:w="622" w:type="dxa"/>
            <w:tcBorders>
              <w:top w:val="single" w:sz="4" w:space="0" w:color="auto"/>
              <w:left w:val="single" w:sz="4" w:space="0" w:color="auto"/>
              <w:bottom w:val="single" w:sz="4" w:space="0" w:color="auto"/>
              <w:right w:val="single" w:sz="4" w:space="0" w:color="auto"/>
            </w:tcBorders>
          </w:tcPr>
          <w:p w14:paraId="212A7DB6" w14:textId="77777777" w:rsidR="00437BFE" w:rsidRPr="008A0428" w:rsidRDefault="00437BFE" w:rsidP="00415B94">
            <w:pPr>
              <w:pStyle w:val="Tabellenzeilen"/>
              <w:keepNext w:val="0"/>
              <w:jc w:val="both"/>
            </w:pPr>
          </w:p>
        </w:tc>
        <w:tc>
          <w:tcPr>
            <w:tcW w:w="796" w:type="dxa"/>
            <w:tcBorders>
              <w:top w:val="single" w:sz="4" w:space="0" w:color="auto"/>
              <w:left w:val="single" w:sz="4" w:space="0" w:color="auto"/>
              <w:bottom w:val="single" w:sz="4" w:space="0" w:color="auto"/>
              <w:right w:val="single" w:sz="4" w:space="0" w:color="auto"/>
            </w:tcBorders>
          </w:tcPr>
          <w:p w14:paraId="762562F7" w14:textId="77777777" w:rsidR="00437BFE" w:rsidRPr="008A0428" w:rsidRDefault="00437BFE" w:rsidP="00415B94">
            <w:pPr>
              <w:pStyle w:val="Tabellenzeilen"/>
              <w:keepNext w:val="0"/>
              <w:jc w:val="both"/>
            </w:pPr>
          </w:p>
        </w:tc>
        <w:tc>
          <w:tcPr>
            <w:tcW w:w="673" w:type="dxa"/>
            <w:tcBorders>
              <w:top w:val="single" w:sz="4" w:space="0" w:color="auto"/>
              <w:left w:val="single" w:sz="4" w:space="0" w:color="auto"/>
              <w:bottom w:val="single" w:sz="4" w:space="0" w:color="auto"/>
              <w:right w:val="single" w:sz="4" w:space="0" w:color="auto"/>
            </w:tcBorders>
          </w:tcPr>
          <w:p w14:paraId="1352923F" w14:textId="77777777" w:rsidR="00437BFE" w:rsidRPr="008A0428" w:rsidRDefault="00437BFE" w:rsidP="00415B94">
            <w:pPr>
              <w:pStyle w:val="Tabellenzeilen"/>
              <w:keepNext w:val="0"/>
              <w:jc w:val="both"/>
            </w:pPr>
          </w:p>
        </w:tc>
        <w:tc>
          <w:tcPr>
            <w:tcW w:w="896" w:type="dxa"/>
            <w:tcBorders>
              <w:top w:val="single" w:sz="4" w:space="0" w:color="auto"/>
              <w:left w:val="single" w:sz="4" w:space="0" w:color="auto"/>
              <w:bottom w:val="single" w:sz="4" w:space="0" w:color="auto"/>
              <w:right w:val="single" w:sz="4" w:space="0" w:color="auto"/>
            </w:tcBorders>
          </w:tcPr>
          <w:p w14:paraId="61C13FBE" w14:textId="77777777" w:rsidR="00437BFE" w:rsidRPr="008A0428" w:rsidRDefault="00437BFE" w:rsidP="00415B94">
            <w:pPr>
              <w:pStyle w:val="Tabellenzeilen"/>
              <w:keepNext w:val="0"/>
              <w:jc w:val="both"/>
            </w:pPr>
          </w:p>
        </w:tc>
        <w:tc>
          <w:tcPr>
            <w:tcW w:w="987" w:type="dxa"/>
            <w:tcBorders>
              <w:top w:val="single" w:sz="4" w:space="0" w:color="auto"/>
              <w:left w:val="single" w:sz="4" w:space="0" w:color="auto"/>
              <w:bottom w:val="single" w:sz="4" w:space="0" w:color="auto"/>
              <w:right w:val="single" w:sz="4" w:space="0" w:color="auto"/>
            </w:tcBorders>
          </w:tcPr>
          <w:p w14:paraId="4DB75974" w14:textId="77777777" w:rsidR="00437BFE" w:rsidRPr="008A0428" w:rsidRDefault="00437BFE" w:rsidP="00415B94">
            <w:pPr>
              <w:pStyle w:val="Tabellenzeilen"/>
              <w:keepNext w:val="0"/>
              <w:jc w:val="both"/>
            </w:pPr>
          </w:p>
        </w:tc>
        <w:tc>
          <w:tcPr>
            <w:tcW w:w="782" w:type="dxa"/>
            <w:tcBorders>
              <w:top w:val="single" w:sz="4" w:space="0" w:color="auto"/>
              <w:left w:val="single" w:sz="4" w:space="0" w:color="auto"/>
              <w:bottom w:val="single" w:sz="4" w:space="0" w:color="auto"/>
              <w:right w:val="single" w:sz="4" w:space="0" w:color="auto"/>
            </w:tcBorders>
          </w:tcPr>
          <w:p w14:paraId="0DEF9388" w14:textId="77777777" w:rsidR="00437BFE" w:rsidRPr="008A0428" w:rsidRDefault="00437BFE" w:rsidP="00415B94">
            <w:pPr>
              <w:pStyle w:val="Tabellenzeilen"/>
              <w:keepNext w:val="0"/>
              <w:jc w:val="both"/>
            </w:pPr>
          </w:p>
        </w:tc>
        <w:tc>
          <w:tcPr>
            <w:tcW w:w="640" w:type="dxa"/>
            <w:tcBorders>
              <w:top w:val="single" w:sz="4" w:space="0" w:color="auto"/>
              <w:left w:val="single" w:sz="4" w:space="0" w:color="auto"/>
              <w:bottom w:val="single" w:sz="4" w:space="0" w:color="auto"/>
              <w:right w:val="single" w:sz="4" w:space="0" w:color="auto"/>
            </w:tcBorders>
            <w:vAlign w:val="center"/>
          </w:tcPr>
          <w:p w14:paraId="3AFB7A76" w14:textId="77777777" w:rsidR="00437BFE" w:rsidRPr="008A0428" w:rsidRDefault="00437BFE" w:rsidP="00C919CB">
            <w:pPr>
              <w:pStyle w:val="Tabellenzeilen"/>
              <w:keepNext w:val="0"/>
            </w:pPr>
          </w:p>
        </w:tc>
        <w:tc>
          <w:tcPr>
            <w:tcW w:w="991" w:type="dxa"/>
            <w:tcBorders>
              <w:top w:val="single" w:sz="4" w:space="0" w:color="auto"/>
              <w:left w:val="single" w:sz="4" w:space="0" w:color="auto"/>
              <w:bottom w:val="single" w:sz="4" w:space="0" w:color="auto"/>
              <w:right w:val="single" w:sz="4" w:space="0" w:color="auto"/>
            </w:tcBorders>
            <w:vAlign w:val="center"/>
          </w:tcPr>
          <w:p w14:paraId="5C95C13B" w14:textId="77777777" w:rsidR="00437BFE" w:rsidRPr="008A0428" w:rsidRDefault="00437BFE" w:rsidP="00C919CB">
            <w:pPr>
              <w:pStyle w:val="Tabellenzeilen"/>
              <w:keepNext w:val="0"/>
            </w:pPr>
          </w:p>
        </w:tc>
      </w:tr>
      <w:tr w:rsidR="00256614" w:rsidRPr="008A0428" w14:paraId="7DFB33E4" w14:textId="77777777" w:rsidTr="000A14A7">
        <w:trPr>
          <w:trHeight w:val="480"/>
        </w:trPr>
        <w:tc>
          <w:tcPr>
            <w:tcW w:w="487" w:type="dxa"/>
            <w:tcBorders>
              <w:top w:val="single" w:sz="4" w:space="0" w:color="auto"/>
              <w:left w:val="single" w:sz="4" w:space="0" w:color="auto"/>
              <w:bottom w:val="single" w:sz="4" w:space="0" w:color="auto"/>
              <w:right w:val="single" w:sz="4" w:space="0" w:color="auto"/>
            </w:tcBorders>
          </w:tcPr>
          <w:p w14:paraId="6A7B4329" w14:textId="77777777" w:rsidR="00437BFE" w:rsidRPr="008A0428" w:rsidRDefault="00437BFE" w:rsidP="00A82DCC">
            <w:pPr>
              <w:pStyle w:val="Tabellenzeilen"/>
              <w:keepNext w:val="0"/>
              <w:jc w:val="both"/>
            </w:pPr>
          </w:p>
        </w:tc>
        <w:tc>
          <w:tcPr>
            <w:tcW w:w="1687" w:type="dxa"/>
            <w:tcBorders>
              <w:top w:val="single" w:sz="4" w:space="0" w:color="auto"/>
              <w:left w:val="single" w:sz="4" w:space="0" w:color="auto"/>
              <w:bottom w:val="single" w:sz="4" w:space="0" w:color="auto"/>
              <w:right w:val="single" w:sz="4" w:space="0" w:color="auto"/>
            </w:tcBorders>
          </w:tcPr>
          <w:p w14:paraId="15CC6446" w14:textId="77777777" w:rsidR="00437BFE" w:rsidRPr="008A0428" w:rsidRDefault="00437BFE" w:rsidP="00A82DCC">
            <w:pPr>
              <w:pStyle w:val="Tabellenzeilen"/>
              <w:keepNext w:val="0"/>
              <w:jc w:val="both"/>
            </w:pPr>
          </w:p>
        </w:tc>
        <w:tc>
          <w:tcPr>
            <w:tcW w:w="529" w:type="dxa"/>
            <w:tcBorders>
              <w:top w:val="single" w:sz="4" w:space="0" w:color="auto"/>
              <w:left w:val="single" w:sz="4" w:space="0" w:color="auto"/>
              <w:bottom w:val="single" w:sz="4" w:space="0" w:color="auto"/>
              <w:right w:val="single" w:sz="4" w:space="0" w:color="auto"/>
            </w:tcBorders>
          </w:tcPr>
          <w:p w14:paraId="5D2F85E1" w14:textId="77777777" w:rsidR="00437BFE" w:rsidRPr="008A0428" w:rsidRDefault="00437BFE" w:rsidP="00A82DCC">
            <w:pPr>
              <w:pStyle w:val="Tabellenzeilen"/>
              <w:keepNext w:val="0"/>
              <w:jc w:val="both"/>
            </w:pPr>
          </w:p>
        </w:tc>
        <w:tc>
          <w:tcPr>
            <w:tcW w:w="559" w:type="dxa"/>
            <w:tcBorders>
              <w:top w:val="single" w:sz="4" w:space="0" w:color="auto"/>
              <w:left w:val="single" w:sz="4" w:space="0" w:color="auto"/>
              <w:bottom w:val="single" w:sz="4" w:space="0" w:color="auto"/>
              <w:right w:val="single" w:sz="4" w:space="0" w:color="auto"/>
            </w:tcBorders>
          </w:tcPr>
          <w:p w14:paraId="032FE847" w14:textId="77777777" w:rsidR="00437BFE" w:rsidRPr="008A0428" w:rsidRDefault="00437BFE" w:rsidP="00A82DCC">
            <w:pPr>
              <w:pStyle w:val="Tabellenzeilen"/>
              <w:keepNext w:val="0"/>
              <w:jc w:val="both"/>
            </w:pPr>
          </w:p>
        </w:tc>
        <w:tc>
          <w:tcPr>
            <w:tcW w:w="664" w:type="dxa"/>
            <w:tcBorders>
              <w:top w:val="single" w:sz="4" w:space="0" w:color="auto"/>
              <w:left w:val="single" w:sz="4" w:space="0" w:color="auto"/>
              <w:bottom w:val="single" w:sz="4" w:space="0" w:color="auto"/>
              <w:right w:val="single" w:sz="4" w:space="0" w:color="auto"/>
            </w:tcBorders>
          </w:tcPr>
          <w:p w14:paraId="5FEE8F9B" w14:textId="77777777" w:rsidR="00437BFE" w:rsidRPr="008A0428" w:rsidRDefault="00437BFE" w:rsidP="00A82DCC">
            <w:pPr>
              <w:pStyle w:val="Tabellenzeilen"/>
              <w:keepNext w:val="0"/>
              <w:jc w:val="both"/>
            </w:pPr>
          </w:p>
        </w:tc>
        <w:tc>
          <w:tcPr>
            <w:tcW w:w="568" w:type="dxa"/>
            <w:tcBorders>
              <w:top w:val="single" w:sz="4" w:space="0" w:color="auto"/>
              <w:left w:val="single" w:sz="4" w:space="0" w:color="auto"/>
              <w:bottom w:val="single" w:sz="4" w:space="0" w:color="auto"/>
              <w:right w:val="single" w:sz="4" w:space="0" w:color="auto"/>
            </w:tcBorders>
          </w:tcPr>
          <w:p w14:paraId="5E0826C5" w14:textId="77777777" w:rsidR="00437BFE" w:rsidRPr="008A0428" w:rsidRDefault="00437BFE" w:rsidP="00A82DCC">
            <w:pPr>
              <w:pStyle w:val="Tabellenzeilen"/>
              <w:keepNext w:val="0"/>
              <w:jc w:val="both"/>
            </w:pPr>
          </w:p>
        </w:tc>
        <w:tc>
          <w:tcPr>
            <w:tcW w:w="622" w:type="dxa"/>
            <w:tcBorders>
              <w:top w:val="single" w:sz="4" w:space="0" w:color="auto"/>
              <w:left w:val="single" w:sz="4" w:space="0" w:color="auto"/>
              <w:bottom w:val="single" w:sz="4" w:space="0" w:color="auto"/>
              <w:right w:val="single" w:sz="4" w:space="0" w:color="auto"/>
            </w:tcBorders>
          </w:tcPr>
          <w:p w14:paraId="79C42EE7" w14:textId="77777777" w:rsidR="00437BFE" w:rsidRPr="008A0428" w:rsidRDefault="00437BFE" w:rsidP="00A82DCC">
            <w:pPr>
              <w:pStyle w:val="Tabellenzeilen"/>
              <w:keepNext w:val="0"/>
              <w:jc w:val="both"/>
            </w:pPr>
          </w:p>
        </w:tc>
        <w:tc>
          <w:tcPr>
            <w:tcW w:w="796" w:type="dxa"/>
            <w:tcBorders>
              <w:top w:val="single" w:sz="4" w:space="0" w:color="auto"/>
              <w:left w:val="single" w:sz="4" w:space="0" w:color="auto"/>
              <w:bottom w:val="single" w:sz="4" w:space="0" w:color="auto"/>
              <w:right w:val="single" w:sz="4" w:space="0" w:color="auto"/>
            </w:tcBorders>
          </w:tcPr>
          <w:p w14:paraId="76483DDD" w14:textId="77777777" w:rsidR="00437BFE" w:rsidRPr="008A0428" w:rsidRDefault="00437BFE" w:rsidP="00A82DCC">
            <w:pPr>
              <w:pStyle w:val="Tabellenzeilen"/>
              <w:keepNext w:val="0"/>
              <w:jc w:val="both"/>
            </w:pPr>
          </w:p>
        </w:tc>
        <w:tc>
          <w:tcPr>
            <w:tcW w:w="673" w:type="dxa"/>
            <w:tcBorders>
              <w:top w:val="single" w:sz="4" w:space="0" w:color="auto"/>
              <w:left w:val="single" w:sz="4" w:space="0" w:color="auto"/>
              <w:bottom w:val="single" w:sz="4" w:space="0" w:color="auto"/>
              <w:right w:val="single" w:sz="4" w:space="0" w:color="auto"/>
            </w:tcBorders>
          </w:tcPr>
          <w:p w14:paraId="4C7A417E" w14:textId="77777777" w:rsidR="00437BFE" w:rsidRPr="008A0428" w:rsidRDefault="00437BFE" w:rsidP="00A82DCC">
            <w:pPr>
              <w:pStyle w:val="Tabellenzeilen"/>
              <w:keepNext w:val="0"/>
              <w:jc w:val="both"/>
            </w:pPr>
          </w:p>
        </w:tc>
        <w:tc>
          <w:tcPr>
            <w:tcW w:w="896" w:type="dxa"/>
            <w:tcBorders>
              <w:top w:val="single" w:sz="4" w:space="0" w:color="auto"/>
              <w:left w:val="single" w:sz="4" w:space="0" w:color="auto"/>
              <w:bottom w:val="single" w:sz="4" w:space="0" w:color="auto"/>
              <w:right w:val="single" w:sz="4" w:space="0" w:color="auto"/>
            </w:tcBorders>
          </w:tcPr>
          <w:p w14:paraId="092F6282" w14:textId="77777777" w:rsidR="00437BFE" w:rsidRPr="008A0428" w:rsidRDefault="00437BFE" w:rsidP="00A82DCC">
            <w:pPr>
              <w:pStyle w:val="Tabellenzeilen"/>
              <w:keepNext w:val="0"/>
              <w:jc w:val="both"/>
            </w:pPr>
          </w:p>
        </w:tc>
        <w:tc>
          <w:tcPr>
            <w:tcW w:w="987" w:type="dxa"/>
            <w:tcBorders>
              <w:top w:val="single" w:sz="4" w:space="0" w:color="auto"/>
              <w:left w:val="single" w:sz="4" w:space="0" w:color="auto"/>
              <w:bottom w:val="single" w:sz="4" w:space="0" w:color="auto"/>
              <w:right w:val="single" w:sz="4" w:space="0" w:color="auto"/>
            </w:tcBorders>
          </w:tcPr>
          <w:p w14:paraId="79E2BFA2" w14:textId="77777777" w:rsidR="00437BFE" w:rsidRPr="008A0428" w:rsidRDefault="00437BFE" w:rsidP="00A82DCC">
            <w:pPr>
              <w:pStyle w:val="Tabellenzeilen"/>
              <w:keepNext w:val="0"/>
              <w:jc w:val="both"/>
            </w:pPr>
          </w:p>
        </w:tc>
        <w:tc>
          <w:tcPr>
            <w:tcW w:w="782" w:type="dxa"/>
            <w:tcBorders>
              <w:top w:val="single" w:sz="4" w:space="0" w:color="auto"/>
              <w:left w:val="single" w:sz="4" w:space="0" w:color="auto"/>
              <w:bottom w:val="single" w:sz="4" w:space="0" w:color="auto"/>
              <w:right w:val="single" w:sz="4" w:space="0" w:color="auto"/>
            </w:tcBorders>
          </w:tcPr>
          <w:p w14:paraId="0ADEA2B7" w14:textId="77777777" w:rsidR="00437BFE" w:rsidRPr="008A0428" w:rsidRDefault="00437BFE" w:rsidP="00A82DCC">
            <w:pPr>
              <w:pStyle w:val="Tabellenzeilen"/>
              <w:keepNext w:val="0"/>
              <w:jc w:val="both"/>
            </w:pPr>
          </w:p>
        </w:tc>
        <w:tc>
          <w:tcPr>
            <w:tcW w:w="640" w:type="dxa"/>
            <w:tcBorders>
              <w:top w:val="single" w:sz="4" w:space="0" w:color="auto"/>
              <w:left w:val="single" w:sz="4" w:space="0" w:color="auto"/>
              <w:bottom w:val="single" w:sz="4" w:space="0" w:color="auto"/>
              <w:right w:val="single" w:sz="4" w:space="0" w:color="auto"/>
            </w:tcBorders>
          </w:tcPr>
          <w:p w14:paraId="1A14F982" w14:textId="77777777" w:rsidR="00437BFE" w:rsidRPr="008A0428" w:rsidRDefault="00437BFE" w:rsidP="00A82DCC">
            <w:pPr>
              <w:pStyle w:val="Tabellenzeilen"/>
              <w:keepNext w:val="0"/>
              <w:jc w:val="both"/>
            </w:pPr>
          </w:p>
        </w:tc>
        <w:tc>
          <w:tcPr>
            <w:tcW w:w="991" w:type="dxa"/>
            <w:tcBorders>
              <w:top w:val="single" w:sz="4" w:space="0" w:color="auto"/>
              <w:left w:val="single" w:sz="4" w:space="0" w:color="auto"/>
              <w:bottom w:val="single" w:sz="4" w:space="0" w:color="auto"/>
              <w:right w:val="single" w:sz="4" w:space="0" w:color="auto"/>
            </w:tcBorders>
          </w:tcPr>
          <w:p w14:paraId="31B4BE74" w14:textId="77777777" w:rsidR="00437BFE" w:rsidRPr="008A0428" w:rsidRDefault="00437BFE" w:rsidP="00A82DCC">
            <w:pPr>
              <w:pStyle w:val="Tabellenzeilen"/>
              <w:keepNext w:val="0"/>
              <w:jc w:val="both"/>
            </w:pPr>
          </w:p>
        </w:tc>
      </w:tr>
      <w:tr w:rsidR="00437BFE" w:rsidRPr="006018C1" w14:paraId="7285DC5E" w14:textId="77777777" w:rsidTr="000A14A7">
        <w:trPr>
          <w:trHeight w:val="480"/>
        </w:trPr>
        <w:tc>
          <w:tcPr>
            <w:tcW w:w="5116" w:type="dxa"/>
            <w:gridSpan w:val="7"/>
            <w:tcBorders>
              <w:top w:val="single" w:sz="4" w:space="0" w:color="auto"/>
              <w:left w:val="single" w:sz="4" w:space="0" w:color="auto"/>
              <w:bottom w:val="single" w:sz="4" w:space="0" w:color="auto"/>
              <w:right w:val="single" w:sz="4" w:space="0" w:color="auto"/>
            </w:tcBorders>
          </w:tcPr>
          <w:p w14:paraId="2902A42C" w14:textId="77777777" w:rsidR="00437BFE" w:rsidRPr="008A0428" w:rsidRDefault="00437BFE" w:rsidP="00437BFE">
            <w:pPr>
              <w:pStyle w:val="Tabellenzeilen"/>
              <w:keepNext w:val="0"/>
              <w:jc w:val="both"/>
            </w:pPr>
            <w:r>
              <w:t>Gesamtvergütung für den Kauf</w:t>
            </w:r>
          </w:p>
        </w:tc>
        <w:tc>
          <w:tcPr>
            <w:tcW w:w="796" w:type="dxa"/>
            <w:tcBorders>
              <w:top w:val="single" w:sz="4" w:space="0" w:color="auto"/>
              <w:left w:val="single" w:sz="4" w:space="0" w:color="auto"/>
              <w:bottom w:val="single" w:sz="4" w:space="0" w:color="auto"/>
              <w:right w:val="single" w:sz="4" w:space="0" w:color="auto"/>
            </w:tcBorders>
          </w:tcPr>
          <w:p w14:paraId="6560E6A7" w14:textId="77777777" w:rsidR="00437BFE" w:rsidRPr="008A0428" w:rsidRDefault="00437BFE" w:rsidP="00A82DCC">
            <w:pPr>
              <w:pStyle w:val="Tabellenzeilen"/>
              <w:keepNext w:val="0"/>
              <w:jc w:val="both"/>
            </w:pPr>
          </w:p>
        </w:tc>
        <w:tc>
          <w:tcPr>
            <w:tcW w:w="3978" w:type="dxa"/>
            <w:gridSpan w:val="5"/>
            <w:tcBorders>
              <w:top w:val="single" w:sz="4" w:space="0" w:color="auto"/>
              <w:left w:val="single" w:sz="4" w:space="0" w:color="auto"/>
              <w:bottom w:val="single" w:sz="4" w:space="0" w:color="auto"/>
              <w:right w:val="single" w:sz="4" w:space="0" w:color="auto"/>
            </w:tcBorders>
          </w:tcPr>
          <w:p w14:paraId="517D771F" w14:textId="77777777" w:rsidR="00437BFE" w:rsidRPr="006B448D" w:rsidRDefault="00437BFE" w:rsidP="00A82DCC">
            <w:pPr>
              <w:pStyle w:val="Tabellenzeilen"/>
              <w:keepNext w:val="0"/>
              <w:jc w:val="both"/>
              <w:rPr>
                <w:strike/>
              </w:rPr>
            </w:pPr>
            <w:r w:rsidRPr="006B448D">
              <w:rPr>
                <w:strike/>
              </w:rPr>
              <w:t>Monatliche Instandhaltungspauschale</w:t>
            </w:r>
          </w:p>
        </w:tc>
        <w:tc>
          <w:tcPr>
            <w:tcW w:w="991" w:type="dxa"/>
            <w:tcBorders>
              <w:top w:val="single" w:sz="4" w:space="0" w:color="auto"/>
              <w:left w:val="single" w:sz="4" w:space="0" w:color="auto"/>
              <w:bottom w:val="single" w:sz="4" w:space="0" w:color="auto"/>
              <w:right w:val="single" w:sz="4" w:space="0" w:color="auto"/>
            </w:tcBorders>
          </w:tcPr>
          <w:p w14:paraId="554FD406" w14:textId="77777777" w:rsidR="00437BFE" w:rsidRPr="008A0428" w:rsidRDefault="00437BFE" w:rsidP="00A82DCC">
            <w:pPr>
              <w:pStyle w:val="Tabellenzeilen"/>
              <w:keepNext w:val="0"/>
              <w:jc w:val="both"/>
            </w:pPr>
          </w:p>
        </w:tc>
      </w:tr>
    </w:tbl>
    <w:p w14:paraId="1463FB76" w14:textId="77777777" w:rsidR="00981D71" w:rsidRPr="00446E36" w:rsidRDefault="00981D71" w:rsidP="00E72267">
      <w:pPr>
        <w:pStyle w:val="Legende"/>
        <w:keepLines w:val="0"/>
        <w:spacing w:line="240" w:lineRule="auto"/>
        <w:ind w:left="993" w:hanging="284"/>
        <w:jc w:val="both"/>
        <w:rPr>
          <w:sz w:val="14"/>
          <w:szCs w:val="14"/>
        </w:rPr>
      </w:pPr>
      <w:r w:rsidRPr="00446E36">
        <w:rPr>
          <w:rStyle w:val="Legendenziffer"/>
          <w:rFonts w:cs="Arial"/>
          <w:sz w:val="14"/>
          <w:szCs w:val="14"/>
        </w:rPr>
        <w:t>1</w:t>
      </w:r>
      <w:r w:rsidRPr="00446E36">
        <w:rPr>
          <w:sz w:val="14"/>
          <w:szCs w:val="14"/>
        </w:rPr>
        <w:tab/>
        <w:t>US</w:t>
      </w:r>
      <w:r w:rsidR="009414F6" w:rsidRPr="00446E36">
        <w:rPr>
          <w:sz w:val="14"/>
          <w:szCs w:val="14"/>
        </w:rPr>
        <w:t xml:space="preserve">, EU, DT </w:t>
      </w:r>
      <w:r w:rsidRPr="00446E36">
        <w:rPr>
          <w:sz w:val="14"/>
          <w:szCs w:val="14"/>
        </w:rPr>
        <w:t xml:space="preserve">= </w:t>
      </w:r>
      <w:r w:rsidR="0039314F">
        <w:rPr>
          <w:sz w:val="14"/>
          <w:szCs w:val="14"/>
        </w:rPr>
        <w:t>Hardware</w:t>
      </w:r>
      <w:r w:rsidRPr="00446E36">
        <w:rPr>
          <w:sz w:val="14"/>
          <w:szCs w:val="14"/>
        </w:rPr>
        <w:t xml:space="preserve"> unterliegt Exportkontrollvorschriften</w:t>
      </w:r>
      <w:r w:rsidR="009414F6" w:rsidRPr="00446E36">
        <w:rPr>
          <w:sz w:val="14"/>
          <w:szCs w:val="14"/>
        </w:rPr>
        <w:t xml:space="preserve"> des jeweiligen Staates</w:t>
      </w:r>
    </w:p>
    <w:p w14:paraId="5AB29457" w14:textId="77777777" w:rsidR="0039314F" w:rsidRDefault="000D0E4C" w:rsidP="0039314F">
      <w:pPr>
        <w:pStyle w:val="Legende"/>
        <w:keepLines w:val="0"/>
        <w:spacing w:line="240" w:lineRule="auto"/>
        <w:ind w:left="993" w:hanging="284"/>
        <w:jc w:val="both"/>
        <w:rPr>
          <w:sz w:val="14"/>
          <w:szCs w:val="14"/>
        </w:rPr>
      </w:pPr>
      <w:r w:rsidRPr="0039314F">
        <w:rPr>
          <w:sz w:val="14"/>
          <w:szCs w:val="14"/>
          <w:vertAlign w:val="superscript"/>
        </w:rPr>
        <w:t>2</w:t>
      </w:r>
      <w:r w:rsidRPr="00446E36">
        <w:rPr>
          <w:sz w:val="14"/>
          <w:szCs w:val="14"/>
        </w:rPr>
        <w:tab/>
      </w:r>
      <w:r w:rsidR="0039314F">
        <w:rPr>
          <w:sz w:val="14"/>
          <w:szCs w:val="14"/>
        </w:rPr>
        <w:t>Verjährungsfrist für Mangelansprüche falls abweichend von Ziffer 7.2 EVB-IT Kauf-AGB bzw. Ziffer 7.1 EVB-IT Überlassungs-AGB (Typ A)</w:t>
      </w:r>
    </w:p>
    <w:p w14:paraId="0FF1A979" w14:textId="77777777" w:rsidR="000D0E4C" w:rsidRDefault="0039314F" w:rsidP="0039314F">
      <w:pPr>
        <w:pStyle w:val="Legende"/>
        <w:keepLines w:val="0"/>
        <w:spacing w:line="240" w:lineRule="auto"/>
        <w:ind w:left="993" w:hanging="284"/>
        <w:jc w:val="both"/>
        <w:rPr>
          <w:sz w:val="14"/>
          <w:szCs w:val="14"/>
        </w:rPr>
      </w:pPr>
      <w:r w:rsidRPr="0039314F">
        <w:rPr>
          <w:sz w:val="14"/>
          <w:szCs w:val="14"/>
          <w:vertAlign w:val="superscript"/>
        </w:rPr>
        <w:t>3</w:t>
      </w:r>
      <w:r>
        <w:rPr>
          <w:sz w:val="14"/>
          <w:szCs w:val="14"/>
        </w:rPr>
        <w:tab/>
      </w:r>
      <w:r w:rsidR="000D0E4C" w:rsidRPr="00446E36">
        <w:rPr>
          <w:sz w:val="14"/>
          <w:szCs w:val="14"/>
        </w:rPr>
        <w:t>MVD = Mindestvertragsdauer, hier zusätzlich eine Zeit angeben, z.B. 12 Monate</w:t>
      </w:r>
    </w:p>
    <w:p w14:paraId="44FF2E98" w14:textId="77777777" w:rsidR="0039314F" w:rsidRDefault="0039314F" w:rsidP="0039314F">
      <w:pPr>
        <w:pStyle w:val="Legende"/>
        <w:keepLines w:val="0"/>
        <w:spacing w:line="240" w:lineRule="auto"/>
        <w:ind w:left="993" w:hanging="284"/>
        <w:jc w:val="both"/>
        <w:rPr>
          <w:sz w:val="14"/>
          <w:szCs w:val="14"/>
        </w:rPr>
      </w:pPr>
      <w:r w:rsidRPr="0039314F">
        <w:rPr>
          <w:sz w:val="14"/>
          <w:szCs w:val="14"/>
          <w:vertAlign w:val="superscript"/>
        </w:rPr>
        <w:t>4</w:t>
      </w:r>
      <w:r>
        <w:rPr>
          <w:sz w:val="14"/>
          <w:szCs w:val="14"/>
        </w:rPr>
        <w:tab/>
        <w:t>von Ziffer 17.1 EVB-IT Instandhaltungs-AGB abweichende Kündigungsfrist</w:t>
      </w:r>
    </w:p>
    <w:p w14:paraId="0CAB5A6F" w14:textId="77777777" w:rsidR="000A14A7" w:rsidRPr="000A14A7" w:rsidRDefault="000A14A7" w:rsidP="000A14A7">
      <w:pPr>
        <w:pStyle w:val="Textkrper-Auswahl"/>
        <w:tabs>
          <w:tab w:val="clear" w:pos="709"/>
          <w:tab w:val="left" w:pos="993"/>
        </w:tabs>
        <w:spacing w:before="0" w:line="120" w:lineRule="exact"/>
        <w:rPr>
          <w:sz w:val="14"/>
          <w:szCs w:val="14"/>
        </w:rPr>
      </w:pPr>
    </w:p>
    <w:p w14:paraId="24B9064E" w14:textId="77777777" w:rsidR="00C919CB" w:rsidRPr="00AC2CD1" w:rsidRDefault="000A14A7" w:rsidP="000A14A7">
      <w:pPr>
        <w:pStyle w:val="Box1"/>
        <w:tabs>
          <w:tab w:val="clear" w:pos="709"/>
          <w:tab w:val="left" w:pos="0"/>
        </w:tabs>
        <w:spacing w:line="240" w:lineRule="auto"/>
        <w:ind w:left="0" w:firstLine="0"/>
      </w:pPr>
      <w:r>
        <w:t xml:space="preserve">Für die </w:t>
      </w:r>
      <w:r w:rsidR="00C919CB" w:rsidRPr="00AC2CD1">
        <w:t xml:space="preserve">jeweilige </w:t>
      </w:r>
      <w:r w:rsidR="00C919CB">
        <w:t>vorinstallierte</w:t>
      </w:r>
      <w:r w:rsidR="00C919CB" w:rsidRPr="00AC2CD1">
        <w:t xml:space="preserve">* </w:t>
      </w:r>
      <w:r w:rsidR="00C919CB">
        <w:t xml:space="preserve">Betriebssystemsoftware gemäß </w:t>
      </w:r>
      <w:r w:rsidR="00C919CB" w:rsidRPr="00AC2CD1">
        <w:t xml:space="preserve">Nummer </w:t>
      </w:r>
      <w:r w:rsidR="00C919CB">
        <w:t>1</w:t>
      </w:r>
      <w:r w:rsidR="00C919CB" w:rsidRPr="00AC2CD1">
        <w:t xml:space="preserve"> lfd. Nr. </w:t>
      </w:r>
      <w:r w:rsidR="00C919CB" w:rsidRPr="0032736F">
        <w:rPr>
          <w:u w:val="single"/>
        </w:rPr>
        <w:fldChar w:fldCharType="begin">
          <w:ffData>
            <w:name w:val="Text69"/>
            <w:enabled/>
            <w:calcOnExit w:val="0"/>
            <w:textInput/>
          </w:ffData>
        </w:fldChar>
      </w:r>
      <w:r w:rsidR="00C919CB" w:rsidRPr="0032736F">
        <w:rPr>
          <w:u w:val="single"/>
        </w:rPr>
        <w:instrText xml:space="preserve">FORMTEXT </w:instrText>
      </w:r>
      <w:r w:rsidR="00C919CB" w:rsidRPr="0032736F">
        <w:rPr>
          <w:u w:val="single"/>
        </w:rPr>
      </w:r>
      <w:r w:rsidR="00C919CB" w:rsidRPr="0032736F">
        <w:rPr>
          <w:u w:val="single"/>
        </w:rPr>
        <w:fldChar w:fldCharType="separate"/>
      </w:r>
      <w:r w:rsidR="00C919CB" w:rsidRPr="0032736F">
        <w:rPr>
          <w:noProof/>
          <w:u w:val="single"/>
        </w:rPr>
        <w:t> </w:t>
      </w:r>
      <w:r w:rsidR="00C919CB" w:rsidRPr="0032736F">
        <w:rPr>
          <w:noProof/>
          <w:u w:val="single"/>
        </w:rPr>
        <w:t> </w:t>
      </w:r>
      <w:r w:rsidR="00C919CB" w:rsidRPr="0032736F">
        <w:rPr>
          <w:noProof/>
          <w:u w:val="single"/>
        </w:rPr>
        <w:t> </w:t>
      </w:r>
      <w:r w:rsidR="00C919CB" w:rsidRPr="0032736F">
        <w:rPr>
          <w:noProof/>
          <w:u w:val="single"/>
        </w:rPr>
        <w:t> </w:t>
      </w:r>
      <w:r w:rsidR="00C919CB" w:rsidRPr="0032736F">
        <w:rPr>
          <w:noProof/>
          <w:u w:val="single"/>
        </w:rPr>
        <w:t> </w:t>
      </w:r>
      <w:r w:rsidR="00C919CB" w:rsidRPr="0032736F">
        <w:rPr>
          <w:u w:val="single"/>
        </w:rPr>
        <w:fldChar w:fldCharType="end"/>
      </w:r>
      <w:r w:rsidRPr="000A14A7">
        <w:t xml:space="preserve"> g</w:t>
      </w:r>
      <w:r>
        <w:t>e</w:t>
      </w:r>
      <w:r w:rsidRPr="000A14A7">
        <w:t>lt</w:t>
      </w:r>
      <w:r>
        <w:t>en</w:t>
      </w:r>
      <w:r w:rsidRPr="000A14A7">
        <w:t xml:space="preserve"> </w:t>
      </w:r>
      <w:r w:rsidR="00C919CB" w:rsidRPr="00AC2CD1">
        <w:t xml:space="preserve">in der </w:t>
      </w:r>
      <w:r>
        <w:t xml:space="preserve">folgenden </w:t>
      </w:r>
      <w:r w:rsidR="00C919CB" w:rsidRPr="00AC2CD1">
        <w:t>Rangfolge:</w:t>
      </w:r>
    </w:p>
    <w:p w14:paraId="693397BB" w14:textId="77777777" w:rsidR="00C919CB" w:rsidRPr="00AC2CD1" w:rsidRDefault="00C919CB" w:rsidP="006172E5">
      <w:pPr>
        <w:pStyle w:val="Box1"/>
        <w:numPr>
          <w:ilvl w:val="0"/>
          <w:numId w:val="42"/>
        </w:numPr>
        <w:tabs>
          <w:tab w:val="clear" w:pos="709"/>
          <w:tab w:val="left" w:pos="0"/>
        </w:tabs>
        <w:spacing w:line="240" w:lineRule="auto"/>
      </w:pPr>
      <w:r w:rsidRPr="00AC2CD1">
        <w:t>Rechteregelungen des Auftraggebers</w:t>
      </w:r>
      <w:r>
        <w:t xml:space="preserve"> gemäß Anlage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Pr="0032736F">
        <w:rPr>
          <w:noProof/>
          <w:u w:val="single"/>
        </w:rPr>
        <w:t> </w:t>
      </w:r>
      <w:r w:rsidRPr="0032736F">
        <w:rPr>
          <w:noProof/>
          <w:u w:val="single"/>
        </w:rPr>
        <w:t> </w:t>
      </w:r>
      <w:r w:rsidRPr="0032736F">
        <w:rPr>
          <w:noProof/>
          <w:u w:val="single"/>
        </w:rPr>
        <w:t> </w:t>
      </w:r>
      <w:r w:rsidRPr="0032736F">
        <w:rPr>
          <w:noProof/>
          <w:u w:val="single"/>
        </w:rPr>
        <w:t> </w:t>
      </w:r>
      <w:r w:rsidRPr="0032736F">
        <w:rPr>
          <w:noProof/>
          <w:u w:val="single"/>
        </w:rPr>
        <w:t> </w:t>
      </w:r>
      <w:r w:rsidRPr="0032736F">
        <w:rPr>
          <w:u w:val="single"/>
        </w:rPr>
        <w:fldChar w:fldCharType="end"/>
      </w:r>
      <w:r w:rsidRPr="00AC2CD1">
        <w:t>,</w:t>
      </w:r>
    </w:p>
    <w:p w14:paraId="7B50C004" w14:textId="77777777" w:rsidR="00C919CB" w:rsidRPr="00AC2CD1" w:rsidRDefault="00C919CB" w:rsidP="006172E5">
      <w:pPr>
        <w:pStyle w:val="Box1"/>
        <w:numPr>
          <w:ilvl w:val="0"/>
          <w:numId w:val="42"/>
        </w:numPr>
        <w:tabs>
          <w:tab w:val="clear" w:pos="709"/>
          <w:tab w:val="left" w:pos="0"/>
        </w:tabs>
        <w:spacing w:line="240" w:lineRule="auto"/>
      </w:pPr>
      <w:r w:rsidRPr="00AC2CD1">
        <w:t>Ziffer 3.1 EVB-IT Überlassung-AGB (Typ A),</w:t>
      </w:r>
    </w:p>
    <w:p w14:paraId="63E3468C" w14:textId="475F9ABE" w:rsidR="00C919CB" w:rsidRPr="00874FF1" w:rsidRDefault="00C919CB" w:rsidP="006172E5">
      <w:pPr>
        <w:pStyle w:val="Box1"/>
        <w:numPr>
          <w:ilvl w:val="0"/>
          <w:numId w:val="42"/>
        </w:numPr>
        <w:spacing w:line="240" w:lineRule="auto"/>
      </w:pPr>
      <w:r w:rsidRPr="00874FF1">
        <w:t xml:space="preserve">die Nutzungsrechtsregelungen aus den jeweiligen Lizenzbedingungen in Anlage Nr. </w:t>
      </w:r>
      <w:r w:rsidRPr="0006415A">
        <w:rPr>
          <w:u w:val="single"/>
        </w:rPr>
        <w:fldChar w:fldCharType="begin">
          <w:ffData>
            <w:name w:val="Text69"/>
            <w:enabled/>
            <w:calcOnExit w:val="0"/>
            <w:textInput/>
          </w:ffData>
        </w:fldChar>
      </w:r>
      <w:r w:rsidRPr="0006415A">
        <w:rPr>
          <w:u w:val="single"/>
        </w:rPr>
        <w:instrText xml:space="preserve">FORMTEXT </w:instrText>
      </w:r>
      <w:r w:rsidRPr="0006415A">
        <w:rPr>
          <w:u w:val="single"/>
        </w:rPr>
      </w:r>
      <w:r w:rsidRPr="0006415A">
        <w:rPr>
          <w:u w:val="single"/>
        </w:rPr>
        <w:fldChar w:fldCharType="separate"/>
      </w:r>
      <w:r w:rsidRPr="0006415A">
        <w:rPr>
          <w:u w:val="single"/>
        </w:rPr>
        <w:t> </w:t>
      </w:r>
      <w:r w:rsidRPr="0006415A">
        <w:rPr>
          <w:u w:val="single"/>
        </w:rPr>
        <w:t> </w:t>
      </w:r>
      <w:r w:rsidRPr="0006415A">
        <w:rPr>
          <w:u w:val="single"/>
        </w:rPr>
        <w:t> </w:t>
      </w:r>
      <w:r w:rsidRPr="0006415A">
        <w:rPr>
          <w:u w:val="single"/>
        </w:rPr>
        <w:t> </w:t>
      </w:r>
      <w:r w:rsidRPr="0006415A">
        <w:rPr>
          <w:u w:val="single"/>
        </w:rPr>
        <w:t> </w:t>
      </w:r>
      <w:r w:rsidRPr="0006415A">
        <w:rPr>
          <w:u w:val="single"/>
        </w:rPr>
        <w:fldChar w:fldCharType="end"/>
      </w:r>
      <w:r w:rsidRPr="00874FF1">
        <w:t>. Die jeweiligen Nutzungsrechtsregelungen gelten aber nur, soweit sie den sonstigen vertraglichen Regelungen weder entgegenstehen noch diese beschränken.</w:t>
      </w:r>
    </w:p>
    <w:p w14:paraId="211654AF" w14:textId="77777777" w:rsidR="00C919CB" w:rsidRPr="000A14A7" w:rsidRDefault="00C919CB" w:rsidP="000A14A7">
      <w:pPr>
        <w:pStyle w:val="Textkrper-Auswahl"/>
        <w:tabs>
          <w:tab w:val="clear" w:pos="709"/>
          <w:tab w:val="left" w:pos="993"/>
        </w:tabs>
        <w:spacing w:before="0" w:line="120" w:lineRule="exact"/>
        <w:rPr>
          <w:sz w:val="14"/>
          <w:szCs w:val="14"/>
        </w:rPr>
      </w:pPr>
    </w:p>
    <w:p w14:paraId="70BB7FA9" w14:textId="4DF27831" w:rsidR="00C919CB" w:rsidRDefault="006B448D" w:rsidP="000A14A7">
      <w:pPr>
        <w:pStyle w:val="Textkrper-Auswahl"/>
        <w:tabs>
          <w:tab w:val="clear" w:pos="709"/>
          <w:tab w:val="left" w:pos="993"/>
        </w:tabs>
        <w:spacing w:line="240" w:lineRule="auto"/>
        <w:rPr>
          <w:sz w:val="18"/>
          <w:szCs w:val="18"/>
        </w:rPr>
      </w:pPr>
      <w:r>
        <w:rPr>
          <w:sz w:val="18"/>
          <w:szCs w:val="18"/>
        </w:rPr>
        <w:fldChar w:fldCharType="begin">
          <w:ffData>
            <w:name w:val="Kontrollkästchen11"/>
            <w:enabled/>
            <w:calcOnExit w:val="0"/>
            <w:checkBox>
              <w:sizeAuto/>
              <w:default w:val="1"/>
            </w:checkBox>
          </w:ffData>
        </w:fldChar>
      </w:r>
      <w:r>
        <w:rPr>
          <w:sz w:val="18"/>
          <w:szCs w:val="18"/>
        </w:rPr>
        <w:instrText xml:space="preserve"> </w:instrText>
      </w:r>
      <w:bookmarkStart w:id="10" w:name="Kontrollkästchen11"/>
      <w:r>
        <w:rPr>
          <w:sz w:val="18"/>
          <w:szCs w:val="18"/>
        </w:rPr>
        <w:instrText xml:space="preserve">FORMCHECKBOX </w:instrText>
      </w:r>
      <w:r w:rsidR="00EA1E72">
        <w:rPr>
          <w:sz w:val="18"/>
          <w:szCs w:val="18"/>
        </w:rPr>
      </w:r>
      <w:r w:rsidR="00EA1E72">
        <w:rPr>
          <w:sz w:val="18"/>
          <w:szCs w:val="18"/>
        </w:rPr>
        <w:fldChar w:fldCharType="separate"/>
      </w:r>
      <w:r>
        <w:rPr>
          <w:sz w:val="18"/>
          <w:szCs w:val="18"/>
        </w:rPr>
        <w:fldChar w:fldCharType="end"/>
      </w:r>
      <w:bookmarkEnd w:id="10"/>
      <w:r w:rsidR="00AC4394" w:rsidRPr="008A0428">
        <w:rPr>
          <w:sz w:val="18"/>
          <w:szCs w:val="18"/>
        </w:rPr>
        <w:tab/>
        <w:t xml:space="preserve">Die </w:t>
      </w:r>
      <w:r w:rsidR="00C919CB">
        <w:rPr>
          <w:sz w:val="18"/>
          <w:szCs w:val="18"/>
        </w:rPr>
        <w:t>Hardware</w:t>
      </w:r>
      <w:r w:rsidR="00AC4394" w:rsidRPr="008A0428">
        <w:rPr>
          <w:sz w:val="18"/>
          <w:szCs w:val="18"/>
        </w:rPr>
        <w:t xml:space="preserve"> wird wie folgt geliefert: </w:t>
      </w:r>
      <w:r>
        <w:rPr>
          <w:rStyle w:val="Formularfeld"/>
          <w:rFonts w:cs="Arial"/>
          <w:sz w:val="18"/>
          <w:szCs w:val="18"/>
        </w:rPr>
        <w:fldChar w:fldCharType="begin">
          <w:ffData>
            <w:name w:val=""/>
            <w:enabled/>
            <w:calcOnExit w:val="0"/>
            <w:textInput>
              <w:default w:val="Versand an den Standort der abrufenden Gesellschaft gemäß Anlage 1 Liste der Auftraggeber"/>
              <w:maxLength w:val="120"/>
            </w:textInput>
          </w:ffData>
        </w:fldChar>
      </w:r>
      <w:r>
        <w:rPr>
          <w:rStyle w:val="Formularfeld"/>
          <w:rFonts w:cs="Arial"/>
          <w:sz w:val="18"/>
          <w:szCs w:val="18"/>
        </w:rPr>
        <w:instrText xml:space="preserve"> FORMTEXT </w:instrText>
      </w:r>
      <w:r>
        <w:rPr>
          <w:rStyle w:val="Formularfeld"/>
          <w:rFonts w:cs="Arial"/>
          <w:sz w:val="18"/>
          <w:szCs w:val="18"/>
        </w:rPr>
      </w:r>
      <w:r>
        <w:rPr>
          <w:rStyle w:val="Formularfeld"/>
          <w:rFonts w:cs="Arial"/>
          <w:sz w:val="18"/>
          <w:szCs w:val="18"/>
        </w:rPr>
        <w:fldChar w:fldCharType="separate"/>
      </w:r>
      <w:r>
        <w:rPr>
          <w:rStyle w:val="Formularfeld"/>
          <w:rFonts w:cs="Arial"/>
          <w:noProof/>
          <w:sz w:val="18"/>
          <w:szCs w:val="18"/>
        </w:rPr>
        <w:t>Versand an den Standort der abrufenden Gesellschaft gemäß Anlage 1 Liste der Auftraggeber</w:t>
      </w:r>
      <w:r>
        <w:rPr>
          <w:rStyle w:val="Formularfeld"/>
          <w:rFonts w:cs="Arial"/>
          <w:sz w:val="18"/>
          <w:szCs w:val="18"/>
        </w:rPr>
        <w:fldChar w:fldCharType="end"/>
      </w:r>
      <w:r w:rsidR="00AC4394" w:rsidRPr="008A0428">
        <w:rPr>
          <w:rStyle w:val="Formularfeld"/>
          <w:rFonts w:cs="Arial"/>
          <w:sz w:val="18"/>
          <w:szCs w:val="18"/>
          <w:u w:val="none"/>
        </w:rPr>
        <w:t>.</w:t>
      </w:r>
    </w:p>
    <w:p w14:paraId="641D582D" w14:textId="77777777" w:rsidR="005212C5" w:rsidRPr="008A0428" w:rsidRDefault="00C919CB" w:rsidP="000A14A7">
      <w:pPr>
        <w:pStyle w:val="Textkrper-Auswahl"/>
        <w:tabs>
          <w:tab w:val="clear" w:pos="709"/>
          <w:tab w:val="left" w:pos="993"/>
        </w:tabs>
        <w:spacing w:line="240" w:lineRule="auto"/>
        <w:rPr>
          <w:sz w:val="18"/>
          <w:szCs w:val="18"/>
        </w:rPr>
      </w:pPr>
      <w:r w:rsidRPr="008A0428">
        <w:rPr>
          <w:sz w:val="18"/>
          <w:szCs w:val="18"/>
        </w:rPr>
        <w:fldChar w:fldCharType="begin">
          <w:ffData>
            <w:name w:val="Kontrollkästchen11"/>
            <w:enabled/>
            <w:calcOnExit w:val="0"/>
            <w:checkBox>
              <w:sizeAuto/>
              <w:default w:val="0"/>
            </w:checkBox>
          </w:ffData>
        </w:fldChar>
      </w:r>
      <w:r w:rsidRPr="008A0428">
        <w:rPr>
          <w:sz w:val="18"/>
          <w:szCs w:val="18"/>
        </w:rPr>
        <w:instrText xml:space="preserve">FORMCHECKBOX </w:instrText>
      </w:r>
      <w:r w:rsidR="00EA1E72">
        <w:rPr>
          <w:sz w:val="18"/>
          <w:szCs w:val="18"/>
        </w:rPr>
      </w:r>
      <w:r w:rsidR="00EA1E72">
        <w:rPr>
          <w:sz w:val="18"/>
          <w:szCs w:val="18"/>
        </w:rPr>
        <w:fldChar w:fldCharType="separate"/>
      </w:r>
      <w:r w:rsidRPr="008A0428">
        <w:rPr>
          <w:sz w:val="18"/>
          <w:szCs w:val="18"/>
        </w:rPr>
        <w:fldChar w:fldCharType="end"/>
      </w:r>
      <w:r w:rsidRPr="008A0428">
        <w:rPr>
          <w:sz w:val="18"/>
          <w:szCs w:val="18"/>
        </w:rPr>
        <w:tab/>
      </w:r>
      <w:r>
        <w:rPr>
          <w:sz w:val="18"/>
          <w:szCs w:val="18"/>
        </w:rPr>
        <w:t xml:space="preserve">Die Hardware gemäß Nummer 1 lfd. Nr. </w:t>
      </w:r>
      <w:r w:rsidRPr="008A0428">
        <w:rPr>
          <w:rStyle w:val="Formularfeld"/>
          <w:rFonts w:cs="Arial"/>
          <w:sz w:val="18"/>
          <w:szCs w:val="18"/>
        </w:rPr>
        <w:fldChar w:fldCharType="begin">
          <w:ffData>
            <w:name w:val="Text79"/>
            <w:enabled/>
            <w:calcOnExit w:val="0"/>
            <w:textInput>
              <w:maxLength w:val="120"/>
            </w:textInput>
          </w:ffData>
        </w:fldChar>
      </w:r>
      <w:r w:rsidRPr="008A0428">
        <w:rPr>
          <w:rStyle w:val="Formularfeld"/>
          <w:rFonts w:cs="Arial"/>
          <w:sz w:val="18"/>
          <w:szCs w:val="18"/>
        </w:rPr>
        <w:instrText xml:space="preserve">FORMTEXT </w:instrText>
      </w:r>
      <w:r w:rsidRPr="008A0428">
        <w:rPr>
          <w:rStyle w:val="Formularfeld"/>
          <w:rFonts w:cs="Arial"/>
          <w:sz w:val="18"/>
          <w:szCs w:val="18"/>
        </w:rPr>
      </w:r>
      <w:r w:rsidRPr="008A0428">
        <w:rPr>
          <w:rStyle w:val="Formularfeld"/>
          <w:rFonts w:cs="Arial"/>
          <w:sz w:val="18"/>
          <w:szCs w:val="18"/>
        </w:rPr>
        <w:fldChar w:fldCharType="separate"/>
      </w:r>
      <w:r w:rsidRPr="008A0428">
        <w:rPr>
          <w:rStyle w:val="Formularfeld"/>
          <w:rFonts w:cs="Arial"/>
          <w:noProof/>
          <w:sz w:val="18"/>
          <w:szCs w:val="18"/>
        </w:rPr>
        <w:t> </w:t>
      </w:r>
      <w:r w:rsidRPr="008A0428">
        <w:rPr>
          <w:rStyle w:val="Formularfeld"/>
          <w:rFonts w:cs="Arial"/>
          <w:noProof/>
          <w:sz w:val="18"/>
          <w:szCs w:val="18"/>
        </w:rPr>
        <w:t> </w:t>
      </w:r>
      <w:r w:rsidRPr="008A0428">
        <w:rPr>
          <w:rStyle w:val="Formularfeld"/>
          <w:rFonts w:cs="Arial"/>
          <w:noProof/>
          <w:sz w:val="18"/>
          <w:szCs w:val="18"/>
        </w:rPr>
        <w:t> </w:t>
      </w:r>
      <w:r w:rsidRPr="008A0428">
        <w:rPr>
          <w:rStyle w:val="Formularfeld"/>
          <w:rFonts w:cs="Arial"/>
          <w:noProof/>
          <w:sz w:val="18"/>
          <w:szCs w:val="18"/>
        </w:rPr>
        <w:t> </w:t>
      </w:r>
      <w:r w:rsidRPr="008A0428">
        <w:rPr>
          <w:rStyle w:val="Formularfeld"/>
          <w:rFonts w:cs="Arial"/>
          <w:noProof/>
          <w:sz w:val="18"/>
          <w:szCs w:val="18"/>
        </w:rPr>
        <w:t> </w:t>
      </w:r>
      <w:r w:rsidRPr="008A0428">
        <w:rPr>
          <w:rStyle w:val="Formularfeld"/>
          <w:rFonts w:cs="Arial"/>
          <w:sz w:val="18"/>
          <w:szCs w:val="18"/>
        </w:rPr>
        <w:fldChar w:fldCharType="end"/>
      </w:r>
      <w:r w:rsidRPr="00C919CB">
        <w:rPr>
          <w:rStyle w:val="Formularfeld"/>
          <w:rFonts w:cs="Arial"/>
          <w:sz w:val="18"/>
          <w:szCs w:val="18"/>
          <w:u w:val="none"/>
        </w:rPr>
        <w:t xml:space="preserve"> </w:t>
      </w:r>
      <w:r>
        <w:rPr>
          <w:sz w:val="18"/>
          <w:szCs w:val="18"/>
        </w:rPr>
        <w:t>wird vom Auftragnehmer aufgestellt.</w:t>
      </w:r>
    </w:p>
    <w:p w14:paraId="54CC91D6" w14:textId="77777777" w:rsidR="009414F6" w:rsidRPr="008A0428" w:rsidRDefault="009414F6" w:rsidP="00160043">
      <w:pPr>
        <w:pStyle w:val="berschrift1"/>
        <w:rPr>
          <w:sz w:val="18"/>
          <w:szCs w:val="18"/>
        </w:rPr>
      </w:pPr>
      <w:bookmarkStart w:id="11" w:name="_Toc380676016"/>
      <w:bookmarkStart w:id="12" w:name="_Toc380670037"/>
      <w:bookmarkStart w:id="13" w:name="_Toc380676017"/>
      <w:bookmarkStart w:id="14" w:name="_Toc380670038"/>
      <w:bookmarkStart w:id="15" w:name="_Toc380676018"/>
      <w:bookmarkStart w:id="16" w:name="_Toc380670039"/>
      <w:bookmarkStart w:id="17" w:name="_Toc380676019"/>
      <w:bookmarkStart w:id="18" w:name="_Toc380670040"/>
      <w:bookmarkStart w:id="19" w:name="_Toc380676020"/>
      <w:bookmarkStart w:id="20" w:name="_Toc380670057"/>
      <w:bookmarkStart w:id="21" w:name="_Toc380676037"/>
      <w:bookmarkStart w:id="22" w:name="_Toc380670058"/>
      <w:bookmarkStart w:id="23" w:name="_Toc380676038"/>
      <w:bookmarkStart w:id="24" w:name="_Toc380670059"/>
      <w:bookmarkStart w:id="25" w:name="_Toc380676039"/>
      <w:bookmarkStart w:id="26" w:name="_Toc380670060"/>
      <w:bookmarkStart w:id="27" w:name="_Toc380676040"/>
      <w:bookmarkStart w:id="28" w:name="_Toc380670061"/>
      <w:bookmarkStart w:id="29" w:name="_Toc380676041"/>
      <w:bookmarkStart w:id="30" w:name="_Toc380670062"/>
      <w:bookmarkStart w:id="31" w:name="_Toc380676042"/>
      <w:bookmarkStart w:id="32" w:name="_Toc380670063"/>
      <w:bookmarkStart w:id="33" w:name="_Toc380676043"/>
      <w:bookmarkStart w:id="34" w:name="_Toc380670064"/>
      <w:bookmarkStart w:id="35" w:name="_Toc380676044"/>
      <w:bookmarkStart w:id="36" w:name="_Toc380670065"/>
      <w:bookmarkStart w:id="37" w:name="_Toc380676045"/>
      <w:bookmarkStart w:id="38" w:name="_Toc380670070"/>
      <w:bookmarkStart w:id="39" w:name="_Toc380676050"/>
      <w:bookmarkStart w:id="40" w:name="_Toc380670079"/>
      <w:bookmarkStart w:id="41" w:name="_Toc380676059"/>
      <w:bookmarkStart w:id="42" w:name="_Toc380670088"/>
      <w:bookmarkStart w:id="43" w:name="_Toc380676068"/>
      <w:bookmarkStart w:id="44" w:name="_Toc380670109"/>
      <w:bookmarkStart w:id="45" w:name="_Toc380676089"/>
      <w:bookmarkStart w:id="46" w:name="_Toc380670110"/>
      <w:bookmarkStart w:id="47" w:name="_Toc380676090"/>
      <w:bookmarkStart w:id="48" w:name="_Toc374510202"/>
      <w:bookmarkStart w:id="49" w:name="_Toc380670111"/>
      <w:bookmarkStart w:id="50" w:name="_Toc380676091"/>
      <w:bookmarkStart w:id="51" w:name="_Toc380670113"/>
      <w:bookmarkStart w:id="52" w:name="_Toc380676093"/>
      <w:bookmarkStart w:id="53" w:name="_Toc380670118"/>
      <w:bookmarkStart w:id="54" w:name="_Toc380676098"/>
      <w:bookmarkStart w:id="55" w:name="_Toc380670127"/>
      <w:bookmarkStart w:id="56" w:name="_Toc380676107"/>
      <w:bookmarkStart w:id="57" w:name="_Toc380670136"/>
      <w:bookmarkStart w:id="58" w:name="_Toc380676116"/>
      <w:bookmarkStart w:id="59" w:name="_Toc380670157"/>
      <w:bookmarkStart w:id="60" w:name="_Toc380676137"/>
      <w:bookmarkStart w:id="61" w:name="_Toc380670158"/>
      <w:bookmarkStart w:id="62" w:name="_Toc380676138"/>
      <w:bookmarkStart w:id="63" w:name="_Toc335993407"/>
      <w:bookmarkStart w:id="64" w:name="_Toc181608412"/>
      <w:bookmarkStart w:id="65" w:name="_Toc181608414"/>
      <w:bookmarkStart w:id="66" w:name="_Toc181608415"/>
      <w:bookmarkStart w:id="67" w:name="_Toc181608416"/>
      <w:bookmarkStart w:id="68" w:name="_Toc181608417"/>
      <w:bookmarkStart w:id="69" w:name="_Toc181608418"/>
      <w:bookmarkStart w:id="70" w:name="_Toc181608419"/>
      <w:bookmarkStart w:id="71" w:name="_Toc181608420"/>
      <w:bookmarkStart w:id="72" w:name="_Toc380676150"/>
      <w:bookmarkStart w:id="73" w:name="_Toc380676151"/>
      <w:bookmarkStart w:id="74" w:name="_Toc380676152"/>
      <w:bookmarkStart w:id="75" w:name="_Toc380676153"/>
      <w:bookmarkStart w:id="76" w:name="_Toc380676154"/>
      <w:bookmarkStart w:id="77" w:name="_Toc380676158"/>
      <w:bookmarkStart w:id="78" w:name="_Toc380670172"/>
      <w:bookmarkStart w:id="79" w:name="_Toc380676159"/>
      <w:bookmarkStart w:id="80" w:name="_Toc380670173"/>
      <w:bookmarkStart w:id="81" w:name="_Toc380676160"/>
      <w:bookmarkStart w:id="82" w:name="_Toc380676163"/>
      <w:bookmarkStart w:id="83" w:name="_Toc122327889"/>
      <w:bookmarkStart w:id="84" w:name="_Toc122336676"/>
      <w:bookmarkStart w:id="85" w:name="_Toc122789063"/>
      <w:bookmarkStart w:id="86" w:name="_Toc122794539"/>
      <w:bookmarkStart w:id="87" w:name="_Toc94942096"/>
      <w:bookmarkStart w:id="88" w:name="_Toc139107451"/>
      <w:bookmarkStart w:id="89" w:name="_Toc161651506"/>
      <w:bookmarkStart w:id="90" w:name="_Toc168307083"/>
      <w:bookmarkStart w:id="91" w:name="_Toc177271842"/>
      <w:bookmarkStart w:id="92" w:name="_Ref178497245"/>
      <w:bookmarkStart w:id="93" w:name="_Toc199822061"/>
      <w:bookmarkStart w:id="94" w:name="_Toc222631165"/>
      <w:bookmarkStart w:id="95" w:name="_Toc222632321"/>
      <w:bookmarkStart w:id="96" w:name="_Toc234108029"/>
      <w:bookmarkStart w:id="97" w:name="_Toc247360709"/>
      <w:bookmarkStart w:id="98" w:name="_Toc380675862"/>
      <w:bookmarkStart w:id="99" w:name="_Toc94942184"/>
      <w:bookmarkStart w:id="100" w:name="_Toc139107570"/>
      <w:bookmarkStart w:id="101" w:name="_Toc161651627"/>
      <w:bookmarkStart w:id="102" w:name="_Toc168307207"/>
      <w:bookmarkStart w:id="103" w:name="_Toc177271912"/>
      <w:bookmarkStart w:id="104" w:name="_Toc199822182"/>
      <w:bookmarkStart w:id="105" w:name="_Toc222631225"/>
      <w:bookmarkStart w:id="106" w:name="_Toc222632431"/>
      <w:bookmarkStart w:id="107" w:name="_Toc234108136"/>
      <w:bookmarkStart w:id="108" w:name="_Toc247360828"/>
      <w:bookmarkStart w:id="109" w:name="_Toc38067616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A0428">
        <w:rPr>
          <w:sz w:val="18"/>
          <w:szCs w:val="18"/>
        </w:rPr>
        <w:t>Vertragsbestandteile</w:t>
      </w:r>
      <w:bookmarkEnd w:id="87"/>
      <w:bookmarkEnd w:id="88"/>
      <w:bookmarkEnd w:id="89"/>
      <w:bookmarkEnd w:id="90"/>
      <w:bookmarkEnd w:id="91"/>
      <w:bookmarkEnd w:id="92"/>
      <w:bookmarkEnd w:id="93"/>
      <w:bookmarkEnd w:id="94"/>
      <w:bookmarkEnd w:id="95"/>
      <w:bookmarkEnd w:id="96"/>
      <w:bookmarkEnd w:id="97"/>
      <w:bookmarkEnd w:id="98"/>
    </w:p>
    <w:p w14:paraId="3944F5D1" w14:textId="45227AEE" w:rsidR="00B17C80" w:rsidRDefault="00B17C80" w:rsidP="00B17C80">
      <w:pPr>
        <w:pStyle w:val="Textkrper"/>
        <w:spacing w:line="240" w:lineRule="auto"/>
        <w:rPr>
          <w:rFonts w:cs="Arial"/>
          <w:sz w:val="18"/>
          <w:szCs w:val="18"/>
        </w:rPr>
      </w:pPr>
      <w:bookmarkStart w:id="110" w:name="_Toc234108033"/>
      <w:bookmarkStart w:id="111" w:name="_Toc247269858"/>
      <w:bookmarkStart w:id="112" w:name="_Toc247324728"/>
      <w:bookmarkStart w:id="113" w:name="_Toc247324856"/>
      <w:bookmarkStart w:id="114" w:name="_Toc247360713"/>
      <w:bookmarkStart w:id="115" w:name="_Toc251749309"/>
      <w:bookmarkStart w:id="116" w:name="_Toc272419587"/>
      <w:bookmarkStart w:id="117" w:name="_Toc139107453"/>
      <w:bookmarkStart w:id="118" w:name="_Toc161651508"/>
      <w:bookmarkStart w:id="119" w:name="_Toc168307088"/>
      <w:bookmarkStart w:id="120" w:name="_Toc199822066"/>
      <w:bookmarkStart w:id="121" w:name="_Toc222632326"/>
      <w:bookmarkStart w:id="122" w:name="_Toc351112186"/>
      <w:bookmarkStart w:id="123" w:name="_Toc353197482"/>
      <w:bookmarkStart w:id="124" w:name="_Toc380675863"/>
      <w:r>
        <w:rPr>
          <w:rFonts w:cs="Arial"/>
          <w:sz w:val="18"/>
          <w:szCs w:val="18"/>
        </w:rPr>
        <w:t>Vertragsbestandteile sind d</w:t>
      </w:r>
      <w:r w:rsidRPr="00426B94">
        <w:rPr>
          <w:rFonts w:cs="Arial"/>
          <w:sz w:val="18"/>
          <w:szCs w:val="18"/>
        </w:rPr>
        <w:t>ieser</w:t>
      </w:r>
      <w:r w:rsidRPr="00426B94">
        <w:rPr>
          <w:rFonts w:cs="Arial"/>
          <w:sz w:val="18"/>
          <w:szCs w:val="18"/>
        </w:rPr>
        <w:t xml:space="preserve"> Vertragstext mit Anlagen Nr. </w:t>
      </w:r>
      <w:bookmarkEnd w:id="122"/>
      <w:bookmarkEnd w:id="123"/>
      <w:bookmarkEnd w:id="124"/>
      <w:r>
        <w:rPr>
          <w:rFonts w:cs="Arial"/>
          <w:sz w:val="18"/>
          <w:szCs w:val="18"/>
          <w:u w:val="single"/>
        </w:rPr>
        <w:fldChar w:fldCharType="begin">
          <w:ffData>
            <w:name w:val=""/>
            <w:enabled/>
            <w:calcOnExit w:val="0"/>
            <w:textInput>
              <w:default w:val="1 - 5"/>
              <w:maxLength w:val="24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1 - 5</w:t>
      </w:r>
      <w:r>
        <w:rPr>
          <w:rFonts w:cs="Arial"/>
          <w:sz w:val="18"/>
          <w:szCs w:val="18"/>
          <w:u w:val="single"/>
        </w:rPr>
        <w:fldChar w:fldCharType="end"/>
      </w:r>
      <w:r w:rsidRPr="00426B94">
        <w:rPr>
          <w:rFonts w:cs="Arial"/>
          <w:sz w:val="18"/>
          <w:szCs w:val="18"/>
        </w:rPr>
        <w:t xml:space="preserve"> </w:t>
      </w:r>
    </w:p>
    <w:p w14:paraId="25971756" w14:textId="77777777" w:rsidR="00B17C80" w:rsidRDefault="00B17C80" w:rsidP="00B17C80">
      <w:pPr>
        <w:pStyle w:val="Textkrper"/>
        <w:spacing w:line="240" w:lineRule="auto"/>
        <w:rPr>
          <w:rFonts w:cs="Arial"/>
          <w:sz w:val="18"/>
          <w:szCs w:val="18"/>
        </w:rPr>
      </w:pPr>
    </w:p>
    <w:p w14:paraId="306711DD" w14:textId="77777777" w:rsidR="00B17C80" w:rsidRDefault="00B17C80" w:rsidP="00B17C80">
      <w:pPr>
        <w:pStyle w:val="KeinLeerraum"/>
      </w:pPr>
      <w:r>
        <w:t>1 Liste der Auftraggeber</w:t>
      </w:r>
    </w:p>
    <w:p w14:paraId="7D251A08" w14:textId="77777777" w:rsidR="00B17C80" w:rsidRDefault="00B17C80" w:rsidP="00B17C80">
      <w:pPr>
        <w:pStyle w:val="KeinLeerraum"/>
      </w:pPr>
      <w:r>
        <w:t>2 Leistungsbeschreibung</w:t>
      </w:r>
    </w:p>
    <w:p w14:paraId="1364A171" w14:textId="77777777" w:rsidR="00B17C80" w:rsidRDefault="00B17C80" w:rsidP="00B17C80">
      <w:pPr>
        <w:pStyle w:val="KeinLeerraum"/>
      </w:pPr>
      <w:r>
        <w:t>3 Preisblatt</w:t>
      </w:r>
    </w:p>
    <w:p w14:paraId="16921B55" w14:textId="77777777" w:rsidR="00B17C80" w:rsidRDefault="00B17C80" w:rsidP="00B17C80">
      <w:pPr>
        <w:pStyle w:val="KeinLeerraum"/>
      </w:pPr>
      <w:r>
        <w:t>4 Muster Abrufschein</w:t>
      </w:r>
    </w:p>
    <w:p w14:paraId="7E2F56F4" w14:textId="77777777" w:rsidR="00B17C80" w:rsidRDefault="00B17C80" w:rsidP="00B17C80">
      <w:pPr>
        <w:pStyle w:val="KeinLeerraum"/>
      </w:pPr>
      <w:r>
        <w:t>5 Vertraulichkeitsvereinbarung</w:t>
      </w:r>
    </w:p>
    <w:p w14:paraId="47039044" w14:textId="59263B6E" w:rsidR="009414F6" w:rsidRPr="00426B94" w:rsidRDefault="00641918" w:rsidP="000A14A7">
      <w:pPr>
        <w:pStyle w:val="Textkrper"/>
        <w:spacing w:line="240" w:lineRule="auto"/>
        <w:rPr>
          <w:rFonts w:cs="Arial"/>
          <w:sz w:val="18"/>
          <w:szCs w:val="18"/>
        </w:rPr>
      </w:pPr>
      <w:r w:rsidRPr="00426B94">
        <w:rPr>
          <w:rFonts w:cs="Arial"/>
          <w:sz w:val="18"/>
          <w:szCs w:val="18"/>
        </w:rPr>
        <w:lastRenderedPageBreak/>
        <w:t xml:space="preserve">sowie die </w:t>
      </w:r>
      <w:r w:rsidR="00C919CB">
        <w:rPr>
          <w:rFonts w:cs="Arial"/>
          <w:sz w:val="18"/>
          <w:szCs w:val="18"/>
        </w:rPr>
        <w:t>EVB-IT Kauf AGB</w:t>
      </w:r>
      <w:r w:rsidR="00256614">
        <w:rPr>
          <w:rFonts w:cs="Arial"/>
          <w:sz w:val="18"/>
          <w:szCs w:val="18"/>
        </w:rPr>
        <w:t>, ggf. die</w:t>
      </w:r>
      <w:r w:rsidR="00C919CB">
        <w:rPr>
          <w:rFonts w:cs="Arial"/>
          <w:sz w:val="18"/>
          <w:szCs w:val="18"/>
        </w:rPr>
        <w:t xml:space="preserve"> </w:t>
      </w:r>
      <w:r w:rsidR="009414F6" w:rsidRPr="00426B94">
        <w:rPr>
          <w:rFonts w:cs="Arial"/>
          <w:sz w:val="18"/>
          <w:szCs w:val="18"/>
        </w:rPr>
        <w:t xml:space="preserve">EVB-IT Überlassung-AGB (Typ A) </w:t>
      </w:r>
      <w:bookmarkEnd w:id="110"/>
      <w:bookmarkEnd w:id="111"/>
      <w:bookmarkEnd w:id="112"/>
      <w:bookmarkEnd w:id="113"/>
      <w:bookmarkEnd w:id="114"/>
      <w:bookmarkEnd w:id="115"/>
      <w:bookmarkEnd w:id="116"/>
      <w:bookmarkEnd w:id="117"/>
      <w:bookmarkEnd w:id="118"/>
      <w:bookmarkEnd w:id="119"/>
      <w:bookmarkEnd w:id="120"/>
      <w:bookmarkEnd w:id="121"/>
      <w:r w:rsidR="009414F6" w:rsidRPr="00426B94">
        <w:rPr>
          <w:rFonts w:cs="Arial"/>
          <w:sz w:val="18"/>
          <w:szCs w:val="18"/>
        </w:rPr>
        <w:t xml:space="preserve">sowie, soweit </w:t>
      </w:r>
      <w:r w:rsidR="00256614">
        <w:rPr>
          <w:rFonts w:cs="Arial"/>
          <w:sz w:val="18"/>
          <w:szCs w:val="18"/>
        </w:rPr>
        <w:t xml:space="preserve">Instandhaltung </w:t>
      </w:r>
      <w:r w:rsidR="009414F6" w:rsidRPr="00426B94">
        <w:rPr>
          <w:rFonts w:cs="Arial"/>
          <w:sz w:val="18"/>
          <w:szCs w:val="18"/>
        </w:rPr>
        <w:t xml:space="preserve">vereinbart ist, die EVB-IT </w:t>
      </w:r>
      <w:r w:rsidR="00256614">
        <w:rPr>
          <w:rFonts w:cs="Arial"/>
          <w:sz w:val="18"/>
          <w:szCs w:val="18"/>
        </w:rPr>
        <w:t>Instandhaltungs</w:t>
      </w:r>
      <w:r w:rsidR="009414F6" w:rsidRPr="00426B94">
        <w:rPr>
          <w:rFonts w:cs="Arial"/>
          <w:sz w:val="18"/>
          <w:szCs w:val="18"/>
        </w:rPr>
        <w:t xml:space="preserve">-AGB </w:t>
      </w:r>
      <w:bookmarkStart w:id="125" w:name="_Toc139107454"/>
      <w:bookmarkStart w:id="126" w:name="_Toc161651509"/>
      <w:bookmarkStart w:id="127" w:name="_Toc168307089"/>
      <w:bookmarkStart w:id="128" w:name="_Toc199822067"/>
      <w:bookmarkStart w:id="129" w:name="_Toc222632327"/>
      <w:bookmarkStart w:id="130" w:name="_Toc234108034"/>
      <w:bookmarkStart w:id="131" w:name="_Toc247269859"/>
      <w:bookmarkStart w:id="132" w:name="_Toc247324729"/>
      <w:bookmarkStart w:id="133" w:name="_Toc247324857"/>
      <w:bookmarkStart w:id="134" w:name="_Toc247360714"/>
      <w:bookmarkStart w:id="135" w:name="_Toc251749310"/>
      <w:bookmarkStart w:id="136" w:name="_Toc272419588"/>
      <w:r w:rsidR="009414F6" w:rsidRPr="00426B94">
        <w:rPr>
          <w:rFonts w:cs="Arial"/>
          <w:sz w:val="18"/>
          <w:szCs w:val="18"/>
        </w:rPr>
        <w:t>sowie nachrangig die Allgemeinen Vertragsbedingungen für die Ausführung von Leistungen (VOL/B) in der bei Versand der Vergabeunterlagen geltenden Fassung.</w:t>
      </w:r>
      <w:bookmarkEnd w:id="125"/>
      <w:bookmarkEnd w:id="126"/>
      <w:bookmarkEnd w:id="127"/>
      <w:bookmarkEnd w:id="128"/>
      <w:bookmarkEnd w:id="129"/>
      <w:bookmarkEnd w:id="130"/>
      <w:bookmarkEnd w:id="131"/>
      <w:bookmarkEnd w:id="132"/>
      <w:bookmarkEnd w:id="133"/>
      <w:bookmarkEnd w:id="134"/>
      <w:bookmarkEnd w:id="135"/>
      <w:bookmarkEnd w:id="136"/>
      <w:r w:rsidR="00446E36" w:rsidRPr="00426B94">
        <w:rPr>
          <w:rFonts w:cs="Arial"/>
          <w:sz w:val="18"/>
          <w:szCs w:val="18"/>
        </w:rPr>
        <w:t xml:space="preserve"> Weitere Geschäftsbedingungen sind ausgeschlossen, soweit in diesem Vertrag nichts anderes vereinbart ist.</w:t>
      </w:r>
    </w:p>
    <w:p w14:paraId="6EC24C27" w14:textId="77777777" w:rsidR="009414F6" w:rsidRPr="008A0428" w:rsidRDefault="009414F6" w:rsidP="000A14A7">
      <w:pPr>
        <w:pStyle w:val="Textkrper"/>
        <w:spacing w:line="240" w:lineRule="auto"/>
        <w:rPr>
          <w:rFonts w:cs="Arial"/>
          <w:sz w:val="18"/>
          <w:szCs w:val="18"/>
        </w:rPr>
      </w:pPr>
      <w:r w:rsidRPr="008A0428">
        <w:rPr>
          <w:rFonts w:cs="Arial"/>
          <w:sz w:val="18"/>
          <w:szCs w:val="18"/>
        </w:rPr>
        <w:t xml:space="preserve">Die </w:t>
      </w:r>
      <w:r w:rsidR="00256614">
        <w:rPr>
          <w:rFonts w:cs="Arial"/>
          <w:sz w:val="18"/>
          <w:szCs w:val="18"/>
        </w:rPr>
        <w:t xml:space="preserve">EVB-IT Kauf-AGB, </w:t>
      </w:r>
      <w:r w:rsidRPr="008A0428">
        <w:rPr>
          <w:rFonts w:cs="Arial"/>
          <w:sz w:val="18"/>
          <w:szCs w:val="18"/>
        </w:rPr>
        <w:t xml:space="preserve">EVB-IT Überlassung-AGB (Typ A) und EVB-IT </w:t>
      </w:r>
      <w:r w:rsidR="00256614">
        <w:rPr>
          <w:rFonts w:cs="Arial"/>
          <w:sz w:val="18"/>
          <w:szCs w:val="18"/>
        </w:rPr>
        <w:t>Instandhaltungs</w:t>
      </w:r>
      <w:r w:rsidRPr="008A0428">
        <w:rPr>
          <w:rFonts w:cs="Arial"/>
          <w:sz w:val="18"/>
          <w:szCs w:val="18"/>
        </w:rPr>
        <w:t>-AGB stehen unter http://</w:t>
      </w:r>
      <w:hyperlink r:id="rId10" w:history="1">
        <w:r w:rsidRPr="008A0428">
          <w:rPr>
            <w:rFonts w:cs="Arial"/>
            <w:sz w:val="18"/>
            <w:szCs w:val="18"/>
          </w:rPr>
          <w:t>www.cio.bund.de</w:t>
        </w:r>
      </w:hyperlink>
      <w:r w:rsidRPr="008A0428">
        <w:rPr>
          <w:rFonts w:cs="Arial"/>
          <w:sz w:val="18"/>
          <w:szCs w:val="18"/>
        </w:rPr>
        <w:t xml:space="preserve"> und die VOL/B unter </w:t>
      </w:r>
      <w:hyperlink r:id="rId11" w:history="1">
        <w:r w:rsidRPr="008A0428">
          <w:rPr>
            <w:rFonts w:cs="Arial"/>
            <w:sz w:val="18"/>
            <w:szCs w:val="18"/>
          </w:rPr>
          <w:t>http://www.bmwi.de</w:t>
        </w:r>
      </w:hyperlink>
      <w:r w:rsidRPr="008A0428">
        <w:rPr>
          <w:rFonts w:cs="Arial"/>
          <w:sz w:val="18"/>
          <w:szCs w:val="18"/>
        </w:rPr>
        <w:t xml:space="preserve"> zur Einsichtnahme bereit.</w:t>
      </w:r>
    </w:p>
    <w:p w14:paraId="2EF07100" w14:textId="77777777" w:rsidR="009414F6" w:rsidRPr="00446E36" w:rsidRDefault="009414F6" w:rsidP="000A14A7">
      <w:pPr>
        <w:pStyle w:val="Textkrper"/>
        <w:spacing w:line="240" w:lineRule="auto"/>
        <w:rPr>
          <w:rFonts w:cs="Arial"/>
          <w:sz w:val="18"/>
          <w:szCs w:val="18"/>
        </w:rPr>
      </w:pPr>
      <w:r w:rsidRPr="008A0428">
        <w:rPr>
          <w:rFonts w:cs="Arial"/>
          <w:sz w:val="18"/>
          <w:szCs w:val="18"/>
        </w:rPr>
        <w:t>Für alle in diesem Vertrag genannten Beträge gilt einheitlich der Euro als Währung. Die vereinbarten Vergütungen verstehen</w:t>
      </w:r>
      <w:r w:rsidRPr="00446E36">
        <w:rPr>
          <w:rFonts w:cs="Arial"/>
          <w:sz w:val="18"/>
          <w:szCs w:val="18"/>
        </w:rPr>
        <w:t xml:space="preserve"> sich zuzüglich der gesetzlichen Umsatzsteuer, soweit Umsatzsteuerpflicht besteht.</w:t>
      </w:r>
    </w:p>
    <w:p w14:paraId="592BD827" w14:textId="77777777" w:rsidR="00981D71" w:rsidRDefault="00981D71" w:rsidP="001A2E5B">
      <w:pPr>
        <w:pStyle w:val="berschrift1"/>
        <w:rPr>
          <w:rFonts w:ascii="Arial" w:hAnsi="Arial"/>
          <w:sz w:val="18"/>
          <w:szCs w:val="18"/>
        </w:rPr>
      </w:pPr>
      <w:r w:rsidRPr="00446E36">
        <w:rPr>
          <w:rFonts w:ascii="Arial" w:hAnsi="Arial"/>
          <w:sz w:val="18"/>
          <w:szCs w:val="18"/>
        </w:rPr>
        <w:t>Sonstige Vereinbarungen</w:t>
      </w:r>
      <w:bookmarkEnd w:id="99"/>
      <w:bookmarkEnd w:id="100"/>
      <w:bookmarkEnd w:id="101"/>
      <w:bookmarkEnd w:id="102"/>
      <w:bookmarkEnd w:id="103"/>
      <w:bookmarkEnd w:id="104"/>
      <w:bookmarkEnd w:id="105"/>
      <w:bookmarkEnd w:id="106"/>
      <w:bookmarkEnd w:id="107"/>
      <w:bookmarkEnd w:id="108"/>
      <w:bookmarkEnd w:id="109"/>
    </w:p>
    <w:p w14:paraId="02103121" w14:textId="5F131CB3" w:rsidR="006B448D" w:rsidRPr="004140C8" w:rsidRDefault="006B448D" w:rsidP="006B448D">
      <w:pPr>
        <w:pStyle w:val="berschrift2"/>
        <w:rPr>
          <w:rFonts w:ascii="Arial" w:hAnsi="Arial"/>
          <w:b w:val="0"/>
          <w:bCs w:val="0"/>
          <w:iCs w:val="0"/>
          <w:sz w:val="18"/>
          <w:szCs w:val="18"/>
        </w:rPr>
      </w:pPr>
      <w:r w:rsidRPr="004140C8">
        <w:rPr>
          <w:rFonts w:ascii="Arial" w:hAnsi="Arial"/>
          <w:b w:val="0"/>
          <w:bCs w:val="0"/>
          <w:iCs w:val="0"/>
          <w:sz w:val="18"/>
          <w:szCs w:val="18"/>
        </w:rPr>
        <w:t xml:space="preserve">Der Hersteller des </w:t>
      </w:r>
      <w:r w:rsidR="005E1012">
        <w:rPr>
          <w:rFonts w:ascii="Arial" w:hAnsi="Arial"/>
          <w:b w:val="0"/>
          <w:bCs w:val="0"/>
          <w:iCs w:val="0"/>
          <w:sz w:val="18"/>
          <w:szCs w:val="18"/>
        </w:rPr>
        <w:t>RFID-L</w:t>
      </w:r>
      <w:r w:rsidRPr="004140C8">
        <w:rPr>
          <w:rFonts w:ascii="Arial" w:hAnsi="Arial"/>
          <w:b w:val="0"/>
          <w:bCs w:val="0"/>
          <w:iCs w:val="0"/>
          <w:sz w:val="18"/>
          <w:szCs w:val="18"/>
        </w:rPr>
        <w:t xml:space="preserve">esers gewährt eine Herstellergarantie </w:t>
      </w:r>
      <w:commentRangeStart w:id="137"/>
      <w:r w:rsidRPr="004140C8">
        <w:rPr>
          <w:rFonts w:ascii="Arial" w:hAnsi="Arial"/>
          <w:b w:val="0"/>
          <w:bCs w:val="0"/>
          <w:iCs w:val="0"/>
          <w:sz w:val="18"/>
          <w:szCs w:val="18"/>
        </w:rPr>
        <w:t>von</w:t>
      </w:r>
      <w:commentRangeEnd w:id="137"/>
      <w:r w:rsidR="004140C8">
        <w:rPr>
          <w:rStyle w:val="Kommentarzeichen"/>
          <w:rFonts w:ascii="Arial" w:hAnsi="Arial"/>
          <w:b w:val="0"/>
          <w:bCs w:val="0"/>
          <w:iCs w:val="0"/>
        </w:rPr>
        <w:commentReference w:id="137"/>
      </w:r>
      <w:r w:rsidRPr="004140C8">
        <w:rPr>
          <w:rFonts w:ascii="Arial" w:hAnsi="Arial"/>
          <w:b w:val="0"/>
          <w:bCs w:val="0"/>
          <w:iCs w:val="0"/>
          <w:sz w:val="18"/>
          <w:szCs w:val="18"/>
        </w:rPr>
        <w:t xml:space="preserve"> </w:t>
      </w:r>
      <w:r w:rsidRPr="004140C8">
        <w:rPr>
          <w:rFonts w:ascii="Arial" w:hAnsi="Arial"/>
          <w:b w:val="0"/>
          <w:bCs w:val="0"/>
          <w:iCs w:val="0"/>
          <w:sz w:val="18"/>
          <w:szCs w:val="18"/>
          <w:highlight w:val="yellow"/>
        </w:rPr>
        <w:t>[…]</w:t>
      </w:r>
      <w:r w:rsidRPr="004140C8">
        <w:rPr>
          <w:rFonts w:ascii="Arial" w:hAnsi="Arial"/>
          <w:b w:val="0"/>
          <w:bCs w:val="0"/>
          <w:iCs w:val="0"/>
          <w:sz w:val="18"/>
          <w:szCs w:val="18"/>
        </w:rPr>
        <w:t xml:space="preserve"> Monaten.</w:t>
      </w:r>
    </w:p>
    <w:p w14:paraId="4239741D" w14:textId="77777777" w:rsidR="006B448D" w:rsidRPr="004140C8" w:rsidRDefault="006B448D" w:rsidP="006B448D">
      <w:pPr>
        <w:pStyle w:val="Textkrper"/>
        <w:rPr>
          <w:rFonts w:cs="Arial"/>
          <w:sz w:val="18"/>
          <w:szCs w:val="18"/>
        </w:rPr>
      </w:pPr>
    </w:p>
    <w:p w14:paraId="31284E10" w14:textId="2FBA8CD6" w:rsidR="006B448D" w:rsidRDefault="006B448D" w:rsidP="004140C8">
      <w:pPr>
        <w:pStyle w:val="berschrift2"/>
        <w:rPr>
          <w:rFonts w:ascii="Arial" w:hAnsi="Arial"/>
          <w:b w:val="0"/>
          <w:bCs w:val="0"/>
          <w:iCs w:val="0"/>
          <w:sz w:val="18"/>
          <w:szCs w:val="18"/>
        </w:rPr>
      </w:pPr>
      <w:r w:rsidRPr="004140C8">
        <w:rPr>
          <w:rFonts w:ascii="Arial" w:hAnsi="Arial"/>
          <w:b w:val="0"/>
          <w:bCs w:val="0"/>
          <w:iCs w:val="0"/>
          <w:sz w:val="18"/>
          <w:szCs w:val="18"/>
        </w:rPr>
        <w:t xml:space="preserve">Für die Dauer des Rahmenvertrags, </w:t>
      </w:r>
      <w:r w:rsidR="004140C8" w:rsidRPr="004140C8">
        <w:rPr>
          <w:rFonts w:ascii="Arial" w:hAnsi="Arial"/>
          <w:b w:val="0"/>
          <w:bCs w:val="0"/>
          <w:iCs w:val="0"/>
          <w:sz w:val="18"/>
          <w:szCs w:val="18"/>
        </w:rPr>
        <w:t xml:space="preserve">verpflichtet sich </w:t>
      </w:r>
      <w:r w:rsidRPr="004140C8">
        <w:rPr>
          <w:rFonts w:ascii="Arial" w:hAnsi="Arial"/>
          <w:b w:val="0"/>
          <w:bCs w:val="0"/>
          <w:iCs w:val="0"/>
          <w:sz w:val="18"/>
          <w:szCs w:val="18"/>
        </w:rPr>
        <w:t>der Auftragnehmer, im Falle eines Defektes</w:t>
      </w:r>
      <w:r w:rsidR="004140C8" w:rsidRPr="004140C8">
        <w:rPr>
          <w:rFonts w:ascii="Arial" w:hAnsi="Arial"/>
          <w:b w:val="0"/>
          <w:bCs w:val="0"/>
          <w:iCs w:val="0"/>
          <w:sz w:val="18"/>
          <w:szCs w:val="18"/>
        </w:rPr>
        <w:t>, ein Ersatzge</w:t>
      </w:r>
      <w:r w:rsidRPr="004140C8">
        <w:rPr>
          <w:rFonts w:ascii="Arial" w:hAnsi="Arial"/>
          <w:b w:val="0"/>
          <w:bCs w:val="0"/>
          <w:iCs w:val="0"/>
          <w:sz w:val="18"/>
          <w:szCs w:val="18"/>
        </w:rPr>
        <w:t xml:space="preserve">rät </w:t>
      </w:r>
      <w:r w:rsidR="004140C8" w:rsidRPr="004140C8">
        <w:rPr>
          <w:rFonts w:ascii="Arial" w:hAnsi="Arial"/>
          <w:b w:val="0"/>
          <w:bCs w:val="0"/>
          <w:iCs w:val="0"/>
          <w:sz w:val="18"/>
          <w:szCs w:val="18"/>
        </w:rPr>
        <w:t xml:space="preserve">binnen </w:t>
      </w:r>
      <w:r w:rsidR="00555BF8">
        <w:rPr>
          <w:rFonts w:ascii="Arial" w:hAnsi="Arial"/>
          <w:b w:val="0"/>
          <w:bCs w:val="0"/>
          <w:iCs w:val="0"/>
          <w:sz w:val="18"/>
          <w:szCs w:val="18"/>
        </w:rPr>
        <w:t>14</w:t>
      </w:r>
      <w:r w:rsidR="004140C8" w:rsidRPr="004140C8">
        <w:rPr>
          <w:rFonts w:ascii="Arial" w:hAnsi="Arial"/>
          <w:b w:val="0"/>
          <w:bCs w:val="0"/>
          <w:iCs w:val="0"/>
          <w:sz w:val="18"/>
          <w:szCs w:val="18"/>
        </w:rPr>
        <w:t xml:space="preserve"> Tagen an den Auftraggeber, gemäß Anlage 1 – Liste der Auftraggeber, </w:t>
      </w:r>
      <w:r w:rsidR="004140C8">
        <w:rPr>
          <w:rFonts w:ascii="Arial" w:hAnsi="Arial"/>
          <w:b w:val="0"/>
          <w:bCs w:val="0"/>
          <w:iCs w:val="0"/>
          <w:sz w:val="18"/>
          <w:szCs w:val="18"/>
        </w:rPr>
        <w:t xml:space="preserve">auf seine Kosten </w:t>
      </w:r>
      <w:r w:rsidR="004140C8" w:rsidRPr="004140C8">
        <w:rPr>
          <w:rFonts w:ascii="Arial" w:hAnsi="Arial"/>
          <w:b w:val="0"/>
          <w:bCs w:val="0"/>
          <w:iCs w:val="0"/>
          <w:sz w:val="18"/>
          <w:szCs w:val="18"/>
        </w:rPr>
        <w:t>zu liefern.</w:t>
      </w:r>
      <w:r w:rsidRPr="004140C8">
        <w:rPr>
          <w:rFonts w:ascii="Arial" w:hAnsi="Arial"/>
          <w:b w:val="0"/>
          <w:bCs w:val="0"/>
          <w:iCs w:val="0"/>
          <w:sz w:val="18"/>
          <w:szCs w:val="18"/>
        </w:rPr>
        <w:t xml:space="preserve"> </w:t>
      </w:r>
      <w:r w:rsidR="004140C8">
        <w:rPr>
          <w:rFonts w:ascii="Arial" w:hAnsi="Arial"/>
          <w:b w:val="0"/>
          <w:bCs w:val="0"/>
          <w:iCs w:val="0"/>
          <w:sz w:val="18"/>
          <w:szCs w:val="18"/>
        </w:rPr>
        <w:t xml:space="preserve">Die Störungsmeldung erfolgt an Telefonnummer </w:t>
      </w:r>
      <w:r w:rsidR="004140C8" w:rsidRPr="0046469A">
        <w:rPr>
          <w:rFonts w:ascii="Arial" w:hAnsi="Arial"/>
          <w:b w:val="0"/>
          <w:bCs w:val="0"/>
          <w:iCs w:val="0"/>
          <w:sz w:val="18"/>
          <w:szCs w:val="18"/>
          <w:highlight w:val="yellow"/>
        </w:rPr>
        <w:t>[…]</w:t>
      </w:r>
      <w:r w:rsidR="004140C8">
        <w:rPr>
          <w:rFonts w:ascii="Arial" w:hAnsi="Arial"/>
          <w:b w:val="0"/>
          <w:bCs w:val="0"/>
          <w:iCs w:val="0"/>
          <w:sz w:val="18"/>
          <w:szCs w:val="18"/>
        </w:rPr>
        <w:t xml:space="preserve"> oder per Mail </w:t>
      </w:r>
      <w:commentRangeStart w:id="138"/>
      <w:r w:rsidR="004140C8">
        <w:rPr>
          <w:rFonts w:ascii="Arial" w:hAnsi="Arial"/>
          <w:b w:val="0"/>
          <w:bCs w:val="0"/>
          <w:iCs w:val="0"/>
          <w:sz w:val="18"/>
          <w:szCs w:val="18"/>
        </w:rPr>
        <w:t>an</w:t>
      </w:r>
      <w:commentRangeEnd w:id="138"/>
      <w:r w:rsidR="0046469A">
        <w:rPr>
          <w:rStyle w:val="Kommentarzeichen"/>
          <w:rFonts w:ascii="Arial" w:hAnsi="Arial"/>
          <w:b w:val="0"/>
          <w:bCs w:val="0"/>
          <w:iCs w:val="0"/>
        </w:rPr>
        <w:commentReference w:id="138"/>
      </w:r>
      <w:r w:rsidR="004140C8">
        <w:rPr>
          <w:rFonts w:ascii="Arial" w:hAnsi="Arial"/>
          <w:b w:val="0"/>
          <w:bCs w:val="0"/>
          <w:iCs w:val="0"/>
          <w:sz w:val="18"/>
          <w:szCs w:val="18"/>
        </w:rPr>
        <w:t xml:space="preserve"> </w:t>
      </w:r>
      <w:r w:rsidR="004140C8" w:rsidRPr="0046469A">
        <w:rPr>
          <w:rFonts w:ascii="Arial" w:hAnsi="Arial"/>
          <w:b w:val="0"/>
          <w:bCs w:val="0"/>
          <w:iCs w:val="0"/>
          <w:sz w:val="18"/>
          <w:szCs w:val="18"/>
          <w:highlight w:val="yellow"/>
        </w:rPr>
        <w:t>[…]</w:t>
      </w:r>
      <w:r w:rsidR="004140C8">
        <w:rPr>
          <w:rFonts w:ascii="Arial" w:hAnsi="Arial"/>
          <w:b w:val="0"/>
          <w:bCs w:val="0"/>
          <w:iCs w:val="0"/>
          <w:sz w:val="18"/>
          <w:szCs w:val="18"/>
        </w:rPr>
        <w:t xml:space="preserve">. Die defekten Geräte werden auf Wunsch des Auftragnehmers, auf Kosten von AMEOS an den Auftragnehmer zurückgeschickt. </w:t>
      </w:r>
    </w:p>
    <w:p w14:paraId="724777E7" w14:textId="77777777" w:rsidR="004140C8" w:rsidRDefault="004140C8" w:rsidP="004140C8">
      <w:pPr>
        <w:pStyle w:val="Textkrper"/>
      </w:pPr>
    </w:p>
    <w:p w14:paraId="3ACFCCAF" w14:textId="77777777" w:rsidR="004140C8" w:rsidRDefault="004140C8" w:rsidP="004140C8">
      <w:pPr>
        <w:pStyle w:val="berschrift2"/>
      </w:pPr>
      <w:bookmarkStart w:id="139" w:name="_Toc121220118"/>
      <w:bookmarkStart w:id="140" w:name="_Toc158198708"/>
      <w:r>
        <w:t>Rahmenvertrag</w:t>
      </w:r>
      <w:bookmarkEnd w:id="139"/>
      <w:bookmarkEnd w:id="140"/>
      <w:r w:rsidRPr="00D60829">
        <w:t xml:space="preserve"> </w:t>
      </w:r>
    </w:p>
    <w:p w14:paraId="50EC217A" w14:textId="77777777" w:rsidR="004140C8" w:rsidRDefault="004140C8" w:rsidP="004140C8">
      <w:pPr>
        <w:pStyle w:val="Listenabsatz"/>
      </w:pPr>
    </w:p>
    <w:p w14:paraId="0DCD1F3D" w14:textId="77777777" w:rsidR="004140C8" w:rsidRDefault="004140C8" w:rsidP="004140C8">
      <w:pPr>
        <w:pStyle w:val="Box1"/>
        <w:spacing w:line="240" w:lineRule="exact"/>
        <w:jc w:val="both"/>
      </w:pPr>
      <w:r>
        <w:t>3</w:t>
      </w:r>
      <w:r w:rsidRPr="00D60829">
        <w:t>.</w:t>
      </w:r>
      <w:r>
        <w:t>3.1</w:t>
      </w:r>
      <w:r w:rsidRPr="00D60829">
        <w:tab/>
        <w:t xml:space="preserve">Bei diesem EVB-IT </w:t>
      </w:r>
      <w:r>
        <w:t>Kaufvertrag</w:t>
      </w:r>
      <w:r w:rsidRPr="00D60829">
        <w:t xml:space="preserve"> handelt es sich um einen Rahmenvertrag zum </w:t>
      </w:r>
      <w:r>
        <w:t xml:space="preserve">Kauf von RFID Lesegeräten die 100% kompatibel zur Software Imprivata OneSign / Authentication Management + Virtual Desktop Access (VDA) sind, mit den in </w:t>
      </w:r>
      <w:r w:rsidRPr="00730CCE">
        <w:rPr>
          <w:b/>
        </w:rPr>
        <w:t xml:space="preserve">Anlage 2 </w:t>
      </w:r>
      <w:r>
        <w:t xml:space="preserve">beschriebenen Eigenschaften. </w:t>
      </w:r>
      <w:r w:rsidRPr="00D60829">
        <w:t>Die Mengenangab</w:t>
      </w:r>
      <w:r>
        <w:t xml:space="preserve">en in Anlagen 3 </w:t>
      </w:r>
      <w:r w:rsidRPr="00D60829">
        <w:t xml:space="preserve">stellen keine </w:t>
      </w:r>
      <w:r>
        <w:t xml:space="preserve">festen Bestellmengen und/ oder </w:t>
      </w:r>
      <w:r w:rsidRPr="00D60829">
        <w:t>Mindest- oder Höchstmengen dar und entfalten insofern keine Verbindlichkeit, so dass der Auftragnehmer aus ihnen keine Abnahmepflichten des jeweiligen Auftraggebers (Anlage 1) ableiten kann.</w:t>
      </w:r>
      <w:r>
        <w:t xml:space="preserve"> Vielmehr ergibt sich aus </w:t>
      </w:r>
      <w:r w:rsidRPr="00730CCE">
        <w:rPr>
          <w:b/>
        </w:rPr>
        <w:t xml:space="preserve">Anlage </w:t>
      </w:r>
      <w:r>
        <w:rPr>
          <w:b/>
        </w:rPr>
        <w:t>3</w:t>
      </w:r>
      <w:r>
        <w:t xml:space="preserve"> lediglich der voraussichtliche Gesamtbedarf. </w:t>
      </w:r>
    </w:p>
    <w:p w14:paraId="11341971" w14:textId="77777777" w:rsidR="004140C8" w:rsidRPr="006718CC" w:rsidRDefault="004140C8" w:rsidP="004140C8">
      <w:pPr>
        <w:pStyle w:val="Box1"/>
        <w:spacing w:line="240" w:lineRule="exact"/>
        <w:jc w:val="both"/>
        <w:rPr>
          <w:szCs w:val="18"/>
        </w:rPr>
      </w:pPr>
      <w:r>
        <w:rPr>
          <w:szCs w:val="18"/>
        </w:rPr>
        <w:t>3.3</w:t>
      </w:r>
      <w:r w:rsidRPr="006718CC">
        <w:rPr>
          <w:szCs w:val="18"/>
        </w:rPr>
        <w:t>.</w:t>
      </w:r>
      <w:r>
        <w:rPr>
          <w:szCs w:val="18"/>
        </w:rPr>
        <w:t>2</w:t>
      </w:r>
      <w:r w:rsidRPr="006718CC">
        <w:rPr>
          <w:szCs w:val="18"/>
        </w:rPr>
        <w:tab/>
        <w:t>Die vereinbarten Preise enthalten auch die Kosten für Verpackung, Aufladen, Beförderung bis zur Anlieferungs- oder Annahmestelle und Abladen, wenn in der Leistungsbeschreibung nichts anderes angegeben ist.</w:t>
      </w:r>
      <w:r>
        <w:rPr>
          <w:szCs w:val="18"/>
        </w:rPr>
        <w:t xml:space="preserve"> </w:t>
      </w:r>
      <w:r w:rsidRPr="00570C13">
        <w:rPr>
          <w:szCs w:val="18"/>
        </w:rPr>
        <w:t>Der Auftragnehmer hat Packstoffe zurückzunehmen und ggf. auf seine Kosten zu beseitigen.</w:t>
      </w:r>
      <w:r w:rsidRPr="006718CC">
        <w:rPr>
          <w:szCs w:val="18"/>
        </w:rPr>
        <w:t xml:space="preserve"> Etwaige Patentgebühren und Lizenzvergütungen sind durch den Preis für die Leistung abgegolten.</w:t>
      </w:r>
    </w:p>
    <w:p w14:paraId="16C0B2F5" w14:textId="77777777" w:rsidR="004140C8" w:rsidRPr="00D60829" w:rsidRDefault="004140C8" w:rsidP="004140C8">
      <w:pPr>
        <w:pStyle w:val="Box1"/>
        <w:spacing w:line="240" w:lineRule="exact"/>
        <w:jc w:val="both"/>
      </w:pPr>
      <w:r>
        <w:t>3.3.3</w:t>
      </w:r>
      <w:r w:rsidRPr="00D60829">
        <w:tab/>
        <w:t xml:space="preserve">Der Auftragnehmer hat für die Dauer des Rahmenvertrages das </w:t>
      </w:r>
      <w:r>
        <w:t>Produktportfolio gemäß Ziffer 1, lfd. Nr. 1</w:t>
      </w:r>
      <w:r w:rsidRPr="00D60829">
        <w:t xml:space="preserve"> i.V.m. Ziffer </w:t>
      </w:r>
      <w:r>
        <w:t>3.3</w:t>
      </w:r>
      <w:r w:rsidRPr="00D60829">
        <w:t>.1 in der jeweils aktuellsten Fassung für Einzelabrufe der Auftraggeber vorzuhalten.</w:t>
      </w:r>
      <w:r>
        <w:t xml:space="preserve"> Die Auftraggeber können demnach auch andere Mengen der Produkte durch Einzelabruf (s.u.) bestellen.</w:t>
      </w:r>
    </w:p>
    <w:p w14:paraId="799E2F9A" w14:textId="77777777" w:rsidR="004140C8" w:rsidRDefault="004140C8" w:rsidP="004140C8">
      <w:pPr>
        <w:pStyle w:val="Default"/>
        <w:ind w:left="709" w:hanging="709"/>
        <w:rPr>
          <w:sz w:val="18"/>
          <w:szCs w:val="18"/>
        </w:rPr>
      </w:pPr>
      <w:r>
        <w:rPr>
          <w:sz w:val="18"/>
          <w:szCs w:val="18"/>
        </w:rPr>
        <w:t>3</w:t>
      </w:r>
      <w:r w:rsidRPr="006718CC">
        <w:rPr>
          <w:sz w:val="18"/>
          <w:szCs w:val="18"/>
        </w:rPr>
        <w:t>.</w:t>
      </w:r>
      <w:r>
        <w:rPr>
          <w:sz w:val="18"/>
          <w:szCs w:val="18"/>
        </w:rPr>
        <w:t>3</w:t>
      </w:r>
      <w:r w:rsidRPr="006718CC">
        <w:rPr>
          <w:sz w:val="18"/>
          <w:szCs w:val="18"/>
        </w:rPr>
        <w:t>.4</w:t>
      </w:r>
      <w:r w:rsidRPr="006718CC">
        <w:rPr>
          <w:sz w:val="18"/>
          <w:szCs w:val="18"/>
        </w:rPr>
        <w:tab/>
        <w:t xml:space="preserve">Mit Abschluss dieses Rahmenvertrages verpflichtet sich der Auftragnehmer, die jeweiligen Einzelabrufe anzunehmen, die dem Auftragnehmer von den Auftraggebern erteilt werden. Eine Verpflichtung der Auftraggeber, Einzelabrufe auszulösen, wird durch den Abschluss dieses Rahmenvertrages nicht begründet. </w:t>
      </w:r>
      <w:r w:rsidRPr="00730CCE">
        <w:rPr>
          <w:sz w:val="18"/>
          <w:szCs w:val="18"/>
        </w:rPr>
        <w:t>Art und Umfang der Leistung sowie die Ausführungs- bzw. Lieferfrist, werden durch Ei</w:t>
      </w:r>
      <w:r>
        <w:rPr>
          <w:sz w:val="18"/>
          <w:szCs w:val="18"/>
        </w:rPr>
        <w:t>n</w:t>
      </w:r>
      <w:r w:rsidRPr="00730CCE">
        <w:rPr>
          <w:sz w:val="18"/>
          <w:szCs w:val="18"/>
        </w:rPr>
        <w:t>zelaufträge näher bestimmt</w:t>
      </w:r>
      <w:r>
        <w:rPr>
          <w:sz w:val="18"/>
          <w:szCs w:val="18"/>
        </w:rPr>
        <w:t>.</w:t>
      </w:r>
    </w:p>
    <w:p w14:paraId="4495158A" w14:textId="77777777" w:rsidR="004140C8" w:rsidRPr="004140C8" w:rsidRDefault="004140C8" w:rsidP="004140C8">
      <w:pPr>
        <w:pStyle w:val="Default"/>
        <w:ind w:left="709" w:hanging="709"/>
        <w:rPr>
          <w:sz w:val="18"/>
          <w:szCs w:val="18"/>
        </w:rPr>
      </w:pPr>
      <w:r>
        <w:rPr>
          <w:sz w:val="18"/>
          <w:szCs w:val="18"/>
        </w:rPr>
        <w:t>3</w:t>
      </w:r>
      <w:r w:rsidRPr="004140C8">
        <w:rPr>
          <w:sz w:val="18"/>
          <w:szCs w:val="18"/>
        </w:rPr>
        <w:t>.3.5</w:t>
      </w:r>
      <w:r w:rsidRPr="004140C8">
        <w:rPr>
          <w:sz w:val="18"/>
          <w:szCs w:val="18"/>
        </w:rPr>
        <w:tab/>
        <w:t>Dieser Rahmenvertrag beginnt mit beidseitiger Unterzeichnung und endet mit Ablauf von 60 Monaten, ohne dass es einer gesonderten Kündigung bedarf. Ein vor Ablauf der Laufzeit dieses Rahmenvertrages abgeschlossener Einzelabruf behält seine Gültigkeit über den Endzeitpunkt dieses Rahmenvertrages hinaus bis zum darin vereinbarten Vertragsende.</w:t>
      </w:r>
    </w:p>
    <w:p w14:paraId="26682CDF" w14:textId="77777777" w:rsidR="004140C8" w:rsidRPr="00D60829" w:rsidRDefault="004140C8" w:rsidP="004140C8">
      <w:pPr>
        <w:pStyle w:val="Box1"/>
        <w:jc w:val="both"/>
      </w:pPr>
      <w:r>
        <w:t>3.3.6</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058E2368" w14:textId="77777777" w:rsidR="004140C8" w:rsidRPr="00D60829" w:rsidRDefault="004140C8" w:rsidP="004140C8">
      <w:pPr>
        <w:pStyle w:val="TextkrperAufzhlung"/>
        <w:numPr>
          <w:ilvl w:val="1"/>
          <w:numId w:val="2"/>
        </w:numPr>
        <w:tabs>
          <w:tab w:val="clear" w:pos="709"/>
          <w:tab w:val="clear" w:pos="1647"/>
          <w:tab w:val="num" w:pos="1440"/>
        </w:tabs>
        <w:ind w:left="1440"/>
        <w:jc w:val="both"/>
        <w:rPr>
          <w:sz w:val="18"/>
          <w:szCs w:val="18"/>
        </w:rPr>
      </w:pPr>
      <w:r w:rsidRPr="00D60829">
        <w:rPr>
          <w:sz w:val="18"/>
          <w:szCs w:val="18"/>
        </w:rPr>
        <w:t>eine erhebliche und wiederholte Verletzung einer vertraglichen Haupt- oder Nebenpflicht,</w:t>
      </w:r>
    </w:p>
    <w:p w14:paraId="38F10FB1" w14:textId="77777777" w:rsidR="004140C8" w:rsidRPr="00D60829" w:rsidRDefault="004140C8" w:rsidP="004140C8">
      <w:pPr>
        <w:pStyle w:val="TextkrperAufzhlung"/>
        <w:numPr>
          <w:ilvl w:val="1"/>
          <w:numId w:val="2"/>
        </w:numPr>
        <w:tabs>
          <w:tab w:val="clear" w:pos="709"/>
          <w:tab w:val="clear" w:pos="1647"/>
          <w:tab w:val="num" w:pos="1440"/>
        </w:tabs>
        <w:ind w:left="1440"/>
        <w:jc w:val="both"/>
        <w:rPr>
          <w:sz w:val="18"/>
          <w:szCs w:val="18"/>
        </w:rPr>
      </w:pPr>
      <w:r w:rsidRPr="00D60829">
        <w:rPr>
          <w:sz w:val="18"/>
          <w:szCs w:val="18"/>
        </w:rPr>
        <w:t>ein Verstoß gegen die Verschwiegenheitspflicht</w:t>
      </w:r>
    </w:p>
    <w:p w14:paraId="12F3DB03" w14:textId="77777777" w:rsidR="004140C8" w:rsidRPr="00D60829" w:rsidRDefault="004140C8" w:rsidP="004140C8">
      <w:pPr>
        <w:pStyle w:val="TextkrperAufzhlung"/>
        <w:numPr>
          <w:ilvl w:val="0"/>
          <w:numId w:val="0"/>
        </w:numPr>
        <w:jc w:val="both"/>
        <w:rPr>
          <w:sz w:val="18"/>
          <w:szCs w:val="18"/>
        </w:rPr>
      </w:pPr>
      <w:r>
        <w:rPr>
          <w:sz w:val="18"/>
          <w:szCs w:val="18"/>
        </w:rPr>
        <w:t>3.3</w:t>
      </w:r>
      <w:r w:rsidRPr="00D60829">
        <w:rPr>
          <w:sz w:val="18"/>
          <w:szCs w:val="18"/>
        </w:rPr>
        <w:t>.</w:t>
      </w:r>
      <w:r>
        <w:rPr>
          <w:sz w:val="18"/>
          <w:szCs w:val="18"/>
        </w:rPr>
        <w:t>7</w:t>
      </w:r>
      <w:r w:rsidRPr="00D60829">
        <w:rPr>
          <w:sz w:val="18"/>
          <w:szCs w:val="18"/>
        </w:rPr>
        <w:tab/>
        <w:t>Im Übrigen gelten (auch für jeden Einzelabruf) die Vereinbarungen dieses Rahmenvertrages.</w:t>
      </w:r>
    </w:p>
    <w:p w14:paraId="3025B02C" w14:textId="77777777" w:rsidR="004140C8" w:rsidRDefault="004140C8" w:rsidP="004140C8">
      <w:pPr>
        <w:pStyle w:val="berschrift2"/>
        <w:tabs>
          <w:tab w:val="clear" w:pos="709"/>
          <w:tab w:val="clear" w:pos="782"/>
          <w:tab w:val="num" w:pos="350"/>
          <w:tab w:val="left" w:pos="851"/>
        </w:tabs>
        <w:ind w:left="567" w:hanging="567"/>
        <w:jc w:val="both"/>
      </w:pPr>
      <w:bookmarkStart w:id="141" w:name="_Toc106871668"/>
      <w:bookmarkStart w:id="142" w:name="_Toc121220119"/>
      <w:bookmarkStart w:id="143" w:name="_Toc158198709"/>
      <w:r w:rsidRPr="00D60829">
        <w:t>Vergütung</w:t>
      </w:r>
      <w:bookmarkEnd w:id="141"/>
      <w:bookmarkEnd w:id="142"/>
      <w:bookmarkEnd w:id="143"/>
      <w:r w:rsidRPr="00D60829">
        <w:t xml:space="preserve"> </w:t>
      </w:r>
    </w:p>
    <w:p w14:paraId="30E456A9" w14:textId="77777777" w:rsidR="004140C8" w:rsidRPr="00DA7570" w:rsidRDefault="004140C8" w:rsidP="004140C8">
      <w:pPr>
        <w:pStyle w:val="Textkrper"/>
      </w:pPr>
    </w:p>
    <w:p w14:paraId="42DD6098" w14:textId="77777777" w:rsidR="004140C8" w:rsidRPr="00D60829" w:rsidRDefault="004140C8" w:rsidP="004140C8">
      <w:pPr>
        <w:pStyle w:val="Box1"/>
        <w:tabs>
          <w:tab w:val="clear" w:pos="709"/>
        </w:tabs>
        <w:ind w:firstLine="0"/>
        <w:jc w:val="both"/>
      </w:pPr>
      <w:r>
        <w:t>F</w:t>
      </w:r>
      <w:r w:rsidRPr="00D60829">
        <w:t>ür die aus diesem Rahmenvertrag geschuldeten Lieferungen und Leistungen gelten die mit dem Angebot des Auftragnehmers gem.</w:t>
      </w:r>
      <w:r w:rsidRPr="00730CCE">
        <w:rPr>
          <w:b/>
        </w:rPr>
        <w:t xml:space="preserve"> Anlage </w:t>
      </w:r>
      <w:r>
        <w:rPr>
          <w:b/>
        </w:rPr>
        <w:t>3</w:t>
      </w:r>
      <w:r w:rsidRPr="00D60829">
        <w:t xml:space="preserve"> angegebenen Rabatte und Preise bzw. das angebotene Preismodell </w:t>
      </w:r>
      <w:r>
        <w:t xml:space="preserve">während der Laufzeit dieses Rahmenvertrages </w:t>
      </w:r>
      <w:r w:rsidRPr="00D60829">
        <w:t xml:space="preserve">als vereinbart. </w:t>
      </w:r>
      <w:r>
        <w:t>Das Zahlungsziel beträgt 30 Tage ohne Abzug, beginnend mit dem Zugang einer prüffähigen Rechnung beim Auftraggeber.</w:t>
      </w:r>
    </w:p>
    <w:p w14:paraId="41CF80D5" w14:textId="77777777" w:rsidR="004140C8" w:rsidRDefault="004140C8" w:rsidP="004140C8">
      <w:pPr>
        <w:pStyle w:val="berschrift2"/>
        <w:tabs>
          <w:tab w:val="clear" w:pos="782"/>
          <w:tab w:val="num" w:pos="350"/>
        </w:tabs>
        <w:ind w:left="567" w:hanging="567"/>
        <w:jc w:val="both"/>
      </w:pPr>
      <w:bookmarkStart w:id="144" w:name="_Toc106871669"/>
      <w:bookmarkStart w:id="145" w:name="_Toc121220120"/>
      <w:bookmarkStart w:id="146" w:name="_Toc158198710"/>
      <w:r w:rsidRPr="00D60829">
        <w:t>Einzelabrufe</w:t>
      </w:r>
      <w:bookmarkEnd w:id="144"/>
      <w:bookmarkEnd w:id="145"/>
      <w:bookmarkEnd w:id="146"/>
    </w:p>
    <w:p w14:paraId="508E4E82" w14:textId="77777777" w:rsidR="004140C8" w:rsidRPr="00E0490E" w:rsidRDefault="004140C8" w:rsidP="004140C8">
      <w:pPr>
        <w:pStyle w:val="Textkrper"/>
      </w:pPr>
    </w:p>
    <w:p w14:paraId="7E66B6FA" w14:textId="77777777" w:rsidR="004140C8" w:rsidRPr="00D60829" w:rsidRDefault="004140C8" w:rsidP="004140C8">
      <w:pPr>
        <w:pStyle w:val="Textkrper"/>
        <w:spacing w:before="0" w:after="60"/>
        <w:ind w:left="703" w:hanging="703"/>
        <w:rPr>
          <w:sz w:val="18"/>
        </w:rPr>
      </w:pPr>
      <w:r>
        <w:rPr>
          <w:sz w:val="18"/>
        </w:rPr>
        <w:t>3</w:t>
      </w:r>
      <w:r w:rsidRPr="00D60829">
        <w:rPr>
          <w:sz w:val="18"/>
        </w:rPr>
        <w:t>.</w:t>
      </w:r>
      <w:r>
        <w:rPr>
          <w:sz w:val="18"/>
        </w:rPr>
        <w:t>5</w:t>
      </w:r>
      <w:r w:rsidRPr="00D60829">
        <w:rPr>
          <w:sz w:val="18"/>
        </w:rPr>
        <w:t>.1</w:t>
      </w:r>
      <w:r w:rsidRPr="00D60829">
        <w:rPr>
          <w:sz w:val="18"/>
        </w:rPr>
        <w:tab/>
      </w:r>
      <w:r>
        <w:rPr>
          <w:sz w:val="18"/>
        </w:rPr>
        <w:t>D</w:t>
      </w:r>
      <w:r w:rsidRPr="00D60829">
        <w:rPr>
          <w:sz w:val="18"/>
        </w:rPr>
        <w:t xml:space="preserve">ie Rechnungslegung </w:t>
      </w:r>
      <w:r>
        <w:rPr>
          <w:sz w:val="18"/>
        </w:rPr>
        <w:t xml:space="preserve">erfolgt </w:t>
      </w:r>
      <w:r w:rsidRPr="00D60829">
        <w:rPr>
          <w:sz w:val="18"/>
        </w:rPr>
        <w:t xml:space="preserve">je Einzelabruf und somit unabhängig von der Anzahl der Lieferungen und/oder Leistungen je </w:t>
      </w:r>
      <w:r w:rsidRPr="00D60829">
        <w:rPr>
          <w:sz w:val="18"/>
        </w:rPr>
        <w:lastRenderedPageBreak/>
        <w:t>Einzelabruf.</w:t>
      </w:r>
    </w:p>
    <w:p w14:paraId="45868849" w14:textId="77777777" w:rsidR="004140C8" w:rsidRPr="006718CC" w:rsidRDefault="004140C8" w:rsidP="004140C8">
      <w:pPr>
        <w:pStyle w:val="Default"/>
        <w:ind w:left="709" w:hanging="709"/>
        <w:rPr>
          <w:szCs w:val="18"/>
        </w:rPr>
      </w:pPr>
      <w:r>
        <w:rPr>
          <w:rFonts w:cs="Times New Roman"/>
          <w:color w:val="auto"/>
          <w:sz w:val="18"/>
          <w:szCs w:val="20"/>
        </w:rPr>
        <w:t>3</w:t>
      </w:r>
      <w:r w:rsidRPr="000A3A88">
        <w:rPr>
          <w:rFonts w:cs="Times New Roman"/>
          <w:color w:val="auto"/>
          <w:sz w:val="18"/>
          <w:szCs w:val="20"/>
        </w:rPr>
        <w:t>.</w:t>
      </w:r>
      <w:r>
        <w:rPr>
          <w:rFonts w:cs="Times New Roman"/>
          <w:color w:val="auto"/>
          <w:sz w:val="18"/>
          <w:szCs w:val="20"/>
        </w:rPr>
        <w:t>5</w:t>
      </w:r>
      <w:r w:rsidRPr="000A3A88">
        <w:rPr>
          <w:rFonts w:cs="Times New Roman"/>
          <w:color w:val="auto"/>
          <w:sz w:val="18"/>
          <w:szCs w:val="20"/>
        </w:rPr>
        <w:t>.2</w:t>
      </w:r>
      <w:r w:rsidRPr="000A3A88">
        <w:rPr>
          <w:rFonts w:cs="Times New Roman"/>
          <w:color w:val="auto"/>
          <w:sz w:val="18"/>
          <w:szCs w:val="20"/>
        </w:rPr>
        <w:tab/>
        <w:t>Die Einzelabrufe zur Lieferung von Hardware erfolgen durch den jeweiligen Auftraggeber (Anlage 1) zumindest in Textform</w:t>
      </w:r>
      <w:r>
        <w:rPr>
          <w:rFonts w:cs="Times New Roman"/>
          <w:color w:val="auto"/>
          <w:sz w:val="18"/>
          <w:szCs w:val="20"/>
        </w:rPr>
        <w:t>.</w:t>
      </w:r>
      <w:r w:rsidRPr="000A3A88">
        <w:rPr>
          <w:rFonts w:cs="Times New Roman"/>
          <w:color w:val="auto"/>
          <w:sz w:val="18"/>
          <w:szCs w:val="20"/>
        </w:rPr>
        <w:t xml:space="preserve"> </w:t>
      </w:r>
      <w:r>
        <w:rPr>
          <w:rFonts w:cs="Times New Roman"/>
          <w:color w:val="auto"/>
          <w:sz w:val="18"/>
          <w:szCs w:val="20"/>
        </w:rPr>
        <w:t>Für unaufschiebbare Arbeiten</w:t>
      </w:r>
      <w:r w:rsidRPr="000A3A88">
        <w:rPr>
          <w:rFonts w:cs="Times New Roman"/>
          <w:color w:val="auto"/>
          <w:sz w:val="18"/>
          <w:szCs w:val="20"/>
        </w:rPr>
        <w:t xml:space="preserve"> </w:t>
      </w:r>
      <w:r>
        <w:rPr>
          <w:rFonts w:cs="Times New Roman"/>
          <w:color w:val="auto"/>
          <w:sz w:val="18"/>
          <w:szCs w:val="20"/>
        </w:rPr>
        <w:t xml:space="preserve">können </w:t>
      </w:r>
      <w:r w:rsidRPr="000A3A88">
        <w:rPr>
          <w:rFonts w:cs="Times New Roman"/>
          <w:color w:val="auto"/>
          <w:sz w:val="18"/>
          <w:szCs w:val="20"/>
        </w:rPr>
        <w:t xml:space="preserve">Einzelaufträge </w:t>
      </w:r>
      <w:r>
        <w:rPr>
          <w:rFonts w:cs="Times New Roman"/>
          <w:color w:val="auto"/>
          <w:sz w:val="18"/>
          <w:szCs w:val="20"/>
        </w:rPr>
        <w:t xml:space="preserve">auch </w:t>
      </w:r>
      <w:r w:rsidRPr="000A3A88">
        <w:rPr>
          <w:rFonts w:cs="Times New Roman"/>
          <w:color w:val="auto"/>
          <w:sz w:val="18"/>
          <w:szCs w:val="20"/>
        </w:rPr>
        <w:t xml:space="preserve">mündlich oder fernmündlich erteilt werden; sie werden nachträglich in Textform </w:t>
      </w:r>
      <w:r>
        <w:rPr>
          <w:rFonts w:cs="Times New Roman"/>
          <w:color w:val="auto"/>
          <w:sz w:val="18"/>
          <w:szCs w:val="20"/>
        </w:rPr>
        <w:t xml:space="preserve">als </w:t>
      </w:r>
      <w:r w:rsidRPr="000A3A88">
        <w:rPr>
          <w:rFonts w:cs="Times New Roman"/>
          <w:color w:val="auto"/>
          <w:sz w:val="18"/>
          <w:szCs w:val="20"/>
        </w:rPr>
        <w:t>Bestellung über das</w:t>
      </w:r>
      <w:r>
        <w:rPr>
          <w:rFonts w:cs="Times New Roman"/>
          <w:color w:val="auto"/>
          <w:sz w:val="18"/>
          <w:szCs w:val="20"/>
        </w:rPr>
        <w:t xml:space="preserve"> Bestellsystem der Auftraggeber bestätigt. Abrufberechtigt ist jeder Auftraggeber gemäß Anlage 1 (Liste der Auftraggeber).</w:t>
      </w:r>
    </w:p>
    <w:p w14:paraId="55272EE9" w14:textId="18EBD50A" w:rsidR="004140C8" w:rsidRPr="00D60829" w:rsidRDefault="004140C8" w:rsidP="004140C8">
      <w:pPr>
        <w:pStyle w:val="Box1"/>
        <w:jc w:val="both"/>
      </w:pPr>
      <w:r>
        <w:t>3.5.3</w:t>
      </w:r>
      <w:r w:rsidRPr="00D60829">
        <w:tab/>
        <w:t xml:space="preserve">Die Lieferung der </w:t>
      </w:r>
      <w:r>
        <w:t xml:space="preserve">bestellten Produkte </w:t>
      </w:r>
      <w:r w:rsidRPr="00D60829">
        <w:t xml:space="preserve">erfolgt innerhalb von </w:t>
      </w:r>
      <w:r w:rsidR="005E5DB9">
        <w:t>28</w:t>
      </w:r>
      <w:r w:rsidRPr="00D60829">
        <w:t xml:space="preserve"> </w:t>
      </w:r>
      <w:r>
        <w:t>T</w:t>
      </w:r>
      <w:r w:rsidRPr="00D60829">
        <w:t>agen ab Zugang des Abrufs beim Auftragnehmer</w:t>
      </w:r>
      <w:r>
        <w:t xml:space="preserve"> (Hardware)</w:t>
      </w:r>
      <w:r w:rsidRPr="00D60829">
        <w:t>, soweit im Einzelabruf nichts oder nichts Abweichendes bestimmt ist</w:t>
      </w:r>
      <w:bookmarkStart w:id="147" w:name="_GoBack"/>
      <w:bookmarkEnd w:id="147"/>
      <w:r w:rsidRPr="00D60829">
        <w:t xml:space="preserve">. </w:t>
      </w:r>
    </w:p>
    <w:p w14:paraId="5B3F8B0B" w14:textId="77777777" w:rsidR="004140C8" w:rsidRPr="00D60829" w:rsidRDefault="004140C8" w:rsidP="004140C8">
      <w:pPr>
        <w:pStyle w:val="Box1"/>
        <w:jc w:val="both"/>
      </w:pPr>
      <w:r>
        <w:t>3.5.4</w:t>
      </w:r>
      <w:r w:rsidRPr="00D60829">
        <w:tab/>
        <w:t>Der Auftragnehmer hat sicherzustellen, dass die Lieferscheine und Rechnungen neben den üblichen Angaben die</w:t>
      </w:r>
      <w:r>
        <w:t xml:space="preserve"> jeweiligen Einzelpreise </w:t>
      </w:r>
      <w:r w:rsidRPr="00D60829">
        <w:t>sowie die aus dem Bestellformular ersichtliche Auftragsnummern, Laufzeiten und Vertragsnummern enthalten.</w:t>
      </w:r>
    </w:p>
    <w:p w14:paraId="2FC5FC24" w14:textId="77777777" w:rsidR="004140C8" w:rsidRDefault="004140C8" w:rsidP="004140C8">
      <w:pPr>
        <w:pStyle w:val="Box1"/>
        <w:jc w:val="both"/>
      </w:pPr>
      <w:r>
        <w:t>3.5.5</w:t>
      </w:r>
      <w:r>
        <w:tab/>
        <w:t xml:space="preserve">Jede Einzelbeauftragung wird integraler Bestandteil dieses Rahmenvertrages. Im Übrigen gelten (auch für jede Einzelbeauftragung) die Vereinbarungen dieses EVB-IT Kaufvertrages. </w:t>
      </w:r>
    </w:p>
    <w:p w14:paraId="5966AE12" w14:textId="77777777" w:rsidR="004140C8" w:rsidRDefault="004140C8" w:rsidP="004140C8">
      <w:pPr>
        <w:pStyle w:val="berschrift2"/>
        <w:tabs>
          <w:tab w:val="clear" w:pos="782"/>
          <w:tab w:val="num" w:pos="350"/>
        </w:tabs>
        <w:ind w:left="567" w:hanging="567"/>
        <w:jc w:val="both"/>
        <w:rPr>
          <w:b w:val="0"/>
        </w:rPr>
      </w:pPr>
      <w:bookmarkStart w:id="148" w:name="_Toc106871670"/>
      <w:bookmarkStart w:id="149" w:name="_Toc121220121"/>
      <w:bookmarkStart w:id="150" w:name="_Toc158198711"/>
      <w:r w:rsidRPr="00D60829">
        <w:t>Nutzungsrechtsvereinbarung</w:t>
      </w:r>
      <w:bookmarkEnd w:id="148"/>
      <w:r>
        <w:t xml:space="preserve"> </w:t>
      </w:r>
      <w:r w:rsidRPr="004605BA">
        <w:rPr>
          <w:b w:val="0"/>
        </w:rPr>
        <w:t>(bezgl.</w:t>
      </w:r>
      <w:r>
        <w:rPr>
          <w:b w:val="0"/>
        </w:rPr>
        <w:t xml:space="preserve"> </w:t>
      </w:r>
      <w:r w:rsidRPr="004605BA">
        <w:rPr>
          <w:b w:val="0"/>
        </w:rPr>
        <w:t>ggf. in Hardware vorinstallierter Betriebssystemsoftware)</w:t>
      </w:r>
      <w:bookmarkEnd w:id="149"/>
      <w:bookmarkEnd w:id="150"/>
    </w:p>
    <w:p w14:paraId="5330BCD5" w14:textId="77777777" w:rsidR="004140C8" w:rsidRPr="00E0490E" w:rsidRDefault="004140C8" w:rsidP="004140C8">
      <w:pPr>
        <w:pStyle w:val="Textkrper"/>
      </w:pPr>
    </w:p>
    <w:p w14:paraId="0FC91E7C" w14:textId="353F2525" w:rsidR="004140C8" w:rsidRPr="00D60829" w:rsidRDefault="00930784" w:rsidP="004140C8">
      <w:pPr>
        <w:pStyle w:val="Box1"/>
        <w:jc w:val="both"/>
      </w:pPr>
      <w:r>
        <w:t>3</w:t>
      </w:r>
      <w:r w:rsidR="004140C8">
        <w:t>.</w:t>
      </w:r>
      <w:r>
        <w:t>6</w:t>
      </w:r>
      <w:r w:rsidR="004140C8">
        <w:t>.1</w:t>
      </w:r>
      <w:r w:rsidR="004140C8">
        <w:tab/>
      </w:r>
      <w:r w:rsidR="004140C8" w:rsidRPr="00D60829">
        <w:t>Ergänzend zu den Regelungen in Ziffer 3 EVB-IT Überlassung-AGB (Typ A) räumt der Auftragnehmer den Auftraggebern grundsätzlich für alle Einzelbeauftragungen insbesondere folgende weiteren Rechte ein:</w:t>
      </w:r>
    </w:p>
    <w:p w14:paraId="31A32C20" w14:textId="77777777" w:rsidR="004140C8" w:rsidRPr="00D60829" w:rsidRDefault="004140C8" w:rsidP="004140C8">
      <w:pPr>
        <w:pStyle w:val="Box1"/>
        <w:ind w:left="1418" w:hanging="1418"/>
        <w:jc w:val="both"/>
      </w:pPr>
      <w:r w:rsidRPr="00D60829">
        <w:tab/>
        <w:t>(a)</w:t>
      </w:r>
      <w:r w:rsidRPr="00D60829">
        <w:tab/>
        <w:t xml:space="preserve">die im Rahmen dieses Rahmenvertrages </w:t>
      </w:r>
      <w:r>
        <w:t xml:space="preserve">erworbenen Nutzungsrechte </w:t>
      </w:r>
      <w:r w:rsidRPr="00D60829">
        <w:t xml:space="preserve">unbegrenzt an andere Gesellschaften und Einrichtungen der AMEOS Gruppe bzw. solchen, die mit der AMEOS Gruppe im Sinne von § 15 AktG, bzw. </w:t>
      </w:r>
      <w:r>
        <w:t xml:space="preserve">§ </w:t>
      </w:r>
      <w:r w:rsidRPr="00D60829">
        <w:t>271 HGB verb</w:t>
      </w:r>
      <w:r>
        <w:t>u</w:t>
      </w:r>
      <w:r w:rsidRPr="00D60829">
        <w:t>nden sind, weiterzugeben,</w:t>
      </w:r>
    </w:p>
    <w:p w14:paraId="5BE0A07D" w14:textId="77777777" w:rsidR="004140C8" w:rsidRPr="00D60829" w:rsidRDefault="004140C8" w:rsidP="004140C8">
      <w:pPr>
        <w:pStyle w:val="Box1"/>
        <w:ind w:left="1418" w:hanging="1418"/>
        <w:jc w:val="both"/>
      </w:pPr>
      <w:r w:rsidRPr="00D60829">
        <w:tab/>
        <w:t>(b)</w:t>
      </w:r>
      <w:r w:rsidRPr="00D60829">
        <w:rPr>
          <w:b/>
        </w:rPr>
        <w:tab/>
      </w:r>
      <w:r w:rsidRPr="00D60829">
        <w:t xml:space="preserve">die im Rahmen dieses Rahmenvertrages </w:t>
      </w:r>
      <w:r>
        <w:t xml:space="preserve">erworbenen Nutzungsrechte </w:t>
      </w:r>
      <w:r w:rsidRPr="00D60829">
        <w:t xml:space="preserve">nicht nur für eigene Zwecke zu nutzen, sondern auch zur Erbringung von Leistungen an und für andere Gesellschaften und Einrichtungen der AMEOS Gruppe bzw. solchen, die mit der AMEOS Gruppe im Sinne von § 15 AktG, bzw. </w:t>
      </w:r>
      <w:r>
        <w:t xml:space="preserve">§ </w:t>
      </w:r>
      <w:r w:rsidRPr="00D60829">
        <w:t>271 HGB verbunden sind, einzusetzen,</w:t>
      </w:r>
    </w:p>
    <w:p w14:paraId="5379C595" w14:textId="77777777" w:rsidR="004140C8" w:rsidRPr="00D60829" w:rsidRDefault="00930784" w:rsidP="004140C8">
      <w:pPr>
        <w:pStyle w:val="Box1"/>
        <w:jc w:val="both"/>
      </w:pPr>
      <w:r>
        <w:t>3</w:t>
      </w:r>
      <w:r w:rsidR="004140C8">
        <w:t>.</w:t>
      </w:r>
      <w:r>
        <w:t>6</w:t>
      </w:r>
      <w:r w:rsidR="004140C8">
        <w:t>.2</w:t>
      </w:r>
      <w:r w:rsidR="004140C8">
        <w:tab/>
      </w:r>
      <w:r w:rsidR="004140C8" w:rsidRPr="00D60829">
        <w:t xml:space="preserve">Eigene </w:t>
      </w:r>
      <w:r w:rsidR="004140C8">
        <w:t>Nutzungsbe</w:t>
      </w:r>
      <w:r w:rsidR="004140C8" w:rsidRPr="00D60829">
        <w:t>dingungen des Auftragnehmers sind ausgeschlossen.</w:t>
      </w:r>
    </w:p>
    <w:p w14:paraId="019DCDBC" w14:textId="77777777" w:rsidR="004140C8" w:rsidRDefault="004140C8" w:rsidP="004140C8">
      <w:pPr>
        <w:pStyle w:val="Textkrper-Auswahl"/>
        <w:jc w:val="both"/>
      </w:pPr>
    </w:p>
    <w:p w14:paraId="1DEA484A" w14:textId="77777777" w:rsidR="004140C8" w:rsidRDefault="004140C8" w:rsidP="004140C8">
      <w:pPr>
        <w:pStyle w:val="berschrift2"/>
        <w:tabs>
          <w:tab w:val="clear" w:pos="782"/>
          <w:tab w:val="num" w:pos="709"/>
        </w:tabs>
        <w:ind w:left="709" w:hanging="709"/>
      </w:pPr>
      <w:bookmarkStart w:id="151" w:name="_Toc121220124"/>
      <w:bookmarkStart w:id="152" w:name="_Toc158198712"/>
      <w:r>
        <w:t>Weitere Vereinbarungen</w:t>
      </w:r>
      <w:bookmarkEnd w:id="151"/>
      <w:bookmarkEnd w:id="152"/>
      <w:r>
        <w:t xml:space="preserve"> </w:t>
      </w:r>
    </w:p>
    <w:p w14:paraId="3FE4120E" w14:textId="77777777" w:rsidR="004140C8" w:rsidRDefault="004140C8" w:rsidP="004140C8">
      <w:pPr>
        <w:autoSpaceDE w:val="0"/>
        <w:autoSpaceDN w:val="0"/>
        <w:adjustRightInd w:val="0"/>
        <w:ind w:left="709"/>
        <w:jc w:val="both"/>
        <w:rPr>
          <w:rFonts w:cs="Arial"/>
          <w:szCs w:val="22"/>
        </w:rPr>
      </w:pPr>
      <w:r>
        <w:rPr>
          <w:rFonts w:cs="Arial"/>
          <w:szCs w:val="22"/>
        </w:rPr>
        <w:t>Der Auftragnehmer gewährleistet, dass die von ihm zu liefernde Hardware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t>
      </w:r>
    </w:p>
    <w:p w14:paraId="2B9579E4" w14:textId="77777777" w:rsidR="004140C8" w:rsidRPr="00727DFF" w:rsidRDefault="004140C8" w:rsidP="004140C8">
      <w:pPr>
        <w:widowControl/>
        <w:numPr>
          <w:ilvl w:val="0"/>
          <w:numId w:val="43"/>
        </w:numPr>
        <w:autoSpaceDE w:val="0"/>
        <w:autoSpaceDN w:val="0"/>
        <w:adjustRightInd w:val="0"/>
        <w:spacing w:before="120"/>
        <w:ind w:left="1134" w:hanging="360"/>
        <w:jc w:val="both"/>
        <w:rPr>
          <w:rFonts w:cs="Arial"/>
          <w:szCs w:val="22"/>
        </w:rPr>
      </w:pPr>
      <w:r>
        <w:rPr>
          <w:rFonts w:cs="Arial"/>
          <w:szCs w:val="22"/>
        </w:rPr>
        <w:t>Sämtliche angebotenen Hardwarekomponenten sollen durchgängig von einem Hersteller stammen und sind mit allen vom Hersteller vorge</w:t>
      </w:r>
      <w:r w:rsidRPr="00727DFF">
        <w:rPr>
          <w:rFonts w:cs="Arial"/>
          <w:szCs w:val="22"/>
        </w:rPr>
        <w:t xml:space="preserve">sehenen und beschriebenen Kleinteilen (Terminatoren, Adaptern, Befestigungsmaterial, Anschlusskabeln etc.) auszuliefern. Der Ersatz einzelner Komponenten durch Einbau von Fremdherstellerprodukten wird nicht akzeptiert. </w:t>
      </w:r>
    </w:p>
    <w:p w14:paraId="2071F70C" w14:textId="77777777" w:rsidR="004140C8" w:rsidRPr="00727DFF" w:rsidRDefault="004140C8" w:rsidP="004140C8">
      <w:pPr>
        <w:widowControl/>
        <w:numPr>
          <w:ilvl w:val="0"/>
          <w:numId w:val="43"/>
        </w:numPr>
        <w:autoSpaceDE w:val="0"/>
        <w:autoSpaceDN w:val="0"/>
        <w:adjustRightInd w:val="0"/>
        <w:spacing w:before="120"/>
        <w:ind w:left="1134" w:hanging="360"/>
        <w:jc w:val="both"/>
        <w:rPr>
          <w:rFonts w:cs="Arial"/>
          <w:szCs w:val="22"/>
        </w:rPr>
      </w:pPr>
      <w:r w:rsidRPr="00727DFF">
        <w:rPr>
          <w:rFonts w:cs="Arial"/>
          <w:szCs w:val="22"/>
        </w:rPr>
        <w:t>Die Produkte sind mit den aktuellsten Firmware / Har</w:t>
      </w:r>
      <w:r>
        <w:rPr>
          <w:rFonts w:cs="Arial"/>
          <w:szCs w:val="22"/>
        </w:rPr>
        <w:t>dware / Software-Releases ausge</w:t>
      </w:r>
      <w:r w:rsidRPr="00727DFF">
        <w:rPr>
          <w:rFonts w:cs="Arial"/>
          <w:szCs w:val="22"/>
        </w:rPr>
        <w:t>stattet sowie originalverpackt und fabrikneu anzuliefern</w:t>
      </w:r>
      <w:r>
        <w:rPr>
          <w:rFonts w:cs="Arial"/>
          <w:szCs w:val="22"/>
        </w:rPr>
        <w:t xml:space="preserve"> (kein Renew/Refurbished)</w:t>
      </w:r>
      <w:r w:rsidRPr="00727DFF">
        <w:rPr>
          <w:rFonts w:cs="Arial"/>
          <w:szCs w:val="22"/>
        </w:rPr>
        <w:t xml:space="preserve">. </w:t>
      </w:r>
    </w:p>
    <w:p w14:paraId="4F1F4B52" w14:textId="77777777" w:rsidR="004140C8" w:rsidRPr="00727DFF" w:rsidRDefault="004140C8" w:rsidP="004140C8">
      <w:pPr>
        <w:widowControl/>
        <w:numPr>
          <w:ilvl w:val="0"/>
          <w:numId w:val="43"/>
        </w:numPr>
        <w:autoSpaceDE w:val="0"/>
        <w:autoSpaceDN w:val="0"/>
        <w:adjustRightInd w:val="0"/>
        <w:spacing w:before="120"/>
        <w:ind w:left="1134" w:hanging="360"/>
        <w:jc w:val="both"/>
        <w:rPr>
          <w:rFonts w:cs="Arial"/>
          <w:szCs w:val="22"/>
        </w:rPr>
      </w:pPr>
      <w:r w:rsidRPr="00727DFF">
        <w:rPr>
          <w:rFonts w:cs="Arial"/>
          <w:szCs w:val="22"/>
        </w:rPr>
        <w:t xml:space="preserve">Der Bezug der Produkte </w:t>
      </w:r>
      <w:r>
        <w:rPr>
          <w:rFonts w:cs="Arial"/>
          <w:szCs w:val="22"/>
        </w:rPr>
        <w:t xml:space="preserve">durch den Auftragnehmer </w:t>
      </w:r>
      <w:r w:rsidRPr="00727DFF">
        <w:rPr>
          <w:rFonts w:cs="Arial"/>
          <w:szCs w:val="22"/>
        </w:rPr>
        <w:t xml:space="preserve">erfolgt entweder unmittelbar vom </w:t>
      </w:r>
      <w:r>
        <w:rPr>
          <w:rFonts w:cs="Arial"/>
          <w:szCs w:val="22"/>
        </w:rPr>
        <w:t>Hersteller selbst oder von einer</w:t>
      </w:r>
      <w:r w:rsidRPr="00727DFF">
        <w:rPr>
          <w:rFonts w:cs="Arial"/>
          <w:szCs w:val="22"/>
        </w:rPr>
        <w:t xml:space="preserve"> vom Hersteller zugelassenen, qualifizierten </w:t>
      </w:r>
      <w:r>
        <w:rPr>
          <w:rFonts w:cs="Arial"/>
          <w:szCs w:val="22"/>
        </w:rPr>
        <w:t>Distribution</w:t>
      </w:r>
      <w:r w:rsidRPr="00727DFF">
        <w:rPr>
          <w:rFonts w:cs="Arial"/>
          <w:szCs w:val="22"/>
        </w:rPr>
        <w:t xml:space="preserve">. </w:t>
      </w:r>
    </w:p>
    <w:p w14:paraId="7E9958F5" w14:textId="77777777" w:rsidR="004140C8" w:rsidRPr="00727DFF" w:rsidRDefault="004140C8" w:rsidP="004140C8">
      <w:pPr>
        <w:widowControl/>
        <w:numPr>
          <w:ilvl w:val="0"/>
          <w:numId w:val="43"/>
        </w:numPr>
        <w:autoSpaceDE w:val="0"/>
        <w:autoSpaceDN w:val="0"/>
        <w:adjustRightInd w:val="0"/>
        <w:spacing w:before="120"/>
        <w:ind w:left="1134" w:hanging="360"/>
        <w:jc w:val="both"/>
        <w:rPr>
          <w:rFonts w:cs="Arial"/>
          <w:szCs w:val="22"/>
        </w:rPr>
      </w:pPr>
      <w:r w:rsidRPr="00727DFF">
        <w:rPr>
          <w:rFonts w:cs="Arial"/>
          <w:szCs w:val="22"/>
        </w:rPr>
        <w:t>Der Auftragnehmer hat dem Auftraggeber auf Anfrage entsprechende Nachweise, z.B. in Form einer schriftlichen Bestätigung durch den Hersteller, zu erbringen.</w:t>
      </w:r>
    </w:p>
    <w:p w14:paraId="5BF6BCD7" w14:textId="77777777" w:rsidR="004140C8" w:rsidRDefault="004140C8" w:rsidP="004140C8">
      <w:pPr>
        <w:pStyle w:val="Textkrper-Auswahl"/>
        <w:jc w:val="both"/>
      </w:pPr>
    </w:p>
    <w:p w14:paraId="23B77E77" w14:textId="77777777" w:rsidR="004140C8" w:rsidRPr="000F22CA" w:rsidRDefault="004140C8" w:rsidP="004140C8">
      <w:pPr>
        <w:pStyle w:val="berschrift2"/>
        <w:tabs>
          <w:tab w:val="clear" w:pos="782"/>
          <w:tab w:val="num" w:pos="709"/>
        </w:tabs>
        <w:ind w:left="709" w:hanging="709"/>
        <w:rPr>
          <w:rFonts w:eastAsia="Arial"/>
          <w:lang w:eastAsia="en-US"/>
        </w:rPr>
      </w:pPr>
      <w:bookmarkStart w:id="153" w:name="_Toc121220125"/>
      <w:bookmarkStart w:id="154" w:name="_Toc158198713"/>
      <w:r>
        <w:rPr>
          <w:rFonts w:eastAsia="Arial"/>
          <w:lang w:eastAsia="en-US"/>
        </w:rPr>
        <w:t>C</w:t>
      </w:r>
      <w:r w:rsidRPr="000F22CA">
        <w:rPr>
          <w:rFonts w:eastAsia="Arial"/>
          <w:lang w:eastAsia="en-US"/>
        </w:rPr>
        <w:t>ompliance und Antikorruption</w:t>
      </w:r>
      <w:bookmarkEnd w:id="153"/>
      <w:bookmarkEnd w:id="154"/>
    </w:p>
    <w:p w14:paraId="517B6675" w14:textId="77777777" w:rsidR="004140C8" w:rsidRDefault="004140C8" w:rsidP="004140C8">
      <w:pPr>
        <w:pStyle w:val="Box1"/>
        <w:jc w:val="both"/>
      </w:pPr>
    </w:p>
    <w:p w14:paraId="06167E6F" w14:textId="77777777" w:rsidR="004140C8" w:rsidRPr="000F22CA" w:rsidRDefault="00930784" w:rsidP="004140C8">
      <w:pPr>
        <w:autoSpaceDE w:val="0"/>
        <w:autoSpaceDN w:val="0"/>
        <w:ind w:left="709" w:hanging="709"/>
        <w:jc w:val="both"/>
        <w:rPr>
          <w:rFonts w:eastAsia="Arial" w:cs="Arial"/>
          <w:szCs w:val="18"/>
          <w:lang w:eastAsia="en-US"/>
        </w:rPr>
      </w:pPr>
      <w:r>
        <w:rPr>
          <w:rFonts w:eastAsia="Arial" w:cs="Arial"/>
          <w:szCs w:val="18"/>
          <w:lang w:eastAsia="en-US"/>
        </w:rPr>
        <w:t>3</w:t>
      </w:r>
      <w:r w:rsidR="004140C8">
        <w:rPr>
          <w:rFonts w:eastAsia="Arial" w:cs="Arial"/>
          <w:szCs w:val="18"/>
          <w:lang w:eastAsia="en-US"/>
        </w:rPr>
        <w:t>.</w:t>
      </w:r>
      <w:r>
        <w:rPr>
          <w:rFonts w:eastAsia="Arial" w:cs="Arial"/>
          <w:szCs w:val="18"/>
          <w:lang w:eastAsia="en-US"/>
        </w:rPr>
        <w:t>8</w:t>
      </w:r>
      <w:r w:rsidR="004140C8">
        <w:rPr>
          <w:rFonts w:eastAsia="Arial" w:cs="Arial"/>
          <w:szCs w:val="18"/>
          <w:lang w:eastAsia="en-US"/>
        </w:rPr>
        <w:t>.1</w:t>
      </w:r>
      <w:r w:rsidR="004140C8">
        <w:rPr>
          <w:rFonts w:eastAsia="Arial" w:cs="Arial"/>
          <w:szCs w:val="18"/>
          <w:lang w:eastAsia="en-US"/>
        </w:rPr>
        <w:tab/>
      </w:r>
      <w:r w:rsidR="004140C8"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27FD1954" w14:textId="77777777" w:rsidR="004140C8" w:rsidRPr="000F22CA" w:rsidRDefault="004140C8" w:rsidP="004140C8">
      <w:pPr>
        <w:rPr>
          <w:rFonts w:eastAsia="Arial" w:cs="Arial"/>
          <w:szCs w:val="18"/>
          <w:lang w:eastAsia="en-US"/>
        </w:rPr>
      </w:pPr>
    </w:p>
    <w:p w14:paraId="33C17D6A" w14:textId="77777777" w:rsidR="004140C8" w:rsidRPr="000F22CA" w:rsidRDefault="00930784" w:rsidP="004140C8">
      <w:pPr>
        <w:autoSpaceDE w:val="0"/>
        <w:autoSpaceDN w:val="0"/>
        <w:ind w:left="709" w:hanging="709"/>
        <w:jc w:val="both"/>
        <w:rPr>
          <w:rFonts w:eastAsia="Arial" w:cs="Arial"/>
          <w:szCs w:val="18"/>
          <w:lang w:eastAsia="en-US"/>
        </w:rPr>
      </w:pPr>
      <w:r>
        <w:rPr>
          <w:rFonts w:eastAsia="Arial" w:cs="Arial"/>
          <w:szCs w:val="18"/>
          <w:lang w:eastAsia="en-US"/>
        </w:rPr>
        <w:t>3</w:t>
      </w:r>
      <w:r w:rsidR="004140C8">
        <w:rPr>
          <w:rFonts w:eastAsia="Arial" w:cs="Arial"/>
          <w:szCs w:val="18"/>
          <w:lang w:eastAsia="en-US"/>
        </w:rPr>
        <w:t>.</w:t>
      </w:r>
      <w:r>
        <w:rPr>
          <w:rFonts w:eastAsia="Arial" w:cs="Arial"/>
          <w:szCs w:val="18"/>
          <w:lang w:eastAsia="en-US"/>
        </w:rPr>
        <w:t>8</w:t>
      </w:r>
      <w:r w:rsidR="004140C8">
        <w:rPr>
          <w:rFonts w:eastAsia="Arial" w:cs="Arial"/>
          <w:szCs w:val="18"/>
          <w:lang w:eastAsia="en-US"/>
        </w:rPr>
        <w:t>.2</w:t>
      </w:r>
      <w:r w:rsidR="004140C8">
        <w:rPr>
          <w:rFonts w:eastAsia="Arial" w:cs="Arial"/>
          <w:szCs w:val="18"/>
          <w:lang w:eastAsia="en-US"/>
        </w:rPr>
        <w:tab/>
      </w:r>
      <w:r w:rsidR="004140C8" w:rsidRPr="000F22CA">
        <w:rPr>
          <w:rFonts w:eastAsia="Arial" w:cs="Arial"/>
          <w:szCs w:val="18"/>
          <w:lang w:eastAsia="en-US"/>
        </w:rPr>
        <w:t>Die Zusammenarbeit unter diesem Vertrag basiert auf folgenden Grundsätzen, an die beide Seiten uneingeschränkt gebunden sind:</w:t>
      </w:r>
    </w:p>
    <w:p w14:paraId="20F51371" w14:textId="77777777" w:rsidR="004140C8" w:rsidRPr="000F22CA" w:rsidRDefault="004140C8" w:rsidP="004140C8">
      <w:pPr>
        <w:pStyle w:val="Listenabsatz"/>
        <w:numPr>
          <w:ilvl w:val="0"/>
          <w:numId w:val="44"/>
        </w:numPr>
        <w:autoSpaceDE w:val="0"/>
        <w:autoSpaceDN w:val="0"/>
        <w:ind w:left="1134"/>
        <w:jc w:val="both"/>
        <w:rPr>
          <w:rFonts w:eastAsia="Arial" w:cs="Arial"/>
          <w:szCs w:val="18"/>
          <w:lang w:eastAsia="en-US"/>
        </w:rPr>
      </w:pPr>
      <w:r w:rsidRPr="000F22CA">
        <w:rPr>
          <w:rFonts w:eastAsia="Arial" w:cs="Arial"/>
          <w:szCs w:val="18"/>
          <w:lang w:eastAsia="en-US"/>
        </w:rPr>
        <w:lastRenderedPageBreak/>
        <w:t>dem Trennungsprinzip, das eine klare Trennung zwischen der Vergütung und etwaigen Umsatzgeschäften in Gegenwart und Zukunft fordert,</w:t>
      </w:r>
    </w:p>
    <w:p w14:paraId="74F797E9" w14:textId="77777777" w:rsidR="004140C8" w:rsidRPr="000F22CA" w:rsidRDefault="004140C8" w:rsidP="004140C8">
      <w:pPr>
        <w:pStyle w:val="Listenabsatz"/>
        <w:numPr>
          <w:ilvl w:val="0"/>
          <w:numId w:val="44"/>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598BB8E2" w14:textId="77777777" w:rsidR="004140C8" w:rsidRDefault="004140C8" w:rsidP="004140C8">
      <w:pPr>
        <w:pStyle w:val="Listenabsatz"/>
        <w:numPr>
          <w:ilvl w:val="0"/>
          <w:numId w:val="44"/>
        </w:numPr>
        <w:autoSpaceDE w:val="0"/>
        <w:autoSpaceDN w:val="0"/>
        <w:ind w:left="1134"/>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60409E07" w14:textId="77777777" w:rsidR="004140C8" w:rsidRPr="000F22CA" w:rsidRDefault="004140C8" w:rsidP="004140C8">
      <w:pPr>
        <w:pStyle w:val="Listenabsatz"/>
        <w:numPr>
          <w:ilvl w:val="0"/>
          <w:numId w:val="44"/>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29FB49E9" w14:textId="77777777" w:rsidR="004140C8" w:rsidRPr="000F22CA" w:rsidRDefault="004140C8" w:rsidP="004140C8">
      <w:pPr>
        <w:ind w:left="426" w:hanging="426"/>
        <w:contextualSpacing/>
        <w:jc w:val="both"/>
        <w:rPr>
          <w:rFonts w:eastAsia="Arial" w:cs="Arial"/>
          <w:szCs w:val="18"/>
          <w:lang w:eastAsia="en-US"/>
        </w:rPr>
      </w:pPr>
    </w:p>
    <w:p w14:paraId="284F418B" w14:textId="77777777" w:rsidR="004140C8" w:rsidRPr="000F22CA" w:rsidRDefault="004140C8" w:rsidP="004140C8">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0392396E" w14:textId="77777777" w:rsidR="004140C8" w:rsidRPr="000F22CA" w:rsidRDefault="004140C8" w:rsidP="004140C8">
      <w:pPr>
        <w:pStyle w:val="Listenabsatz"/>
        <w:ind w:left="426"/>
        <w:jc w:val="both"/>
        <w:rPr>
          <w:rFonts w:eastAsia="Arial" w:cs="Arial"/>
          <w:szCs w:val="18"/>
          <w:lang w:eastAsia="en-US"/>
        </w:rPr>
      </w:pPr>
    </w:p>
    <w:p w14:paraId="1BB1F2D3" w14:textId="77777777" w:rsidR="004140C8" w:rsidRDefault="00930784" w:rsidP="004140C8">
      <w:pPr>
        <w:autoSpaceDE w:val="0"/>
        <w:autoSpaceDN w:val="0"/>
        <w:ind w:left="709" w:hanging="709"/>
        <w:jc w:val="both"/>
        <w:rPr>
          <w:rFonts w:eastAsia="Arial" w:cs="Arial"/>
          <w:szCs w:val="18"/>
          <w:lang w:eastAsia="en-US"/>
        </w:rPr>
      </w:pPr>
      <w:r>
        <w:rPr>
          <w:rFonts w:eastAsia="Arial" w:cs="Arial"/>
          <w:szCs w:val="18"/>
          <w:lang w:eastAsia="en-US"/>
        </w:rPr>
        <w:t>3</w:t>
      </w:r>
      <w:r w:rsidR="004140C8">
        <w:rPr>
          <w:rFonts w:eastAsia="Arial" w:cs="Arial"/>
          <w:szCs w:val="18"/>
          <w:lang w:eastAsia="en-US"/>
        </w:rPr>
        <w:t>.</w:t>
      </w:r>
      <w:r>
        <w:rPr>
          <w:rFonts w:eastAsia="Arial" w:cs="Arial"/>
          <w:szCs w:val="18"/>
          <w:lang w:eastAsia="en-US"/>
        </w:rPr>
        <w:t>8</w:t>
      </w:r>
      <w:r w:rsidR="004140C8">
        <w:rPr>
          <w:rFonts w:eastAsia="Arial" w:cs="Arial"/>
          <w:szCs w:val="18"/>
          <w:lang w:eastAsia="en-US"/>
        </w:rPr>
        <w:t>.3</w:t>
      </w:r>
      <w:r w:rsidR="004140C8">
        <w:rPr>
          <w:rFonts w:eastAsia="Arial" w:cs="Arial"/>
          <w:szCs w:val="18"/>
          <w:lang w:eastAsia="en-US"/>
        </w:rPr>
        <w:tab/>
      </w:r>
      <w:r w:rsidR="004140C8"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14BD5588" w14:textId="77777777" w:rsidR="004140C8" w:rsidRDefault="004140C8" w:rsidP="004140C8">
      <w:pPr>
        <w:autoSpaceDE w:val="0"/>
        <w:autoSpaceDN w:val="0"/>
        <w:ind w:left="709" w:hanging="709"/>
        <w:jc w:val="both"/>
        <w:rPr>
          <w:rFonts w:eastAsia="Arial" w:cs="Arial"/>
          <w:szCs w:val="18"/>
          <w:lang w:eastAsia="en-US"/>
        </w:rPr>
      </w:pPr>
    </w:p>
    <w:p w14:paraId="3E8703D2" w14:textId="77777777" w:rsidR="004140C8" w:rsidRPr="000F22CA" w:rsidRDefault="004140C8" w:rsidP="004140C8">
      <w:pPr>
        <w:autoSpaceDE w:val="0"/>
        <w:autoSpaceDN w:val="0"/>
        <w:ind w:left="709" w:hanging="709"/>
        <w:jc w:val="both"/>
        <w:rPr>
          <w:rFonts w:eastAsia="Arial" w:cs="Arial"/>
          <w:szCs w:val="18"/>
          <w:lang w:eastAsia="en-US"/>
        </w:rPr>
      </w:pPr>
    </w:p>
    <w:p w14:paraId="5CAA58B8" w14:textId="77777777" w:rsidR="004140C8" w:rsidRDefault="004140C8" w:rsidP="004140C8">
      <w:pPr>
        <w:pStyle w:val="berschrift2"/>
        <w:tabs>
          <w:tab w:val="clear" w:pos="782"/>
          <w:tab w:val="num" w:pos="709"/>
        </w:tabs>
        <w:ind w:left="709" w:hanging="709"/>
      </w:pPr>
      <w:bookmarkStart w:id="155" w:name="_Toc121220126"/>
      <w:bookmarkStart w:id="156" w:name="_Toc158198714"/>
      <w:r>
        <w:t>Schriftform</w:t>
      </w:r>
      <w:bookmarkEnd w:id="155"/>
      <w:bookmarkEnd w:id="156"/>
    </w:p>
    <w:p w14:paraId="0E1A64FC" w14:textId="0E0D1DF1" w:rsidR="004140C8" w:rsidRDefault="004140C8" w:rsidP="004140C8">
      <w:pPr>
        <w:pStyle w:val="Box1"/>
        <w:rPr>
          <w:rStyle w:val="Hervorhebung"/>
        </w:rPr>
      </w:pPr>
      <w:r w:rsidRPr="00793615">
        <w:rPr>
          <w:i/>
        </w:rPr>
        <w:tab/>
      </w:r>
      <w:r w:rsidRPr="00930784">
        <w:rPr>
          <w:rFonts w:eastAsia="Arial" w:cs="Arial"/>
          <w:iCs/>
          <w:szCs w:val="18"/>
          <w:lang w:eastAsia="en-US"/>
        </w:rPr>
        <w:t>Jegliche Änderungen oder Ergänzungen dieses Vertrages sind nur wirksam, wenn sie schriftlich vereinbart werden. Dies gilt auch für eine Änderung dieser Schriftformklausel. Abweichende Individualvereinbarungen haben Vorrang.</w:t>
      </w:r>
      <w:r w:rsidRPr="00930784">
        <w:rPr>
          <w:rStyle w:val="Hervorhebung"/>
        </w:rPr>
        <w:t xml:space="preserve"> </w:t>
      </w:r>
    </w:p>
    <w:p w14:paraId="60B08B77" w14:textId="7140EC12" w:rsidR="00093600" w:rsidRDefault="00093600" w:rsidP="00093600">
      <w:pPr>
        <w:pStyle w:val="berschrift2"/>
      </w:pPr>
      <w:bookmarkStart w:id="157" w:name="_Toc121220123"/>
      <w:r>
        <w:t>Dokumentation des Vertragsschlusses</w:t>
      </w:r>
      <w:bookmarkEnd w:id="157"/>
      <w:r>
        <w:t>, Vertragspartner</w:t>
      </w:r>
    </w:p>
    <w:p w14:paraId="6FE347EB" w14:textId="77777777" w:rsidR="00093600" w:rsidRDefault="00093600" w:rsidP="00093600">
      <w:pPr>
        <w:pStyle w:val="Box1"/>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7D4AED97" w14:textId="77777777" w:rsidR="00093600" w:rsidRDefault="00093600" w:rsidP="00093600">
      <w:pPr>
        <w:pStyle w:val="Box1"/>
        <w:jc w:val="both"/>
      </w:pPr>
      <w:r>
        <w:tab/>
        <w:t>Es wird klargestellt, dass Vertragspartner auf Auftraggeberseite jeweils einzeln die in Anlage 1 genannten Gesellschaften sind und daher eine Änderung, Ergänzung und/ oder Beendigung des Vertrages mit einem Auftraggeber nicht der Zustimmung der anderen Auftraggeber bedarf.</w:t>
      </w:r>
    </w:p>
    <w:p w14:paraId="28426318" w14:textId="77777777" w:rsidR="00093600" w:rsidRPr="00930784" w:rsidRDefault="00093600" w:rsidP="004140C8">
      <w:pPr>
        <w:pStyle w:val="Box1"/>
        <w:rPr>
          <w:rStyle w:val="Hervorhebung"/>
        </w:rPr>
      </w:pPr>
    </w:p>
    <w:p w14:paraId="25A0DEBB" w14:textId="77777777" w:rsidR="004140C8" w:rsidRPr="004140C8" w:rsidRDefault="004140C8" w:rsidP="004140C8">
      <w:pPr>
        <w:pStyle w:val="Textkrper"/>
      </w:pPr>
    </w:p>
    <w:p w14:paraId="278D74D7" w14:textId="77777777" w:rsidR="004140C8" w:rsidRDefault="004140C8" w:rsidP="004140C8">
      <w:pPr>
        <w:pStyle w:val="Listenabsatz"/>
        <w:rPr>
          <w:rFonts w:cs="Arial"/>
          <w:szCs w:val="18"/>
        </w:rPr>
      </w:pPr>
    </w:p>
    <w:p w14:paraId="78C82BD3" w14:textId="77777777" w:rsidR="004140C8" w:rsidRPr="004140C8" w:rsidRDefault="004140C8" w:rsidP="006B448D">
      <w:pPr>
        <w:pStyle w:val="Textkrper"/>
        <w:rPr>
          <w:rFonts w:cs="Arial"/>
          <w:sz w:val="18"/>
          <w:szCs w:val="18"/>
        </w:rPr>
      </w:pPr>
    </w:p>
    <w:p w14:paraId="3246480C" w14:textId="70F68491" w:rsidR="00981D71" w:rsidRPr="00446E36" w:rsidRDefault="00981D71" w:rsidP="005212C5">
      <w:pPr>
        <w:pStyle w:val="Textkrper-Auswahl"/>
        <w:tabs>
          <w:tab w:val="clear" w:pos="709"/>
          <w:tab w:val="left" w:pos="993"/>
        </w:tabs>
        <w:ind w:left="993" w:hanging="567"/>
        <w:jc w:val="both"/>
        <w:rPr>
          <w:rFonts w:cs="Arial"/>
          <w:sz w:val="18"/>
          <w:szCs w:val="18"/>
        </w:rPr>
      </w:pPr>
    </w:p>
    <w:p w14:paraId="4D46BAB7" w14:textId="77777777" w:rsidR="00E72267" w:rsidRPr="006018C1" w:rsidRDefault="00E72267" w:rsidP="00492723">
      <w:pPr>
        <w:pStyle w:val="Textkrper-Auswahl"/>
        <w:jc w:val="both"/>
        <w:rPr>
          <w:rFonts w:cs="Arial"/>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81D71" w:rsidRPr="006018C1" w14:paraId="5E48A9A8" w14:textId="77777777" w:rsidTr="002F0985">
        <w:trPr>
          <w:cantSplit/>
          <w:trHeight w:hRule="exact" w:val="240"/>
        </w:trPr>
        <w:tc>
          <w:tcPr>
            <w:tcW w:w="212" w:type="dxa"/>
            <w:tcBorders>
              <w:top w:val="nil"/>
              <w:left w:val="nil"/>
              <w:bottom w:val="nil"/>
            </w:tcBorders>
          </w:tcPr>
          <w:p w14:paraId="2D75EDD3" w14:textId="77777777" w:rsidR="00981D71" w:rsidRPr="006018C1" w:rsidRDefault="00981D71" w:rsidP="00B04E02">
            <w:pPr>
              <w:rPr>
                <w:rFonts w:cs="Arial"/>
                <w:szCs w:val="18"/>
              </w:rPr>
            </w:pPr>
          </w:p>
        </w:tc>
        <w:bookmarkStart w:id="158" w:name="Text114"/>
        <w:tc>
          <w:tcPr>
            <w:tcW w:w="2268" w:type="dxa"/>
            <w:tcBorders>
              <w:top w:val="nil"/>
              <w:bottom w:val="single" w:sz="4" w:space="0" w:color="auto"/>
            </w:tcBorders>
          </w:tcPr>
          <w:p w14:paraId="20318E59" w14:textId="77777777" w:rsidR="00981D71" w:rsidRPr="006018C1" w:rsidRDefault="009965FB" w:rsidP="00B04E02">
            <w:pPr>
              <w:ind w:left="-70"/>
              <w:rPr>
                <w:rFonts w:cs="Arial"/>
                <w:szCs w:val="18"/>
              </w:rPr>
            </w:pPr>
            <w:r w:rsidRPr="006018C1">
              <w:rPr>
                <w:rFonts w:cs="Arial"/>
                <w:szCs w:val="18"/>
              </w:rPr>
              <w:fldChar w:fldCharType="begin">
                <w:ffData>
                  <w:name w:val="Text114"/>
                  <w:enabled/>
                  <w:calcOnExit w:val="0"/>
                  <w:textInput/>
                </w:ffData>
              </w:fldChar>
            </w:r>
            <w:r w:rsidR="00981D71" w:rsidRPr="006018C1">
              <w:rPr>
                <w:rFonts w:cs="Arial"/>
                <w:szCs w:val="18"/>
              </w:rPr>
              <w:instrText xml:space="preserve"> FORMTEXT </w:instrText>
            </w:r>
            <w:r w:rsidRPr="006018C1">
              <w:rPr>
                <w:rFonts w:cs="Arial"/>
                <w:szCs w:val="18"/>
              </w:rPr>
            </w:r>
            <w:r w:rsidRPr="006018C1">
              <w:rPr>
                <w:rFonts w:cs="Arial"/>
                <w:szCs w:val="18"/>
              </w:rPr>
              <w:fldChar w:fldCharType="separate"/>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Pr="006018C1">
              <w:rPr>
                <w:rFonts w:cs="Arial"/>
                <w:szCs w:val="18"/>
              </w:rPr>
              <w:fldChar w:fldCharType="end"/>
            </w:r>
            <w:bookmarkEnd w:id="158"/>
          </w:p>
        </w:tc>
        <w:tc>
          <w:tcPr>
            <w:tcW w:w="284" w:type="dxa"/>
            <w:tcBorders>
              <w:top w:val="nil"/>
              <w:bottom w:val="nil"/>
            </w:tcBorders>
          </w:tcPr>
          <w:p w14:paraId="282EA5E1" w14:textId="77777777" w:rsidR="00981D71" w:rsidRPr="006018C1" w:rsidRDefault="00981D71" w:rsidP="00B04E02">
            <w:pPr>
              <w:ind w:left="-70"/>
              <w:rPr>
                <w:rFonts w:cs="Arial"/>
                <w:szCs w:val="18"/>
              </w:rPr>
            </w:pPr>
            <w:r w:rsidRPr="006018C1">
              <w:rPr>
                <w:rFonts w:cs="Arial"/>
                <w:szCs w:val="18"/>
              </w:rPr>
              <w:t xml:space="preserve"> ,</w:t>
            </w:r>
          </w:p>
        </w:tc>
        <w:bookmarkStart w:id="159" w:name="Text115"/>
        <w:tc>
          <w:tcPr>
            <w:tcW w:w="1559" w:type="dxa"/>
            <w:tcBorders>
              <w:top w:val="nil"/>
              <w:bottom w:val="single" w:sz="4" w:space="0" w:color="auto"/>
            </w:tcBorders>
          </w:tcPr>
          <w:p w14:paraId="209E6F66" w14:textId="77777777" w:rsidR="00981D71" w:rsidRPr="006018C1" w:rsidRDefault="009965FB" w:rsidP="00B04E02">
            <w:pPr>
              <w:ind w:left="-70"/>
              <w:rPr>
                <w:rFonts w:cs="Arial"/>
                <w:szCs w:val="18"/>
              </w:rPr>
            </w:pPr>
            <w:r w:rsidRPr="006018C1">
              <w:rPr>
                <w:rFonts w:cs="Arial"/>
                <w:szCs w:val="18"/>
              </w:rPr>
              <w:fldChar w:fldCharType="begin">
                <w:ffData>
                  <w:name w:val="Text115"/>
                  <w:enabled/>
                  <w:calcOnExit w:val="0"/>
                  <w:textInput/>
                </w:ffData>
              </w:fldChar>
            </w:r>
            <w:r w:rsidR="00981D71" w:rsidRPr="006018C1">
              <w:rPr>
                <w:rFonts w:cs="Arial"/>
                <w:szCs w:val="18"/>
              </w:rPr>
              <w:instrText xml:space="preserve"> FORMTEXT </w:instrText>
            </w:r>
            <w:r w:rsidRPr="006018C1">
              <w:rPr>
                <w:rFonts w:cs="Arial"/>
                <w:szCs w:val="18"/>
              </w:rPr>
            </w:r>
            <w:r w:rsidRPr="006018C1">
              <w:rPr>
                <w:rFonts w:cs="Arial"/>
                <w:szCs w:val="18"/>
              </w:rPr>
              <w:fldChar w:fldCharType="separate"/>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Pr="006018C1">
              <w:rPr>
                <w:rFonts w:cs="Arial"/>
                <w:szCs w:val="18"/>
              </w:rPr>
              <w:fldChar w:fldCharType="end"/>
            </w:r>
            <w:bookmarkEnd w:id="159"/>
          </w:p>
        </w:tc>
        <w:tc>
          <w:tcPr>
            <w:tcW w:w="1276" w:type="dxa"/>
            <w:tcBorders>
              <w:top w:val="nil"/>
              <w:bottom w:val="nil"/>
            </w:tcBorders>
          </w:tcPr>
          <w:p w14:paraId="79245A8B" w14:textId="77777777" w:rsidR="00981D71" w:rsidRPr="006018C1" w:rsidRDefault="00981D71" w:rsidP="00B04E02">
            <w:pPr>
              <w:rPr>
                <w:rFonts w:cs="Arial"/>
                <w:szCs w:val="18"/>
              </w:rPr>
            </w:pPr>
          </w:p>
        </w:tc>
        <w:bookmarkStart w:id="160" w:name="Text116"/>
        <w:tc>
          <w:tcPr>
            <w:tcW w:w="2268" w:type="dxa"/>
            <w:tcBorders>
              <w:top w:val="nil"/>
              <w:bottom w:val="single" w:sz="4" w:space="0" w:color="auto"/>
            </w:tcBorders>
          </w:tcPr>
          <w:p w14:paraId="02B27312" w14:textId="77777777" w:rsidR="00981D71" w:rsidRPr="006018C1" w:rsidRDefault="009965FB" w:rsidP="00B04E02">
            <w:pPr>
              <w:ind w:left="-70"/>
              <w:rPr>
                <w:rFonts w:cs="Arial"/>
                <w:szCs w:val="18"/>
              </w:rPr>
            </w:pPr>
            <w:r w:rsidRPr="006018C1">
              <w:rPr>
                <w:rFonts w:cs="Arial"/>
                <w:szCs w:val="18"/>
              </w:rPr>
              <w:fldChar w:fldCharType="begin">
                <w:ffData>
                  <w:name w:val="Text116"/>
                  <w:enabled/>
                  <w:calcOnExit w:val="0"/>
                  <w:textInput/>
                </w:ffData>
              </w:fldChar>
            </w:r>
            <w:r w:rsidR="00981D71" w:rsidRPr="006018C1">
              <w:rPr>
                <w:rFonts w:cs="Arial"/>
                <w:szCs w:val="18"/>
              </w:rPr>
              <w:instrText xml:space="preserve"> FORMTEXT </w:instrText>
            </w:r>
            <w:r w:rsidRPr="006018C1">
              <w:rPr>
                <w:rFonts w:cs="Arial"/>
                <w:szCs w:val="18"/>
              </w:rPr>
            </w:r>
            <w:r w:rsidRPr="006018C1">
              <w:rPr>
                <w:rFonts w:cs="Arial"/>
                <w:szCs w:val="18"/>
              </w:rPr>
              <w:fldChar w:fldCharType="separate"/>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Pr="006018C1">
              <w:rPr>
                <w:rFonts w:cs="Arial"/>
                <w:szCs w:val="18"/>
              </w:rPr>
              <w:fldChar w:fldCharType="end"/>
            </w:r>
            <w:bookmarkEnd w:id="160"/>
          </w:p>
        </w:tc>
        <w:tc>
          <w:tcPr>
            <w:tcW w:w="284" w:type="dxa"/>
            <w:tcBorders>
              <w:top w:val="nil"/>
              <w:bottom w:val="nil"/>
            </w:tcBorders>
          </w:tcPr>
          <w:p w14:paraId="12F534A9" w14:textId="77777777" w:rsidR="00981D71" w:rsidRPr="006018C1" w:rsidRDefault="00981D71" w:rsidP="00B04E02">
            <w:pPr>
              <w:rPr>
                <w:rFonts w:cs="Arial"/>
                <w:szCs w:val="18"/>
              </w:rPr>
            </w:pPr>
            <w:r w:rsidRPr="006018C1">
              <w:rPr>
                <w:rFonts w:cs="Arial"/>
                <w:szCs w:val="18"/>
              </w:rPr>
              <w:t xml:space="preserve"> ,</w:t>
            </w:r>
          </w:p>
        </w:tc>
        <w:bookmarkStart w:id="161" w:name="Text117"/>
        <w:tc>
          <w:tcPr>
            <w:tcW w:w="1418" w:type="dxa"/>
            <w:tcBorders>
              <w:top w:val="nil"/>
              <w:bottom w:val="single" w:sz="4" w:space="0" w:color="auto"/>
            </w:tcBorders>
          </w:tcPr>
          <w:p w14:paraId="63F1F6EF" w14:textId="77777777" w:rsidR="00981D71" w:rsidRPr="006018C1" w:rsidRDefault="009965FB" w:rsidP="00B04E02">
            <w:pPr>
              <w:ind w:left="-71"/>
              <w:rPr>
                <w:rFonts w:cs="Arial"/>
                <w:szCs w:val="18"/>
              </w:rPr>
            </w:pPr>
            <w:r w:rsidRPr="006018C1">
              <w:rPr>
                <w:rFonts w:cs="Arial"/>
                <w:szCs w:val="18"/>
              </w:rPr>
              <w:fldChar w:fldCharType="begin">
                <w:ffData>
                  <w:name w:val="Text117"/>
                  <w:enabled/>
                  <w:calcOnExit w:val="0"/>
                  <w:textInput/>
                </w:ffData>
              </w:fldChar>
            </w:r>
            <w:r w:rsidR="00981D71" w:rsidRPr="006018C1">
              <w:rPr>
                <w:rFonts w:cs="Arial"/>
                <w:szCs w:val="18"/>
              </w:rPr>
              <w:instrText xml:space="preserve"> FORMTEXT </w:instrText>
            </w:r>
            <w:r w:rsidRPr="006018C1">
              <w:rPr>
                <w:rFonts w:cs="Arial"/>
                <w:szCs w:val="18"/>
              </w:rPr>
            </w:r>
            <w:r w:rsidRPr="006018C1">
              <w:rPr>
                <w:rFonts w:cs="Arial"/>
                <w:szCs w:val="18"/>
              </w:rPr>
              <w:fldChar w:fldCharType="separate"/>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005E1E38" w:rsidRPr="006018C1">
              <w:rPr>
                <w:rFonts w:cs="Arial"/>
                <w:noProof/>
                <w:szCs w:val="18"/>
              </w:rPr>
              <w:t> </w:t>
            </w:r>
            <w:r w:rsidRPr="006018C1">
              <w:rPr>
                <w:rFonts w:cs="Arial"/>
                <w:szCs w:val="18"/>
              </w:rPr>
              <w:fldChar w:fldCharType="end"/>
            </w:r>
            <w:bookmarkEnd w:id="161"/>
          </w:p>
        </w:tc>
        <w:tc>
          <w:tcPr>
            <w:tcW w:w="208" w:type="dxa"/>
            <w:tcBorders>
              <w:top w:val="nil"/>
              <w:bottom w:val="nil"/>
              <w:right w:val="nil"/>
            </w:tcBorders>
          </w:tcPr>
          <w:p w14:paraId="549B20DD" w14:textId="77777777" w:rsidR="00981D71" w:rsidRPr="006018C1" w:rsidRDefault="00981D71" w:rsidP="00B04E02">
            <w:pPr>
              <w:rPr>
                <w:rFonts w:cs="Arial"/>
                <w:szCs w:val="18"/>
              </w:rPr>
            </w:pPr>
          </w:p>
        </w:tc>
      </w:tr>
      <w:tr w:rsidR="00981D71" w:rsidRPr="006018C1" w14:paraId="6160686A" w14:textId="77777777">
        <w:trPr>
          <w:cantSplit/>
          <w:trHeight w:hRule="exact" w:val="240"/>
        </w:trPr>
        <w:tc>
          <w:tcPr>
            <w:tcW w:w="9777" w:type="dxa"/>
            <w:gridSpan w:val="9"/>
            <w:tcBorders>
              <w:top w:val="nil"/>
              <w:left w:val="nil"/>
              <w:bottom w:val="nil"/>
              <w:right w:val="nil"/>
            </w:tcBorders>
          </w:tcPr>
          <w:p w14:paraId="24A17709" w14:textId="77777777" w:rsidR="00981D71" w:rsidRPr="006018C1" w:rsidRDefault="00981D71" w:rsidP="00B04E02">
            <w:pPr>
              <w:tabs>
                <w:tab w:val="left" w:pos="5529"/>
                <w:tab w:val="left" w:pos="8080"/>
              </w:tabs>
              <w:ind w:left="2694" w:hanging="2552"/>
              <w:rPr>
                <w:rFonts w:cs="Arial"/>
                <w:szCs w:val="18"/>
              </w:rPr>
            </w:pPr>
            <w:r w:rsidRPr="006018C1">
              <w:rPr>
                <w:rFonts w:cs="Arial"/>
                <w:szCs w:val="18"/>
              </w:rPr>
              <w:t>Ort</w:t>
            </w:r>
            <w:r w:rsidRPr="006018C1">
              <w:rPr>
                <w:rFonts w:cs="Arial"/>
                <w:szCs w:val="18"/>
              </w:rPr>
              <w:tab/>
              <w:t>Datum</w:t>
            </w:r>
            <w:r w:rsidRPr="006018C1">
              <w:rPr>
                <w:rFonts w:cs="Arial"/>
                <w:szCs w:val="18"/>
              </w:rPr>
              <w:tab/>
              <w:t>Ort</w:t>
            </w:r>
            <w:r w:rsidRPr="006018C1">
              <w:rPr>
                <w:rFonts w:cs="Arial"/>
                <w:szCs w:val="18"/>
              </w:rPr>
              <w:tab/>
              <w:t>Datum</w:t>
            </w:r>
          </w:p>
        </w:tc>
      </w:tr>
      <w:tr w:rsidR="00981D71" w:rsidRPr="006018C1" w14:paraId="492A9809" w14:textId="77777777" w:rsidTr="002F0985">
        <w:trPr>
          <w:cantSplit/>
          <w:trHeight w:hRule="exact" w:val="240"/>
        </w:trPr>
        <w:tc>
          <w:tcPr>
            <w:tcW w:w="212" w:type="dxa"/>
            <w:tcBorders>
              <w:top w:val="nil"/>
              <w:left w:val="nil"/>
              <w:bottom w:val="nil"/>
            </w:tcBorders>
          </w:tcPr>
          <w:p w14:paraId="4A9283AC" w14:textId="77777777" w:rsidR="00981D71" w:rsidRPr="006018C1" w:rsidRDefault="00981D71" w:rsidP="00B04E02">
            <w:pPr>
              <w:rPr>
                <w:rFonts w:cs="Arial"/>
                <w:szCs w:val="18"/>
              </w:rPr>
            </w:pPr>
          </w:p>
        </w:tc>
        <w:tc>
          <w:tcPr>
            <w:tcW w:w="4111" w:type="dxa"/>
            <w:gridSpan w:val="3"/>
            <w:tcBorders>
              <w:top w:val="nil"/>
              <w:bottom w:val="nil"/>
            </w:tcBorders>
          </w:tcPr>
          <w:p w14:paraId="71D23D2A" w14:textId="77777777" w:rsidR="00981D71" w:rsidRPr="006018C1" w:rsidRDefault="00981D71" w:rsidP="002F0985">
            <w:pPr>
              <w:ind w:left="-70"/>
              <w:rPr>
                <w:rFonts w:cs="Arial"/>
                <w:szCs w:val="18"/>
              </w:rPr>
            </w:pPr>
            <w:r w:rsidRPr="006018C1">
              <w:rPr>
                <w:rFonts w:cs="Arial"/>
                <w:szCs w:val="18"/>
              </w:rPr>
              <w:t>Auftragnehmer</w:t>
            </w:r>
          </w:p>
        </w:tc>
        <w:tc>
          <w:tcPr>
            <w:tcW w:w="1276" w:type="dxa"/>
            <w:tcBorders>
              <w:top w:val="nil"/>
              <w:bottom w:val="nil"/>
            </w:tcBorders>
          </w:tcPr>
          <w:p w14:paraId="298172BD" w14:textId="77777777" w:rsidR="00981D71" w:rsidRPr="006018C1" w:rsidRDefault="00981D71" w:rsidP="00B04E02">
            <w:pPr>
              <w:rPr>
                <w:rFonts w:cs="Arial"/>
                <w:szCs w:val="18"/>
              </w:rPr>
            </w:pPr>
          </w:p>
        </w:tc>
        <w:tc>
          <w:tcPr>
            <w:tcW w:w="4178" w:type="dxa"/>
            <w:gridSpan w:val="4"/>
            <w:tcBorders>
              <w:top w:val="nil"/>
              <w:bottom w:val="nil"/>
              <w:right w:val="nil"/>
            </w:tcBorders>
          </w:tcPr>
          <w:p w14:paraId="661B8783" w14:textId="77777777" w:rsidR="00981D71" w:rsidRPr="006018C1" w:rsidRDefault="00981D71" w:rsidP="00CF40F6">
            <w:pPr>
              <w:ind w:left="-70"/>
              <w:rPr>
                <w:rFonts w:cs="Arial"/>
                <w:szCs w:val="18"/>
              </w:rPr>
            </w:pPr>
            <w:r w:rsidRPr="006018C1">
              <w:rPr>
                <w:rFonts w:cs="Arial"/>
                <w:szCs w:val="18"/>
              </w:rPr>
              <w:t>Auftraggeber</w:t>
            </w:r>
          </w:p>
        </w:tc>
      </w:tr>
      <w:tr w:rsidR="00981D71" w:rsidRPr="006018C1" w14:paraId="5A2C838C" w14:textId="77777777">
        <w:trPr>
          <w:cantSplit/>
          <w:trHeight w:hRule="exact" w:val="240"/>
        </w:trPr>
        <w:tc>
          <w:tcPr>
            <w:tcW w:w="9777" w:type="dxa"/>
            <w:gridSpan w:val="9"/>
            <w:tcBorders>
              <w:top w:val="nil"/>
              <w:left w:val="nil"/>
              <w:bottom w:val="nil"/>
              <w:right w:val="nil"/>
            </w:tcBorders>
          </w:tcPr>
          <w:p w14:paraId="02177D3F" w14:textId="77777777" w:rsidR="00981D71" w:rsidRPr="006018C1" w:rsidRDefault="00981D71" w:rsidP="00B04E02">
            <w:pPr>
              <w:ind w:left="-70"/>
              <w:rPr>
                <w:rFonts w:cs="Arial"/>
                <w:szCs w:val="18"/>
              </w:rPr>
            </w:pPr>
          </w:p>
        </w:tc>
      </w:tr>
      <w:tr w:rsidR="00981D71" w:rsidRPr="006018C1" w14:paraId="34E9A894" w14:textId="77777777" w:rsidTr="002F0985">
        <w:trPr>
          <w:cantSplit/>
          <w:trHeight w:hRule="exact" w:val="240"/>
        </w:trPr>
        <w:tc>
          <w:tcPr>
            <w:tcW w:w="212" w:type="dxa"/>
            <w:tcBorders>
              <w:top w:val="nil"/>
              <w:left w:val="nil"/>
              <w:bottom w:val="nil"/>
            </w:tcBorders>
          </w:tcPr>
          <w:p w14:paraId="78BF6B66" w14:textId="77777777" w:rsidR="00981D71" w:rsidRPr="006018C1" w:rsidRDefault="00981D71" w:rsidP="00B04E02">
            <w:pPr>
              <w:rPr>
                <w:rFonts w:cs="Arial"/>
                <w:szCs w:val="18"/>
              </w:rPr>
            </w:pPr>
          </w:p>
        </w:tc>
        <w:tc>
          <w:tcPr>
            <w:tcW w:w="4111" w:type="dxa"/>
            <w:gridSpan w:val="3"/>
            <w:tcBorders>
              <w:top w:val="nil"/>
              <w:bottom w:val="nil"/>
            </w:tcBorders>
          </w:tcPr>
          <w:p w14:paraId="62881B38" w14:textId="77777777" w:rsidR="00981D71" w:rsidRPr="006018C1" w:rsidRDefault="00981D71" w:rsidP="00B04E02">
            <w:pPr>
              <w:ind w:left="-70"/>
              <w:rPr>
                <w:rFonts w:cs="Arial"/>
                <w:szCs w:val="18"/>
              </w:rPr>
            </w:pPr>
          </w:p>
        </w:tc>
        <w:tc>
          <w:tcPr>
            <w:tcW w:w="1276" w:type="dxa"/>
            <w:tcBorders>
              <w:top w:val="nil"/>
            </w:tcBorders>
          </w:tcPr>
          <w:p w14:paraId="1A89143B" w14:textId="77777777" w:rsidR="00981D71" w:rsidRPr="006018C1" w:rsidRDefault="00981D71" w:rsidP="00B04E02">
            <w:pPr>
              <w:rPr>
                <w:rFonts w:cs="Arial"/>
                <w:szCs w:val="18"/>
              </w:rPr>
            </w:pPr>
          </w:p>
        </w:tc>
        <w:tc>
          <w:tcPr>
            <w:tcW w:w="3970" w:type="dxa"/>
            <w:gridSpan w:val="3"/>
            <w:tcBorders>
              <w:top w:val="nil"/>
              <w:bottom w:val="nil"/>
            </w:tcBorders>
          </w:tcPr>
          <w:p w14:paraId="17D9C998" w14:textId="77777777" w:rsidR="00981D71" w:rsidRPr="006018C1" w:rsidRDefault="00981D71" w:rsidP="00B04E02">
            <w:pPr>
              <w:ind w:left="-70"/>
              <w:rPr>
                <w:rFonts w:cs="Arial"/>
                <w:szCs w:val="18"/>
              </w:rPr>
            </w:pPr>
          </w:p>
        </w:tc>
        <w:tc>
          <w:tcPr>
            <w:tcW w:w="208" w:type="dxa"/>
            <w:tcBorders>
              <w:top w:val="nil"/>
              <w:bottom w:val="nil"/>
              <w:right w:val="nil"/>
            </w:tcBorders>
          </w:tcPr>
          <w:p w14:paraId="19177B80" w14:textId="77777777" w:rsidR="00981D71" w:rsidRPr="006018C1" w:rsidRDefault="00981D71" w:rsidP="00B04E02">
            <w:pPr>
              <w:rPr>
                <w:rFonts w:cs="Arial"/>
                <w:szCs w:val="18"/>
              </w:rPr>
            </w:pPr>
          </w:p>
        </w:tc>
      </w:tr>
      <w:tr w:rsidR="00981D71" w:rsidRPr="006018C1" w14:paraId="5748BDBF" w14:textId="77777777" w:rsidTr="002F0985">
        <w:trPr>
          <w:cantSplit/>
          <w:trHeight w:hRule="exact" w:val="240"/>
        </w:trPr>
        <w:tc>
          <w:tcPr>
            <w:tcW w:w="212" w:type="dxa"/>
            <w:tcBorders>
              <w:top w:val="nil"/>
              <w:left w:val="nil"/>
              <w:bottom w:val="nil"/>
            </w:tcBorders>
          </w:tcPr>
          <w:p w14:paraId="02F50FC2" w14:textId="77777777" w:rsidR="00981D71" w:rsidRPr="006018C1" w:rsidRDefault="00981D71" w:rsidP="00B04E02">
            <w:pPr>
              <w:rPr>
                <w:rFonts w:cs="Arial"/>
                <w:szCs w:val="18"/>
              </w:rPr>
            </w:pPr>
          </w:p>
        </w:tc>
        <w:tc>
          <w:tcPr>
            <w:tcW w:w="4111" w:type="dxa"/>
            <w:gridSpan w:val="3"/>
            <w:tcBorders>
              <w:top w:val="single" w:sz="4" w:space="0" w:color="auto"/>
              <w:bottom w:val="nil"/>
            </w:tcBorders>
          </w:tcPr>
          <w:p w14:paraId="0E6A3EBA" w14:textId="77777777" w:rsidR="00981D71" w:rsidRPr="006018C1" w:rsidRDefault="00981D71" w:rsidP="00B04E02">
            <w:pPr>
              <w:ind w:left="-70"/>
              <w:rPr>
                <w:rFonts w:cs="Arial"/>
                <w:szCs w:val="18"/>
              </w:rPr>
            </w:pPr>
            <w:r w:rsidRPr="006018C1">
              <w:rPr>
                <w:rFonts w:cs="Arial"/>
                <w:szCs w:val="18"/>
              </w:rPr>
              <w:t>Unterschrift Auftragnehmer (Name in Druckschrift)</w:t>
            </w:r>
          </w:p>
        </w:tc>
        <w:tc>
          <w:tcPr>
            <w:tcW w:w="1276" w:type="dxa"/>
            <w:tcBorders>
              <w:bottom w:val="nil"/>
            </w:tcBorders>
          </w:tcPr>
          <w:p w14:paraId="1CF5105C" w14:textId="77777777" w:rsidR="00981D71" w:rsidRPr="006018C1" w:rsidRDefault="00981D71" w:rsidP="00B04E02">
            <w:pPr>
              <w:rPr>
                <w:rFonts w:cs="Arial"/>
                <w:szCs w:val="18"/>
              </w:rPr>
            </w:pPr>
          </w:p>
        </w:tc>
        <w:tc>
          <w:tcPr>
            <w:tcW w:w="3970" w:type="dxa"/>
            <w:gridSpan w:val="3"/>
            <w:tcBorders>
              <w:top w:val="single" w:sz="4" w:space="0" w:color="auto"/>
              <w:bottom w:val="nil"/>
            </w:tcBorders>
          </w:tcPr>
          <w:p w14:paraId="0081590A" w14:textId="77777777" w:rsidR="00981D71" w:rsidRPr="006018C1" w:rsidRDefault="00930784" w:rsidP="00930784">
            <w:pPr>
              <w:ind w:left="-70"/>
              <w:rPr>
                <w:rFonts w:cs="Arial"/>
                <w:szCs w:val="18"/>
              </w:rPr>
            </w:pPr>
            <w:r>
              <w:rPr>
                <w:rFonts w:cs="Arial"/>
                <w:szCs w:val="18"/>
              </w:rPr>
              <w:t xml:space="preserve">Dr. A. Paeger </w:t>
            </w:r>
            <w:r w:rsidR="00981D71" w:rsidRPr="006018C1">
              <w:rPr>
                <w:rFonts w:cs="Arial"/>
                <w:szCs w:val="18"/>
              </w:rPr>
              <w:t>(</w:t>
            </w:r>
            <w:r>
              <w:rPr>
                <w:rFonts w:cs="Arial"/>
                <w:szCs w:val="18"/>
              </w:rPr>
              <w:t>Geschäftsführung)</w:t>
            </w:r>
          </w:p>
        </w:tc>
        <w:tc>
          <w:tcPr>
            <w:tcW w:w="208" w:type="dxa"/>
            <w:tcBorders>
              <w:top w:val="nil"/>
              <w:bottom w:val="nil"/>
              <w:right w:val="nil"/>
            </w:tcBorders>
          </w:tcPr>
          <w:p w14:paraId="7D419046" w14:textId="77777777" w:rsidR="00981D71" w:rsidRPr="006018C1" w:rsidRDefault="00981D71" w:rsidP="00B04E02">
            <w:pPr>
              <w:rPr>
                <w:rFonts w:cs="Arial"/>
                <w:szCs w:val="18"/>
              </w:rPr>
            </w:pPr>
          </w:p>
        </w:tc>
      </w:tr>
    </w:tbl>
    <w:p w14:paraId="1CA4388F" w14:textId="77777777" w:rsidR="00930784" w:rsidRDefault="00930784" w:rsidP="00446E36">
      <w:pPr>
        <w:spacing w:line="240" w:lineRule="auto"/>
        <w:rPr>
          <w:rFonts w:cs="Arial"/>
          <w:sz w:val="2"/>
          <w:szCs w:val="2"/>
        </w:rPr>
      </w:pPr>
    </w:p>
    <w:p w14:paraId="631A7634" w14:textId="77777777" w:rsidR="00930784" w:rsidRDefault="00930784" w:rsidP="00930784">
      <w:pPr>
        <w:rPr>
          <w:rFonts w:cs="Arial"/>
          <w:sz w:val="2"/>
          <w:szCs w:val="2"/>
        </w:rPr>
      </w:pPr>
    </w:p>
    <w:p w14:paraId="093581D6" w14:textId="77777777" w:rsidR="00981D71" w:rsidRDefault="00981D71" w:rsidP="00930784">
      <w:pPr>
        <w:ind w:firstLine="709"/>
        <w:rPr>
          <w:rFonts w:cs="Arial"/>
          <w:sz w:val="2"/>
          <w:szCs w:val="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30784" w:rsidRPr="006018C1" w14:paraId="644D3E76" w14:textId="77777777" w:rsidTr="00BE7528">
        <w:trPr>
          <w:cantSplit/>
          <w:trHeight w:hRule="exact" w:val="240"/>
        </w:trPr>
        <w:tc>
          <w:tcPr>
            <w:tcW w:w="212" w:type="dxa"/>
            <w:tcBorders>
              <w:top w:val="nil"/>
              <w:left w:val="nil"/>
              <w:bottom w:val="nil"/>
            </w:tcBorders>
          </w:tcPr>
          <w:p w14:paraId="64C29328" w14:textId="77777777" w:rsidR="00930784" w:rsidRPr="006018C1" w:rsidRDefault="00930784" w:rsidP="00BE7528">
            <w:pPr>
              <w:rPr>
                <w:rFonts w:cs="Arial"/>
                <w:szCs w:val="18"/>
              </w:rPr>
            </w:pPr>
          </w:p>
        </w:tc>
        <w:tc>
          <w:tcPr>
            <w:tcW w:w="2268" w:type="dxa"/>
            <w:tcBorders>
              <w:top w:val="nil"/>
              <w:bottom w:val="single" w:sz="4" w:space="0" w:color="auto"/>
            </w:tcBorders>
          </w:tcPr>
          <w:p w14:paraId="17944A03" w14:textId="77777777" w:rsidR="00930784" w:rsidRPr="006018C1" w:rsidRDefault="00930784" w:rsidP="00BE7528">
            <w:pPr>
              <w:ind w:left="-70"/>
              <w:rPr>
                <w:rFonts w:cs="Arial"/>
                <w:szCs w:val="18"/>
              </w:rPr>
            </w:pPr>
            <w:r w:rsidRPr="006018C1">
              <w:rPr>
                <w:rFonts w:cs="Arial"/>
                <w:szCs w:val="18"/>
              </w:rPr>
              <w:fldChar w:fldCharType="begin">
                <w:ffData>
                  <w:name w:val="Text114"/>
                  <w:enabled/>
                  <w:calcOnExit w:val="0"/>
                  <w:textInput/>
                </w:ffData>
              </w:fldChar>
            </w:r>
            <w:r w:rsidRPr="006018C1">
              <w:rPr>
                <w:rFonts w:cs="Arial"/>
                <w:szCs w:val="18"/>
              </w:rPr>
              <w:instrText xml:space="preserve"> FORMTEXT </w:instrText>
            </w:r>
            <w:r w:rsidRPr="006018C1">
              <w:rPr>
                <w:rFonts w:cs="Arial"/>
                <w:szCs w:val="18"/>
              </w:rPr>
            </w:r>
            <w:r w:rsidRPr="006018C1">
              <w:rPr>
                <w:rFonts w:cs="Arial"/>
                <w:szCs w:val="18"/>
              </w:rPr>
              <w:fldChar w:fldCharType="separate"/>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szCs w:val="18"/>
              </w:rPr>
              <w:fldChar w:fldCharType="end"/>
            </w:r>
          </w:p>
        </w:tc>
        <w:tc>
          <w:tcPr>
            <w:tcW w:w="284" w:type="dxa"/>
            <w:tcBorders>
              <w:top w:val="nil"/>
              <w:bottom w:val="nil"/>
            </w:tcBorders>
          </w:tcPr>
          <w:p w14:paraId="2EE81ED2" w14:textId="77777777" w:rsidR="00930784" w:rsidRPr="006018C1" w:rsidRDefault="00930784" w:rsidP="00BE7528">
            <w:pPr>
              <w:ind w:left="-70"/>
              <w:rPr>
                <w:rFonts w:cs="Arial"/>
                <w:szCs w:val="18"/>
              </w:rPr>
            </w:pPr>
            <w:r w:rsidRPr="006018C1">
              <w:rPr>
                <w:rFonts w:cs="Arial"/>
                <w:szCs w:val="18"/>
              </w:rPr>
              <w:t xml:space="preserve"> ,</w:t>
            </w:r>
          </w:p>
        </w:tc>
        <w:tc>
          <w:tcPr>
            <w:tcW w:w="1559" w:type="dxa"/>
            <w:tcBorders>
              <w:top w:val="nil"/>
              <w:bottom w:val="single" w:sz="4" w:space="0" w:color="auto"/>
            </w:tcBorders>
          </w:tcPr>
          <w:p w14:paraId="19F32DF1" w14:textId="77777777" w:rsidR="00930784" w:rsidRPr="006018C1" w:rsidRDefault="00930784" w:rsidP="00BE7528">
            <w:pPr>
              <w:ind w:left="-70"/>
              <w:rPr>
                <w:rFonts w:cs="Arial"/>
                <w:szCs w:val="18"/>
              </w:rPr>
            </w:pPr>
            <w:r w:rsidRPr="006018C1">
              <w:rPr>
                <w:rFonts w:cs="Arial"/>
                <w:szCs w:val="18"/>
              </w:rPr>
              <w:fldChar w:fldCharType="begin">
                <w:ffData>
                  <w:name w:val="Text115"/>
                  <w:enabled/>
                  <w:calcOnExit w:val="0"/>
                  <w:textInput/>
                </w:ffData>
              </w:fldChar>
            </w:r>
            <w:r w:rsidRPr="006018C1">
              <w:rPr>
                <w:rFonts w:cs="Arial"/>
                <w:szCs w:val="18"/>
              </w:rPr>
              <w:instrText xml:space="preserve"> FORMTEXT </w:instrText>
            </w:r>
            <w:r w:rsidRPr="006018C1">
              <w:rPr>
                <w:rFonts w:cs="Arial"/>
                <w:szCs w:val="18"/>
              </w:rPr>
            </w:r>
            <w:r w:rsidRPr="006018C1">
              <w:rPr>
                <w:rFonts w:cs="Arial"/>
                <w:szCs w:val="18"/>
              </w:rPr>
              <w:fldChar w:fldCharType="separate"/>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szCs w:val="18"/>
              </w:rPr>
              <w:fldChar w:fldCharType="end"/>
            </w:r>
          </w:p>
        </w:tc>
        <w:tc>
          <w:tcPr>
            <w:tcW w:w="1276" w:type="dxa"/>
            <w:tcBorders>
              <w:top w:val="nil"/>
              <w:bottom w:val="nil"/>
            </w:tcBorders>
          </w:tcPr>
          <w:p w14:paraId="21362D40" w14:textId="77777777" w:rsidR="00930784" w:rsidRPr="006018C1" w:rsidRDefault="00930784" w:rsidP="00BE7528">
            <w:pPr>
              <w:rPr>
                <w:rFonts w:cs="Arial"/>
                <w:szCs w:val="18"/>
              </w:rPr>
            </w:pPr>
          </w:p>
        </w:tc>
        <w:tc>
          <w:tcPr>
            <w:tcW w:w="2268" w:type="dxa"/>
            <w:tcBorders>
              <w:top w:val="nil"/>
              <w:bottom w:val="single" w:sz="4" w:space="0" w:color="auto"/>
            </w:tcBorders>
          </w:tcPr>
          <w:p w14:paraId="3672BAA8" w14:textId="77777777" w:rsidR="00930784" w:rsidRPr="006018C1" w:rsidRDefault="00930784" w:rsidP="00BE7528">
            <w:pPr>
              <w:ind w:left="-70"/>
              <w:rPr>
                <w:rFonts w:cs="Arial"/>
                <w:szCs w:val="18"/>
              </w:rPr>
            </w:pPr>
            <w:r w:rsidRPr="006018C1">
              <w:rPr>
                <w:rFonts w:cs="Arial"/>
                <w:szCs w:val="18"/>
              </w:rPr>
              <w:fldChar w:fldCharType="begin">
                <w:ffData>
                  <w:name w:val="Text116"/>
                  <w:enabled/>
                  <w:calcOnExit w:val="0"/>
                  <w:textInput/>
                </w:ffData>
              </w:fldChar>
            </w:r>
            <w:r w:rsidRPr="006018C1">
              <w:rPr>
                <w:rFonts w:cs="Arial"/>
                <w:szCs w:val="18"/>
              </w:rPr>
              <w:instrText xml:space="preserve"> FORMTEXT </w:instrText>
            </w:r>
            <w:r w:rsidRPr="006018C1">
              <w:rPr>
                <w:rFonts w:cs="Arial"/>
                <w:szCs w:val="18"/>
              </w:rPr>
            </w:r>
            <w:r w:rsidRPr="006018C1">
              <w:rPr>
                <w:rFonts w:cs="Arial"/>
                <w:szCs w:val="18"/>
              </w:rPr>
              <w:fldChar w:fldCharType="separate"/>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szCs w:val="18"/>
              </w:rPr>
              <w:fldChar w:fldCharType="end"/>
            </w:r>
          </w:p>
        </w:tc>
        <w:tc>
          <w:tcPr>
            <w:tcW w:w="284" w:type="dxa"/>
            <w:tcBorders>
              <w:top w:val="nil"/>
              <w:bottom w:val="nil"/>
            </w:tcBorders>
          </w:tcPr>
          <w:p w14:paraId="6A6F80AB" w14:textId="77777777" w:rsidR="00930784" w:rsidRPr="006018C1" w:rsidRDefault="00930784" w:rsidP="00BE7528">
            <w:pPr>
              <w:rPr>
                <w:rFonts w:cs="Arial"/>
                <w:szCs w:val="18"/>
              </w:rPr>
            </w:pPr>
            <w:r w:rsidRPr="006018C1">
              <w:rPr>
                <w:rFonts w:cs="Arial"/>
                <w:szCs w:val="18"/>
              </w:rPr>
              <w:t xml:space="preserve"> ,</w:t>
            </w:r>
          </w:p>
        </w:tc>
        <w:tc>
          <w:tcPr>
            <w:tcW w:w="1418" w:type="dxa"/>
            <w:tcBorders>
              <w:top w:val="nil"/>
              <w:bottom w:val="single" w:sz="4" w:space="0" w:color="auto"/>
            </w:tcBorders>
          </w:tcPr>
          <w:p w14:paraId="52A7FE74" w14:textId="77777777" w:rsidR="00930784" w:rsidRPr="006018C1" w:rsidRDefault="00930784" w:rsidP="00BE7528">
            <w:pPr>
              <w:ind w:left="-71"/>
              <w:rPr>
                <w:rFonts w:cs="Arial"/>
                <w:szCs w:val="18"/>
              </w:rPr>
            </w:pPr>
            <w:r w:rsidRPr="006018C1">
              <w:rPr>
                <w:rFonts w:cs="Arial"/>
                <w:szCs w:val="18"/>
              </w:rPr>
              <w:fldChar w:fldCharType="begin">
                <w:ffData>
                  <w:name w:val="Text117"/>
                  <w:enabled/>
                  <w:calcOnExit w:val="0"/>
                  <w:textInput/>
                </w:ffData>
              </w:fldChar>
            </w:r>
            <w:r w:rsidRPr="006018C1">
              <w:rPr>
                <w:rFonts w:cs="Arial"/>
                <w:szCs w:val="18"/>
              </w:rPr>
              <w:instrText xml:space="preserve"> FORMTEXT </w:instrText>
            </w:r>
            <w:r w:rsidRPr="006018C1">
              <w:rPr>
                <w:rFonts w:cs="Arial"/>
                <w:szCs w:val="18"/>
              </w:rPr>
            </w:r>
            <w:r w:rsidRPr="006018C1">
              <w:rPr>
                <w:rFonts w:cs="Arial"/>
                <w:szCs w:val="18"/>
              </w:rPr>
              <w:fldChar w:fldCharType="separate"/>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noProof/>
                <w:szCs w:val="18"/>
              </w:rPr>
              <w:t> </w:t>
            </w:r>
            <w:r w:rsidRPr="006018C1">
              <w:rPr>
                <w:rFonts w:cs="Arial"/>
                <w:szCs w:val="18"/>
              </w:rPr>
              <w:fldChar w:fldCharType="end"/>
            </w:r>
          </w:p>
        </w:tc>
        <w:tc>
          <w:tcPr>
            <w:tcW w:w="208" w:type="dxa"/>
            <w:tcBorders>
              <w:top w:val="nil"/>
              <w:bottom w:val="nil"/>
              <w:right w:val="nil"/>
            </w:tcBorders>
          </w:tcPr>
          <w:p w14:paraId="11D99C48" w14:textId="77777777" w:rsidR="00930784" w:rsidRPr="006018C1" w:rsidRDefault="00930784" w:rsidP="00BE7528">
            <w:pPr>
              <w:rPr>
                <w:rFonts w:cs="Arial"/>
                <w:szCs w:val="18"/>
              </w:rPr>
            </w:pPr>
          </w:p>
        </w:tc>
      </w:tr>
      <w:tr w:rsidR="00930784" w:rsidRPr="006018C1" w14:paraId="087BD4AD" w14:textId="77777777" w:rsidTr="00BE7528">
        <w:trPr>
          <w:cantSplit/>
          <w:trHeight w:hRule="exact" w:val="240"/>
        </w:trPr>
        <w:tc>
          <w:tcPr>
            <w:tcW w:w="9777" w:type="dxa"/>
            <w:gridSpan w:val="9"/>
            <w:tcBorders>
              <w:top w:val="nil"/>
              <w:left w:val="nil"/>
              <w:bottom w:val="nil"/>
              <w:right w:val="nil"/>
            </w:tcBorders>
          </w:tcPr>
          <w:p w14:paraId="02621993" w14:textId="77777777" w:rsidR="00930784" w:rsidRPr="006018C1" w:rsidRDefault="00930784" w:rsidP="00BE7528">
            <w:pPr>
              <w:tabs>
                <w:tab w:val="left" w:pos="5529"/>
                <w:tab w:val="left" w:pos="8080"/>
              </w:tabs>
              <w:ind w:left="2694" w:hanging="2552"/>
              <w:rPr>
                <w:rFonts w:cs="Arial"/>
                <w:szCs w:val="18"/>
              </w:rPr>
            </w:pPr>
            <w:r w:rsidRPr="006018C1">
              <w:rPr>
                <w:rFonts w:cs="Arial"/>
                <w:szCs w:val="18"/>
              </w:rPr>
              <w:t>Ort</w:t>
            </w:r>
            <w:r w:rsidRPr="006018C1">
              <w:rPr>
                <w:rFonts w:cs="Arial"/>
                <w:szCs w:val="18"/>
              </w:rPr>
              <w:tab/>
              <w:t>Datum</w:t>
            </w:r>
            <w:r w:rsidRPr="006018C1">
              <w:rPr>
                <w:rFonts w:cs="Arial"/>
                <w:szCs w:val="18"/>
              </w:rPr>
              <w:tab/>
              <w:t>Ort</w:t>
            </w:r>
            <w:r w:rsidRPr="006018C1">
              <w:rPr>
                <w:rFonts w:cs="Arial"/>
                <w:szCs w:val="18"/>
              </w:rPr>
              <w:tab/>
              <w:t>Datum</w:t>
            </w:r>
          </w:p>
        </w:tc>
      </w:tr>
      <w:tr w:rsidR="00930784" w:rsidRPr="006018C1" w14:paraId="5C083FC9" w14:textId="77777777" w:rsidTr="00BE7528">
        <w:trPr>
          <w:cantSplit/>
          <w:trHeight w:hRule="exact" w:val="240"/>
        </w:trPr>
        <w:tc>
          <w:tcPr>
            <w:tcW w:w="212" w:type="dxa"/>
            <w:tcBorders>
              <w:top w:val="nil"/>
              <w:left w:val="nil"/>
              <w:bottom w:val="nil"/>
            </w:tcBorders>
          </w:tcPr>
          <w:p w14:paraId="119AB424" w14:textId="77777777" w:rsidR="00930784" w:rsidRPr="006018C1" w:rsidRDefault="00930784" w:rsidP="00BE7528">
            <w:pPr>
              <w:rPr>
                <w:rFonts w:cs="Arial"/>
                <w:szCs w:val="18"/>
              </w:rPr>
            </w:pPr>
          </w:p>
        </w:tc>
        <w:tc>
          <w:tcPr>
            <w:tcW w:w="4111" w:type="dxa"/>
            <w:gridSpan w:val="3"/>
            <w:tcBorders>
              <w:top w:val="nil"/>
              <w:bottom w:val="nil"/>
            </w:tcBorders>
          </w:tcPr>
          <w:p w14:paraId="76FD7187" w14:textId="77777777" w:rsidR="00930784" w:rsidRPr="006018C1" w:rsidRDefault="00930784" w:rsidP="00BE7528">
            <w:pPr>
              <w:ind w:left="-70"/>
              <w:rPr>
                <w:rFonts w:cs="Arial"/>
                <w:szCs w:val="18"/>
              </w:rPr>
            </w:pPr>
            <w:r w:rsidRPr="006018C1">
              <w:rPr>
                <w:rFonts w:cs="Arial"/>
                <w:szCs w:val="18"/>
              </w:rPr>
              <w:t>Auftragnehmer</w:t>
            </w:r>
          </w:p>
        </w:tc>
        <w:tc>
          <w:tcPr>
            <w:tcW w:w="1276" w:type="dxa"/>
            <w:tcBorders>
              <w:top w:val="nil"/>
              <w:bottom w:val="nil"/>
            </w:tcBorders>
          </w:tcPr>
          <w:p w14:paraId="73F93C4B" w14:textId="77777777" w:rsidR="00930784" w:rsidRPr="006018C1" w:rsidRDefault="00930784" w:rsidP="00BE7528">
            <w:pPr>
              <w:rPr>
                <w:rFonts w:cs="Arial"/>
                <w:szCs w:val="18"/>
              </w:rPr>
            </w:pPr>
          </w:p>
        </w:tc>
        <w:tc>
          <w:tcPr>
            <w:tcW w:w="4178" w:type="dxa"/>
            <w:gridSpan w:val="4"/>
            <w:tcBorders>
              <w:top w:val="nil"/>
              <w:bottom w:val="nil"/>
              <w:right w:val="nil"/>
            </w:tcBorders>
          </w:tcPr>
          <w:p w14:paraId="3B8AEF39" w14:textId="77777777" w:rsidR="00930784" w:rsidRPr="006018C1" w:rsidRDefault="00930784" w:rsidP="00BE7528">
            <w:pPr>
              <w:ind w:left="-70"/>
              <w:rPr>
                <w:rFonts w:cs="Arial"/>
                <w:szCs w:val="18"/>
              </w:rPr>
            </w:pPr>
            <w:r w:rsidRPr="006018C1">
              <w:rPr>
                <w:rFonts w:cs="Arial"/>
                <w:szCs w:val="18"/>
              </w:rPr>
              <w:t>Auftraggeber</w:t>
            </w:r>
          </w:p>
        </w:tc>
      </w:tr>
      <w:tr w:rsidR="00930784" w:rsidRPr="006018C1" w14:paraId="390005C5" w14:textId="77777777" w:rsidTr="00BE7528">
        <w:trPr>
          <w:cantSplit/>
          <w:trHeight w:hRule="exact" w:val="240"/>
        </w:trPr>
        <w:tc>
          <w:tcPr>
            <w:tcW w:w="9777" w:type="dxa"/>
            <w:gridSpan w:val="9"/>
            <w:tcBorders>
              <w:top w:val="nil"/>
              <w:left w:val="nil"/>
              <w:bottom w:val="nil"/>
              <w:right w:val="nil"/>
            </w:tcBorders>
          </w:tcPr>
          <w:p w14:paraId="4383F94E" w14:textId="77777777" w:rsidR="00930784" w:rsidRPr="006018C1" w:rsidRDefault="00930784" w:rsidP="00BE7528">
            <w:pPr>
              <w:ind w:left="-70"/>
              <w:rPr>
                <w:rFonts w:cs="Arial"/>
                <w:szCs w:val="18"/>
              </w:rPr>
            </w:pPr>
          </w:p>
        </w:tc>
      </w:tr>
      <w:tr w:rsidR="00930784" w:rsidRPr="006018C1" w14:paraId="79AAA83B" w14:textId="77777777" w:rsidTr="00BE7528">
        <w:trPr>
          <w:cantSplit/>
          <w:trHeight w:hRule="exact" w:val="240"/>
        </w:trPr>
        <w:tc>
          <w:tcPr>
            <w:tcW w:w="212" w:type="dxa"/>
            <w:tcBorders>
              <w:top w:val="nil"/>
              <w:left w:val="nil"/>
              <w:bottom w:val="nil"/>
            </w:tcBorders>
          </w:tcPr>
          <w:p w14:paraId="50EA27A3" w14:textId="77777777" w:rsidR="00930784" w:rsidRPr="006018C1" w:rsidRDefault="00930784" w:rsidP="00BE7528">
            <w:pPr>
              <w:rPr>
                <w:rFonts w:cs="Arial"/>
                <w:szCs w:val="18"/>
              </w:rPr>
            </w:pPr>
          </w:p>
        </w:tc>
        <w:tc>
          <w:tcPr>
            <w:tcW w:w="4111" w:type="dxa"/>
            <w:gridSpan w:val="3"/>
            <w:tcBorders>
              <w:top w:val="nil"/>
              <w:bottom w:val="nil"/>
            </w:tcBorders>
          </w:tcPr>
          <w:p w14:paraId="41FF8696" w14:textId="77777777" w:rsidR="00930784" w:rsidRPr="006018C1" w:rsidRDefault="00930784" w:rsidP="00BE7528">
            <w:pPr>
              <w:ind w:left="-70"/>
              <w:rPr>
                <w:rFonts w:cs="Arial"/>
                <w:szCs w:val="18"/>
              </w:rPr>
            </w:pPr>
          </w:p>
        </w:tc>
        <w:tc>
          <w:tcPr>
            <w:tcW w:w="1276" w:type="dxa"/>
            <w:tcBorders>
              <w:top w:val="nil"/>
            </w:tcBorders>
          </w:tcPr>
          <w:p w14:paraId="02DAF154" w14:textId="77777777" w:rsidR="00930784" w:rsidRPr="006018C1" w:rsidRDefault="00930784" w:rsidP="00BE7528">
            <w:pPr>
              <w:rPr>
                <w:rFonts w:cs="Arial"/>
                <w:szCs w:val="18"/>
              </w:rPr>
            </w:pPr>
          </w:p>
        </w:tc>
        <w:tc>
          <w:tcPr>
            <w:tcW w:w="3970" w:type="dxa"/>
            <w:gridSpan w:val="3"/>
            <w:tcBorders>
              <w:top w:val="nil"/>
              <w:bottom w:val="nil"/>
            </w:tcBorders>
          </w:tcPr>
          <w:p w14:paraId="2468C5E9" w14:textId="77777777" w:rsidR="00930784" w:rsidRPr="006018C1" w:rsidRDefault="00930784" w:rsidP="00BE7528">
            <w:pPr>
              <w:ind w:left="-70"/>
              <w:rPr>
                <w:rFonts w:cs="Arial"/>
                <w:szCs w:val="18"/>
              </w:rPr>
            </w:pPr>
          </w:p>
        </w:tc>
        <w:tc>
          <w:tcPr>
            <w:tcW w:w="208" w:type="dxa"/>
            <w:tcBorders>
              <w:top w:val="nil"/>
              <w:bottom w:val="nil"/>
              <w:right w:val="nil"/>
            </w:tcBorders>
          </w:tcPr>
          <w:p w14:paraId="627D3D6F" w14:textId="77777777" w:rsidR="00930784" w:rsidRPr="006018C1" w:rsidRDefault="00930784" w:rsidP="00BE7528">
            <w:pPr>
              <w:rPr>
                <w:rFonts w:cs="Arial"/>
                <w:szCs w:val="18"/>
              </w:rPr>
            </w:pPr>
          </w:p>
        </w:tc>
      </w:tr>
      <w:tr w:rsidR="00930784" w:rsidRPr="006018C1" w14:paraId="3774E70D" w14:textId="77777777" w:rsidTr="00BE7528">
        <w:trPr>
          <w:cantSplit/>
          <w:trHeight w:hRule="exact" w:val="240"/>
        </w:trPr>
        <w:tc>
          <w:tcPr>
            <w:tcW w:w="212" w:type="dxa"/>
            <w:tcBorders>
              <w:top w:val="nil"/>
              <w:left w:val="nil"/>
              <w:bottom w:val="nil"/>
            </w:tcBorders>
          </w:tcPr>
          <w:p w14:paraId="2304E8A1" w14:textId="77777777" w:rsidR="00930784" w:rsidRPr="006018C1" w:rsidRDefault="00930784" w:rsidP="00BE7528">
            <w:pPr>
              <w:rPr>
                <w:rFonts w:cs="Arial"/>
                <w:szCs w:val="18"/>
              </w:rPr>
            </w:pPr>
          </w:p>
        </w:tc>
        <w:tc>
          <w:tcPr>
            <w:tcW w:w="4111" w:type="dxa"/>
            <w:gridSpan w:val="3"/>
            <w:tcBorders>
              <w:top w:val="single" w:sz="4" w:space="0" w:color="auto"/>
              <w:bottom w:val="nil"/>
            </w:tcBorders>
          </w:tcPr>
          <w:p w14:paraId="0E5D3272" w14:textId="77777777" w:rsidR="00930784" w:rsidRPr="006018C1" w:rsidRDefault="00930784" w:rsidP="00BE7528">
            <w:pPr>
              <w:ind w:left="-70"/>
              <w:rPr>
                <w:rFonts w:cs="Arial"/>
                <w:szCs w:val="18"/>
              </w:rPr>
            </w:pPr>
            <w:r w:rsidRPr="006018C1">
              <w:rPr>
                <w:rFonts w:cs="Arial"/>
                <w:szCs w:val="18"/>
              </w:rPr>
              <w:t>Unterschrift Auftragnehmer (Name in Druckschrift)</w:t>
            </w:r>
          </w:p>
        </w:tc>
        <w:tc>
          <w:tcPr>
            <w:tcW w:w="1276" w:type="dxa"/>
            <w:tcBorders>
              <w:bottom w:val="nil"/>
            </w:tcBorders>
          </w:tcPr>
          <w:p w14:paraId="2864FD9B" w14:textId="77777777" w:rsidR="00930784" w:rsidRPr="006018C1" w:rsidRDefault="00930784" w:rsidP="00BE7528">
            <w:pPr>
              <w:rPr>
                <w:rFonts w:cs="Arial"/>
                <w:szCs w:val="18"/>
              </w:rPr>
            </w:pPr>
          </w:p>
        </w:tc>
        <w:tc>
          <w:tcPr>
            <w:tcW w:w="3970" w:type="dxa"/>
            <w:gridSpan w:val="3"/>
            <w:tcBorders>
              <w:top w:val="single" w:sz="4" w:space="0" w:color="auto"/>
              <w:bottom w:val="nil"/>
            </w:tcBorders>
          </w:tcPr>
          <w:p w14:paraId="4561F402" w14:textId="77777777" w:rsidR="00930784" w:rsidRPr="006018C1" w:rsidRDefault="00930784" w:rsidP="00930784">
            <w:pPr>
              <w:ind w:left="-70"/>
              <w:rPr>
                <w:rFonts w:cs="Arial"/>
                <w:szCs w:val="18"/>
              </w:rPr>
            </w:pPr>
            <w:r>
              <w:rPr>
                <w:rFonts w:cs="Arial"/>
                <w:szCs w:val="18"/>
              </w:rPr>
              <w:t xml:space="preserve">F. Eppacher </w:t>
            </w:r>
            <w:r w:rsidRPr="006018C1">
              <w:rPr>
                <w:rFonts w:cs="Arial"/>
                <w:szCs w:val="18"/>
              </w:rPr>
              <w:t>(</w:t>
            </w:r>
            <w:r>
              <w:rPr>
                <w:rFonts w:cs="Arial"/>
                <w:szCs w:val="18"/>
              </w:rPr>
              <w:t>Geschäftsführung)</w:t>
            </w:r>
          </w:p>
        </w:tc>
        <w:tc>
          <w:tcPr>
            <w:tcW w:w="208" w:type="dxa"/>
            <w:tcBorders>
              <w:top w:val="nil"/>
              <w:bottom w:val="nil"/>
              <w:right w:val="nil"/>
            </w:tcBorders>
          </w:tcPr>
          <w:p w14:paraId="59DABC41" w14:textId="77777777" w:rsidR="00930784" w:rsidRPr="006018C1" w:rsidRDefault="00930784" w:rsidP="00BE7528">
            <w:pPr>
              <w:rPr>
                <w:rFonts w:cs="Arial"/>
                <w:szCs w:val="18"/>
              </w:rPr>
            </w:pPr>
          </w:p>
        </w:tc>
      </w:tr>
    </w:tbl>
    <w:p w14:paraId="1AD0A49B" w14:textId="77777777" w:rsidR="00930784" w:rsidRPr="00930784" w:rsidRDefault="00930784" w:rsidP="00930784">
      <w:pPr>
        <w:ind w:firstLine="709"/>
        <w:rPr>
          <w:rFonts w:cs="Arial"/>
          <w:sz w:val="2"/>
          <w:szCs w:val="2"/>
        </w:rPr>
      </w:pPr>
    </w:p>
    <w:sectPr w:rsidR="00930784" w:rsidRPr="00930784" w:rsidSect="00446E36">
      <w:headerReference w:type="default" r:id="rId12"/>
      <w:footerReference w:type="default" r:id="rId13"/>
      <w:pgSz w:w="11907" w:h="16840" w:code="9"/>
      <w:pgMar w:top="1560" w:right="708" w:bottom="851" w:left="709" w:header="426" w:footer="37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oßmann Marco" w:date="2024-03-28T14:28:00Z" w:initials="GM">
    <w:p w14:paraId="072C14F1" w14:textId="77777777" w:rsidR="00633F99" w:rsidRDefault="00633F99">
      <w:pPr>
        <w:pStyle w:val="Kommentartext"/>
      </w:pPr>
      <w:r>
        <w:rPr>
          <w:rStyle w:val="Kommentarzeichen"/>
        </w:rPr>
        <w:annotationRef/>
      </w:r>
      <w:r>
        <w:t>Vom Anbieter auszufüllen</w:t>
      </w:r>
    </w:p>
  </w:comment>
  <w:comment w:id="137" w:author="Goßmann Marco" w:date="2024-03-28T14:52:00Z" w:initials="GM">
    <w:p w14:paraId="412C21B1" w14:textId="1141547E" w:rsidR="004140C8" w:rsidRDefault="004140C8">
      <w:pPr>
        <w:pStyle w:val="Kommentartext"/>
      </w:pPr>
      <w:r>
        <w:rPr>
          <w:rStyle w:val="Kommentarzeichen"/>
        </w:rPr>
        <w:annotationRef/>
      </w:r>
      <w:r>
        <w:t>Vom Anbieter zu befüllen</w:t>
      </w:r>
    </w:p>
  </w:comment>
  <w:comment w:id="138" w:author="Goßmann Marco" w:date="2024-04-02T09:20:00Z" w:initials="GM">
    <w:p w14:paraId="6263A62F" w14:textId="77777777" w:rsidR="0046469A" w:rsidRDefault="0046469A">
      <w:pPr>
        <w:pStyle w:val="Kommentartext"/>
      </w:pPr>
      <w:r>
        <w:rPr>
          <w:rStyle w:val="Kommentarzeichen"/>
        </w:rPr>
        <w:annotationRef/>
      </w:r>
      <w:r>
        <w:t>Vom Anbieter zu befüllen</w:t>
      </w:r>
    </w:p>
    <w:p w14:paraId="3BDFB65D" w14:textId="23EB5083" w:rsidR="0046469A" w:rsidRDefault="0046469A">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2C14F1" w15:done="0"/>
  <w15:commentEx w15:paraId="412C21B1" w15:done="0"/>
  <w15:commentEx w15:paraId="3BDFB6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2748" w14:textId="77777777" w:rsidR="00EA1E72" w:rsidRDefault="00EA1E72">
      <w:r>
        <w:separator/>
      </w:r>
    </w:p>
  </w:endnote>
  <w:endnote w:type="continuationSeparator" w:id="0">
    <w:p w14:paraId="49579BFB" w14:textId="77777777" w:rsidR="00EA1E72" w:rsidRDefault="00EA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BFC0" w14:textId="77777777" w:rsidR="00C919CB" w:rsidRDefault="00EA1E72" w:rsidP="008D5EF1">
    <w:pPr>
      <w:pStyle w:val="Fuzeile"/>
      <w:tabs>
        <w:tab w:val="clear" w:pos="9072"/>
        <w:tab w:val="right" w:pos="9639"/>
      </w:tabs>
      <w:spacing w:line="240" w:lineRule="auto"/>
    </w:pPr>
    <w:r>
      <w:rPr>
        <w:noProof/>
      </w:rPr>
      <w:object w:dxaOrig="1440" w:dyaOrig="1440" w14:anchorId="77CF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2057" DrawAspect="Content" ObjectID="_1785148988" r:id="rId2"/>
      </w:object>
    </w:r>
    <w:r w:rsidR="00294447">
      <w:rPr>
        <w:noProof/>
      </w:rPr>
      <mc:AlternateContent>
        <mc:Choice Requires="wps">
          <w:drawing>
            <wp:anchor distT="0" distB="0" distL="114300" distR="114300" simplePos="0" relativeHeight="251658240" behindDoc="0" locked="0" layoutInCell="1" allowOverlap="1" wp14:anchorId="72611B5A" wp14:editId="12632F6E">
              <wp:simplePos x="0" y="0"/>
              <wp:positionH relativeFrom="column">
                <wp:posOffset>635</wp:posOffset>
              </wp:positionH>
              <wp:positionV relativeFrom="paragraph">
                <wp:posOffset>-64135</wp:posOffset>
              </wp:positionV>
              <wp:extent cx="5314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0B9B" w14:textId="77777777" w:rsidR="00C919CB" w:rsidRPr="007827D3" w:rsidRDefault="00C919CB"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 xml:space="preserve">Ende der EVB-IT </w:t>
                          </w:r>
                          <w:r w:rsidR="000A14A7">
                            <w:rPr>
                              <w:sz w:val="16"/>
                              <w:szCs w:val="16"/>
                            </w:rPr>
                            <w:t>Kauf-AGB</w:t>
                          </w:r>
                          <w:r>
                            <w:rPr>
                              <w:sz w:val="16"/>
                              <w:szCs w:val="16"/>
                            </w:rPr>
                            <w:t xml:space="preserve"> </w:t>
                          </w:r>
                          <w:r w:rsidRPr="007827D3">
                            <w:rPr>
                              <w:sz w:val="16"/>
                              <w:szCs w:val="16"/>
                            </w:rPr>
                            <w:t>definiert.</w:t>
                          </w:r>
                        </w:p>
                        <w:p w14:paraId="4E0404D6" w14:textId="77777777" w:rsidR="00C919CB" w:rsidRPr="00112251" w:rsidRDefault="00C919CB" w:rsidP="008D5EF1">
                          <w:pPr>
                            <w:rPr>
                              <w:color w:val="000000"/>
                              <w:sz w:val="16"/>
                              <w:vertAlign w:val="superscript"/>
                            </w:rPr>
                          </w:pPr>
                          <w:r w:rsidRPr="00815ED4">
                            <w:rPr>
                              <w:sz w:val="16"/>
                              <w:szCs w:val="16"/>
                            </w:rPr>
                            <w:t xml:space="preserve">Version </w:t>
                          </w:r>
                          <w:r>
                            <w:rPr>
                              <w:sz w:val="16"/>
                              <w:szCs w:val="16"/>
                            </w:rPr>
                            <w:t xml:space="preserve">2.0 </w:t>
                          </w:r>
                          <w:r w:rsidRPr="00815ED4">
                            <w:rPr>
                              <w:sz w:val="16"/>
                              <w:szCs w:val="16"/>
                            </w:rPr>
                            <w:t xml:space="preserve">vom </w:t>
                          </w:r>
                          <w:r w:rsidR="00524B9B">
                            <w:rPr>
                              <w:sz w:val="16"/>
                              <w:szCs w:val="16"/>
                            </w:rPr>
                            <w:t>17.03.</w:t>
                          </w:r>
                          <w:r>
                            <w:rPr>
                              <w:sz w:val="16"/>
                              <w:szCs w:val="16"/>
                            </w:rPr>
                            <w:t>201</w:t>
                          </w:r>
                          <w:r w:rsidR="000A14A7">
                            <w:rPr>
                              <w:sz w:val="16"/>
                              <w:szCs w:val="16"/>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11B5A" id="_x0000_t202" coordsize="21600,21600" o:spt="202" path="m,l,21600r21600,l21600,xe">
              <v:stroke joinstyle="miter"/>
              <v:path gradientshapeok="t" o:connecttype="rect"/>
            </v:shapetype>
            <v:shape id="Text Box 4" o:spid="_x0000_s1027"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" fillcolor="#ddd" stroked="f">
              <v:textbox inset=",0,,0">
                <w:txbxContent>
                  <w:p w14:paraId="2E820B9B" w14:textId="77777777" w:rsidR="00C919CB" w:rsidRPr="007827D3" w:rsidRDefault="00C919CB"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 xml:space="preserve">Ende der EVB-IT </w:t>
                    </w:r>
                    <w:r w:rsidR="000A14A7">
                      <w:rPr>
                        <w:sz w:val="16"/>
                        <w:szCs w:val="16"/>
                      </w:rPr>
                      <w:t>Kauf-AGB</w:t>
                    </w:r>
                    <w:r>
                      <w:rPr>
                        <w:sz w:val="16"/>
                        <w:szCs w:val="16"/>
                      </w:rPr>
                      <w:t xml:space="preserve"> </w:t>
                    </w:r>
                    <w:r w:rsidRPr="007827D3">
                      <w:rPr>
                        <w:sz w:val="16"/>
                        <w:szCs w:val="16"/>
                      </w:rPr>
                      <w:t>definiert.</w:t>
                    </w:r>
                  </w:p>
                  <w:p w14:paraId="4E0404D6" w14:textId="77777777" w:rsidR="00C919CB" w:rsidRPr="00112251" w:rsidRDefault="00C919CB" w:rsidP="008D5EF1">
                    <w:pPr>
                      <w:rPr>
                        <w:color w:val="000000"/>
                        <w:sz w:val="16"/>
                        <w:vertAlign w:val="superscript"/>
                      </w:rPr>
                    </w:pPr>
                    <w:r w:rsidRPr="00815ED4">
                      <w:rPr>
                        <w:sz w:val="16"/>
                        <w:szCs w:val="16"/>
                      </w:rPr>
                      <w:t xml:space="preserve">Version </w:t>
                    </w:r>
                    <w:r>
                      <w:rPr>
                        <w:sz w:val="16"/>
                        <w:szCs w:val="16"/>
                      </w:rPr>
                      <w:t xml:space="preserve">2.0 </w:t>
                    </w:r>
                    <w:r w:rsidRPr="00815ED4">
                      <w:rPr>
                        <w:sz w:val="16"/>
                        <w:szCs w:val="16"/>
                      </w:rPr>
                      <w:t xml:space="preserve">vom </w:t>
                    </w:r>
                    <w:r w:rsidR="00524B9B">
                      <w:rPr>
                        <w:sz w:val="16"/>
                        <w:szCs w:val="16"/>
                      </w:rPr>
                      <w:t>17.03.</w:t>
                    </w:r>
                    <w:r>
                      <w:rPr>
                        <w:sz w:val="16"/>
                        <w:szCs w:val="16"/>
                      </w:rPr>
                      <w:t>201</w:t>
                    </w:r>
                    <w:r w:rsidR="000A14A7">
                      <w:rPr>
                        <w:sz w:val="16"/>
                        <w:szCs w:val="16"/>
                      </w:rPr>
                      <w:t>6</w:t>
                    </w:r>
                  </w:p>
                </w:txbxContent>
              </v:textbox>
            </v:shape>
          </w:pict>
        </mc:Fallback>
      </mc:AlternateContent>
    </w:r>
    <w:r>
      <w:rPr>
        <w:noProof/>
      </w:rPr>
      <w:object w:dxaOrig="1440" w:dyaOrig="1440" w14:anchorId="021F3973">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85148989" r:id="rId3"/>
      </w:object>
    </w:r>
  </w:p>
  <w:p w14:paraId="33D230E5" w14:textId="77777777" w:rsidR="00C919CB" w:rsidRDefault="00C919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6A36" w14:textId="77777777" w:rsidR="00EA1E72" w:rsidRDefault="00EA1E72">
      <w:r>
        <w:separator/>
      </w:r>
    </w:p>
  </w:footnote>
  <w:footnote w:type="continuationSeparator" w:id="0">
    <w:p w14:paraId="5BD9740E" w14:textId="77777777" w:rsidR="00EA1E72" w:rsidRDefault="00EA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B1E4" w14:textId="77777777" w:rsidR="00C919CB" w:rsidRPr="00A07D4C" w:rsidRDefault="00294447" w:rsidP="00A07D4C">
    <w:pPr>
      <w:pStyle w:val="Kopfzeile"/>
      <w:rPr>
        <w:i/>
      </w:rPr>
    </w:pPr>
    <w:r>
      <w:rPr>
        <w:noProof/>
      </w:rPr>
      <mc:AlternateContent>
        <mc:Choice Requires="wps">
          <w:drawing>
            <wp:inline distT="0" distB="0" distL="0" distR="0" wp14:anchorId="064247C1" wp14:editId="37C76738">
              <wp:extent cx="6655435" cy="61214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6121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BA3E2" w14:textId="326D3B23" w:rsidR="00C919CB" w:rsidRDefault="00C919CB" w:rsidP="00446E36">
                          <w:pPr>
                            <w:tabs>
                              <w:tab w:val="right" w:pos="9923"/>
                            </w:tabs>
                            <w:rPr>
                              <w:b/>
                              <w:sz w:val="28"/>
                              <w:szCs w:val="28"/>
                            </w:rPr>
                          </w:pPr>
                          <w:r>
                            <w:rPr>
                              <w:b/>
                              <w:sz w:val="28"/>
                              <w:szCs w:val="28"/>
                            </w:rPr>
                            <w:t xml:space="preserve">EVB-IT Kaufvertrag (Kurzfassung </w:t>
                          </w:r>
                          <w:r w:rsidRPr="008A0428">
                            <w:rPr>
                              <w:b/>
                              <w:sz w:val="28"/>
                              <w:szCs w:val="28"/>
                            </w:rPr>
                            <w:t xml:space="preserve">mit </w:t>
                          </w:r>
                          <w:r>
                            <w:rPr>
                              <w:b/>
                              <w:sz w:val="28"/>
                              <w:szCs w:val="28"/>
                            </w:rPr>
                            <w:t>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B17C8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B17C80">
                            <w:rPr>
                              <w:rStyle w:val="Seitenzahl"/>
                              <w:b/>
                              <w:noProof/>
                              <w:sz w:val="16"/>
                            </w:rPr>
                            <w:t>4</w:t>
                          </w:r>
                          <w:r>
                            <w:rPr>
                              <w:rStyle w:val="Seitenzahl"/>
                              <w:b/>
                              <w:sz w:val="16"/>
                            </w:rPr>
                            <w:fldChar w:fldCharType="end"/>
                          </w:r>
                        </w:p>
                        <w:p w14:paraId="24FAC3F0" w14:textId="77777777" w:rsidR="00C919CB" w:rsidRPr="008D5EF1" w:rsidRDefault="00C919CB"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433B8674" w14:textId="77777777" w:rsidR="00C919CB" w:rsidRPr="00C436E3" w:rsidRDefault="00C919CB" w:rsidP="00446E36">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txbxContent>
                    </wps:txbx>
                    <wps:bodyPr rot="0" vert="horz" wrap="square" lIns="91440" tIns="45720" rIns="91440" bIns="45720" anchor="t" anchorCtr="0" upright="1">
                      <a:noAutofit/>
                    </wps:bodyPr>
                  </wps:wsp>
                </a:graphicData>
              </a:graphic>
            </wp:inline>
          </w:drawing>
        </mc:Choice>
        <mc:Fallback>
          <w:pict>
            <v:shapetype w14:anchorId="064247C1" id="_x0000_t202" coordsize="21600,21600" o:spt="202" path="m,l,21600r21600,l21600,xe">
              <v:stroke joinstyle="miter"/>
              <v:path gradientshapeok="t" o:connecttype="rect"/>
            </v:shapetype>
            <v:shape id="Text Box 5" o:spid="_x0000_s1026" type="#_x0000_t202" style="width:524.0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" fillcolor="#ddd" stroked="f">
              <v:textbox>
                <w:txbxContent>
                  <w:p w14:paraId="02EBA3E2" w14:textId="326D3B23" w:rsidR="00C919CB" w:rsidRDefault="00C919CB" w:rsidP="00446E36">
                    <w:pPr>
                      <w:tabs>
                        <w:tab w:val="right" w:pos="9923"/>
                      </w:tabs>
                      <w:rPr>
                        <w:b/>
                        <w:sz w:val="28"/>
                        <w:szCs w:val="28"/>
                      </w:rPr>
                    </w:pPr>
                    <w:r>
                      <w:rPr>
                        <w:b/>
                        <w:sz w:val="28"/>
                        <w:szCs w:val="28"/>
                      </w:rPr>
                      <w:t xml:space="preserve">EVB-IT Kaufvertrag (Kurzfassung </w:t>
                    </w:r>
                    <w:r w:rsidRPr="008A0428">
                      <w:rPr>
                        <w:b/>
                        <w:sz w:val="28"/>
                        <w:szCs w:val="28"/>
                      </w:rPr>
                      <w:t xml:space="preserve">mit </w:t>
                    </w:r>
                    <w:r>
                      <w:rPr>
                        <w:b/>
                        <w:sz w:val="28"/>
                        <w:szCs w:val="28"/>
                      </w:rPr>
                      <w:t>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B17C8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B17C80">
                      <w:rPr>
                        <w:rStyle w:val="Seitenzahl"/>
                        <w:b/>
                        <w:noProof/>
                        <w:sz w:val="16"/>
                      </w:rPr>
                      <w:t>4</w:t>
                    </w:r>
                    <w:r>
                      <w:rPr>
                        <w:rStyle w:val="Seitenzahl"/>
                        <w:b/>
                        <w:sz w:val="16"/>
                      </w:rPr>
                      <w:fldChar w:fldCharType="end"/>
                    </w:r>
                  </w:p>
                  <w:p w14:paraId="24FAC3F0" w14:textId="77777777" w:rsidR="00C919CB" w:rsidRPr="008D5EF1" w:rsidRDefault="00C919CB"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433B8674" w14:textId="77777777" w:rsidR="00C919CB" w:rsidRPr="00C436E3" w:rsidRDefault="00C919CB" w:rsidP="00446E36">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B67031"/>
    <w:multiLevelType w:val="multilevel"/>
    <w:tmpl w:val="928A2EFA"/>
    <w:lvl w:ilvl="0">
      <w:start w:val="15"/>
      <w:numFmt w:val="decimal"/>
      <w:lvlText w:val="%1"/>
      <w:lvlJc w:val="left"/>
      <w:pPr>
        <w:ind w:left="510" w:hanging="510"/>
      </w:pPr>
      <w:rPr>
        <w:rFonts w:hint="default"/>
      </w:rPr>
    </w:lvl>
    <w:lvl w:ilvl="1">
      <w:start w:val="4"/>
      <w:numFmt w:val="decimal"/>
      <w:lvlText w:val="%1.%2"/>
      <w:lvlJc w:val="left"/>
      <w:pPr>
        <w:ind w:left="1147" w:hanging="51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268" w:hanging="72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12" w15:restartNumberingAfterBreak="0">
    <w:nsid w:val="1BFE1B9D"/>
    <w:multiLevelType w:val="multilevel"/>
    <w:tmpl w:val="D2C0CF46"/>
    <w:lvl w:ilvl="0">
      <w:start w:val="1"/>
      <w:numFmt w:val="bullet"/>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3E11DE3"/>
    <w:multiLevelType w:val="multilevel"/>
    <w:tmpl w:val="D2C0CF46"/>
    <w:lvl w:ilvl="0">
      <w:start w:val="1"/>
      <w:numFmt w:val="bullet"/>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B97060E"/>
    <w:multiLevelType w:val="hybridMultilevel"/>
    <w:tmpl w:val="FD20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5E7CAC"/>
    <w:multiLevelType w:val="hybridMultilevel"/>
    <w:tmpl w:val="2F66B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335D22"/>
    <w:multiLevelType w:val="multilevel"/>
    <w:tmpl w:val="D2C0CF46"/>
    <w:lvl w:ilvl="0">
      <w:start w:val="1"/>
      <w:numFmt w:val="bullet"/>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4BE7690"/>
    <w:multiLevelType w:val="multilevel"/>
    <w:tmpl w:val="69F2C6EE"/>
    <w:lvl w:ilvl="0">
      <w:start w:val="1"/>
      <w:numFmt w:val="decimal"/>
      <w:pStyle w:val="berschrift1"/>
      <w:lvlText w:val="%1"/>
      <w:lvlJc w:val="left"/>
      <w:pPr>
        <w:tabs>
          <w:tab w:val="num" w:pos="350"/>
        </w:tabs>
        <w:ind w:left="350" w:hanging="350"/>
      </w:pPr>
      <w:rPr>
        <w:rFonts w:ascii="Arial Fett" w:hAnsi="Arial Fett" w:hint="default"/>
        <w:b/>
        <w:i w:val="0"/>
        <w:sz w:val="16"/>
        <w:szCs w:val="16"/>
      </w:rPr>
    </w:lvl>
    <w:lvl w:ilvl="1">
      <w:start w:val="1"/>
      <w:numFmt w:val="decimal"/>
      <w:pStyle w:val="berschrift2"/>
      <w:lvlText w:val="%1.%2"/>
      <w:lvlJc w:val="left"/>
      <w:pPr>
        <w:tabs>
          <w:tab w:val="num" w:pos="782"/>
        </w:tabs>
        <w:ind w:left="78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berschrift3"/>
      <w:lvlText w:val="%1.%2.%3"/>
      <w:lvlJc w:val="left"/>
      <w:pPr>
        <w:tabs>
          <w:tab w:val="num" w:pos="4333"/>
        </w:tabs>
        <w:ind w:left="4333" w:hanging="1356"/>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8"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6768512A"/>
    <w:multiLevelType w:val="hybridMultilevel"/>
    <w:tmpl w:val="0ACC8E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CDB529D"/>
    <w:multiLevelType w:val="multilevel"/>
    <w:tmpl w:val="D2C0CF46"/>
    <w:lvl w:ilvl="0">
      <w:start w:val="1"/>
      <w:numFmt w:val="bullet"/>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A9B5DD0"/>
    <w:multiLevelType w:val="hybridMultilevel"/>
    <w:tmpl w:val="897004EE"/>
    <w:lvl w:ilvl="0" w:tplc="5EE02B04">
      <w:start w:val="1"/>
      <w:numFmt w:val="bullet"/>
      <w:pStyle w:val="TextkrperAufzhlung"/>
      <w:lvlText w:val=""/>
      <w:lvlJc w:val="left"/>
      <w:pPr>
        <w:tabs>
          <w:tab w:val="num" w:pos="916"/>
        </w:tabs>
        <w:ind w:left="916" w:hanging="349"/>
      </w:pPr>
      <w:rPr>
        <w:rFonts w:ascii="Symbol" w:hAnsi="Symbol" w:hint="default"/>
      </w:rPr>
    </w:lvl>
    <w:lvl w:ilvl="1" w:tplc="7C542FE8">
      <w:start w:val="1"/>
      <w:numFmt w:val="bullet"/>
      <w:lvlText w:val="o"/>
      <w:lvlJc w:val="left"/>
      <w:pPr>
        <w:tabs>
          <w:tab w:val="num" w:pos="1647"/>
        </w:tabs>
        <w:ind w:left="1647" w:hanging="360"/>
      </w:pPr>
      <w:rPr>
        <w:rFonts w:ascii="Courier New" w:hAnsi="Courier New" w:hint="default"/>
      </w:rPr>
    </w:lvl>
    <w:lvl w:ilvl="2" w:tplc="4E2A1952" w:tentative="1">
      <w:start w:val="1"/>
      <w:numFmt w:val="bullet"/>
      <w:lvlText w:val=""/>
      <w:lvlJc w:val="left"/>
      <w:pPr>
        <w:tabs>
          <w:tab w:val="num" w:pos="2367"/>
        </w:tabs>
        <w:ind w:left="2367" w:hanging="360"/>
      </w:pPr>
      <w:rPr>
        <w:rFonts w:ascii="Wingdings" w:hAnsi="Wingdings" w:hint="default"/>
      </w:rPr>
    </w:lvl>
    <w:lvl w:ilvl="3" w:tplc="E580F344" w:tentative="1">
      <w:start w:val="1"/>
      <w:numFmt w:val="bullet"/>
      <w:lvlText w:val=""/>
      <w:lvlJc w:val="left"/>
      <w:pPr>
        <w:tabs>
          <w:tab w:val="num" w:pos="3087"/>
        </w:tabs>
        <w:ind w:left="3087" w:hanging="360"/>
      </w:pPr>
      <w:rPr>
        <w:rFonts w:ascii="Symbol" w:hAnsi="Symbol" w:hint="default"/>
      </w:rPr>
    </w:lvl>
    <w:lvl w:ilvl="4" w:tplc="1264C75C" w:tentative="1">
      <w:start w:val="1"/>
      <w:numFmt w:val="bullet"/>
      <w:lvlText w:val="o"/>
      <w:lvlJc w:val="left"/>
      <w:pPr>
        <w:tabs>
          <w:tab w:val="num" w:pos="3807"/>
        </w:tabs>
        <w:ind w:left="3807" w:hanging="360"/>
      </w:pPr>
      <w:rPr>
        <w:rFonts w:ascii="Courier New" w:hAnsi="Courier New" w:hint="default"/>
      </w:rPr>
    </w:lvl>
    <w:lvl w:ilvl="5" w:tplc="B8089F82" w:tentative="1">
      <w:start w:val="1"/>
      <w:numFmt w:val="bullet"/>
      <w:lvlText w:val=""/>
      <w:lvlJc w:val="left"/>
      <w:pPr>
        <w:tabs>
          <w:tab w:val="num" w:pos="4527"/>
        </w:tabs>
        <w:ind w:left="4527" w:hanging="360"/>
      </w:pPr>
      <w:rPr>
        <w:rFonts w:ascii="Wingdings" w:hAnsi="Wingdings" w:hint="default"/>
      </w:rPr>
    </w:lvl>
    <w:lvl w:ilvl="6" w:tplc="EDF6B1BE" w:tentative="1">
      <w:start w:val="1"/>
      <w:numFmt w:val="bullet"/>
      <w:lvlText w:val=""/>
      <w:lvlJc w:val="left"/>
      <w:pPr>
        <w:tabs>
          <w:tab w:val="num" w:pos="5247"/>
        </w:tabs>
        <w:ind w:left="5247" w:hanging="360"/>
      </w:pPr>
      <w:rPr>
        <w:rFonts w:ascii="Symbol" w:hAnsi="Symbol" w:hint="default"/>
      </w:rPr>
    </w:lvl>
    <w:lvl w:ilvl="7" w:tplc="3342E3B8" w:tentative="1">
      <w:start w:val="1"/>
      <w:numFmt w:val="bullet"/>
      <w:lvlText w:val="o"/>
      <w:lvlJc w:val="left"/>
      <w:pPr>
        <w:tabs>
          <w:tab w:val="num" w:pos="5967"/>
        </w:tabs>
        <w:ind w:left="5967" w:hanging="360"/>
      </w:pPr>
      <w:rPr>
        <w:rFonts w:ascii="Courier New" w:hAnsi="Courier New" w:hint="default"/>
      </w:rPr>
    </w:lvl>
    <w:lvl w:ilvl="8" w:tplc="B4247C86"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7AC8247D"/>
    <w:multiLevelType w:val="hybridMultilevel"/>
    <w:tmpl w:val="0C00CFAC"/>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17"/>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7"/>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20"/>
  </w:num>
  <w:num w:numId="34">
    <w:abstractNumId w:val="12"/>
  </w:num>
  <w:num w:numId="35">
    <w:abstractNumId w:val="13"/>
  </w:num>
  <w:num w:numId="36">
    <w:abstractNumId w:val="16"/>
  </w:num>
  <w:num w:numId="37">
    <w:abstractNumId w:val="15"/>
  </w:num>
  <w:num w:numId="38">
    <w:abstractNumId w:val="22"/>
  </w:num>
  <w:num w:numId="39">
    <w:abstractNumId w:val="17"/>
  </w:num>
  <w:num w:numId="40">
    <w:abstractNumId w:val="17"/>
  </w:num>
  <w:num w:numId="41">
    <w:abstractNumId w:val="19"/>
  </w:num>
  <w:num w:numId="42">
    <w:abstractNumId w:val="14"/>
  </w:num>
  <w:num w:numId="43">
    <w:abstractNumId w:val="10"/>
    <w:lvlOverride w:ilvl="0">
      <w:lvl w:ilvl="0">
        <w:numFmt w:val="bullet"/>
        <w:lvlText w:val=""/>
        <w:legacy w:legacy="1" w:legacySpace="0" w:legacyIndent="360"/>
        <w:lvlJc w:val="left"/>
        <w:rPr>
          <w:rFonts w:ascii="Symbol" w:hAnsi="Symbol" w:hint="default"/>
        </w:rPr>
      </w:lvl>
    </w:lvlOverride>
  </w:num>
  <w:num w:numId="44">
    <w:abstractNumId w:val="18"/>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ßmann Marco">
    <w15:presenceInfo w15:providerId="AD" w15:userId="S-1-5-21-683058865-1823555908-3547992558-3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Nummer" w:val="114296"/>
  </w:docVars>
  <w:rsids>
    <w:rsidRoot w:val="00D62C8A"/>
    <w:rsid w:val="00001C9A"/>
    <w:rsid w:val="00002ED6"/>
    <w:rsid w:val="00002F63"/>
    <w:rsid w:val="00003106"/>
    <w:rsid w:val="0000335A"/>
    <w:rsid w:val="00003744"/>
    <w:rsid w:val="00003C25"/>
    <w:rsid w:val="00004465"/>
    <w:rsid w:val="000047FE"/>
    <w:rsid w:val="000071AF"/>
    <w:rsid w:val="000077BD"/>
    <w:rsid w:val="0001190A"/>
    <w:rsid w:val="000174BE"/>
    <w:rsid w:val="0002047F"/>
    <w:rsid w:val="00021C4E"/>
    <w:rsid w:val="00022D45"/>
    <w:rsid w:val="00025D1A"/>
    <w:rsid w:val="00026694"/>
    <w:rsid w:val="00026DAE"/>
    <w:rsid w:val="00027013"/>
    <w:rsid w:val="000278AA"/>
    <w:rsid w:val="00027C81"/>
    <w:rsid w:val="00027DF9"/>
    <w:rsid w:val="000300F1"/>
    <w:rsid w:val="000317D0"/>
    <w:rsid w:val="00035E7C"/>
    <w:rsid w:val="00041E67"/>
    <w:rsid w:val="00041F76"/>
    <w:rsid w:val="000428AB"/>
    <w:rsid w:val="000433C7"/>
    <w:rsid w:val="00043439"/>
    <w:rsid w:val="00045970"/>
    <w:rsid w:val="000462C3"/>
    <w:rsid w:val="00047763"/>
    <w:rsid w:val="00051D13"/>
    <w:rsid w:val="00052649"/>
    <w:rsid w:val="000544C3"/>
    <w:rsid w:val="0005696F"/>
    <w:rsid w:val="000571DD"/>
    <w:rsid w:val="00057813"/>
    <w:rsid w:val="00057BDA"/>
    <w:rsid w:val="00057D06"/>
    <w:rsid w:val="00057FD3"/>
    <w:rsid w:val="00060441"/>
    <w:rsid w:val="000619EC"/>
    <w:rsid w:val="00063128"/>
    <w:rsid w:val="00063BF5"/>
    <w:rsid w:val="0006415A"/>
    <w:rsid w:val="00064765"/>
    <w:rsid w:val="0006736B"/>
    <w:rsid w:val="0006739E"/>
    <w:rsid w:val="000704BD"/>
    <w:rsid w:val="00070797"/>
    <w:rsid w:val="00070E98"/>
    <w:rsid w:val="0007207F"/>
    <w:rsid w:val="00072A84"/>
    <w:rsid w:val="000733C7"/>
    <w:rsid w:val="00073852"/>
    <w:rsid w:val="00073B33"/>
    <w:rsid w:val="00074354"/>
    <w:rsid w:val="0007452E"/>
    <w:rsid w:val="00075482"/>
    <w:rsid w:val="00076510"/>
    <w:rsid w:val="000770BA"/>
    <w:rsid w:val="00077759"/>
    <w:rsid w:val="0008046F"/>
    <w:rsid w:val="00081DDB"/>
    <w:rsid w:val="00082394"/>
    <w:rsid w:val="000827A5"/>
    <w:rsid w:val="00083F09"/>
    <w:rsid w:val="00084204"/>
    <w:rsid w:val="00085861"/>
    <w:rsid w:val="000900F8"/>
    <w:rsid w:val="00091467"/>
    <w:rsid w:val="00093600"/>
    <w:rsid w:val="00094DA7"/>
    <w:rsid w:val="0009549B"/>
    <w:rsid w:val="0009566D"/>
    <w:rsid w:val="0009606B"/>
    <w:rsid w:val="00096C6D"/>
    <w:rsid w:val="00097C0B"/>
    <w:rsid w:val="000A05B7"/>
    <w:rsid w:val="000A0EF7"/>
    <w:rsid w:val="000A14A7"/>
    <w:rsid w:val="000A1D2D"/>
    <w:rsid w:val="000A2587"/>
    <w:rsid w:val="000A3556"/>
    <w:rsid w:val="000A41BD"/>
    <w:rsid w:val="000A4DA3"/>
    <w:rsid w:val="000A54F1"/>
    <w:rsid w:val="000A742A"/>
    <w:rsid w:val="000B0BC7"/>
    <w:rsid w:val="000B0DDC"/>
    <w:rsid w:val="000B1528"/>
    <w:rsid w:val="000B18F4"/>
    <w:rsid w:val="000B2208"/>
    <w:rsid w:val="000B2B0B"/>
    <w:rsid w:val="000B37FB"/>
    <w:rsid w:val="000B3FC5"/>
    <w:rsid w:val="000B57F8"/>
    <w:rsid w:val="000B687A"/>
    <w:rsid w:val="000B7F2B"/>
    <w:rsid w:val="000C0126"/>
    <w:rsid w:val="000C35E9"/>
    <w:rsid w:val="000C37EB"/>
    <w:rsid w:val="000C3C52"/>
    <w:rsid w:val="000D0E4C"/>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31"/>
    <w:rsid w:val="000F5A95"/>
    <w:rsid w:val="000F6D85"/>
    <w:rsid w:val="000F796D"/>
    <w:rsid w:val="000F7CC4"/>
    <w:rsid w:val="00101EDE"/>
    <w:rsid w:val="001024FD"/>
    <w:rsid w:val="00102C95"/>
    <w:rsid w:val="00102F45"/>
    <w:rsid w:val="00103024"/>
    <w:rsid w:val="001032D0"/>
    <w:rsid w:val="0010450B"/>
    <w:rsid w:val="001058ED"/>
    <w:rsid w:val="00106A82"/>
    <w:rsid w:val="00110DE9"/>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6C9B"/>
    <w:rsid w:val="00127520"/>
    <w:rsid w:val="00127C4F"/>
    <w:rsid w:val="001317E0"/>
    <w:rsid w:val="00131E06"/>
    <w:rsid w:val="00131E0A"/>
    <w:rsid w:val="0013336F"/>
    <w:rsid w:val="001337AB"/>
    <w:rsid w:val="0013409D"/>
    <w:rsid w:val="001343E1"/>
    <w:rsid w:val="00135487"/>
    <w:rsid w:val="00136A82"/>
    <w:rsid w:val="00136B96"/>
    <w:rsid w:val="0013750F"/>
    <w:rsid w:val="0013757D"/>
    <w:rsid w:val="00137B76"/>
    <w:rsid w:val="00137EFE"/>
    <w:rsid w:val="00141599"/>
    <w:rsid w:val="00142FC6"/>
    <w:rsid w:val="00143D94"/>
    <w:rsid w:val="00144B35"/>
    <w:rsid w:val="00144D01"/>
    <w:rsid w:val="00152C35"/>
    <w:rsid w:val="00152FBE"/>
    <w:rsid w:val="001536A8"/>
    <w:rsid w:val="00153A81"/>
    <w:rsid w:val="00155145"/>
    <w:rsid w:val="00156944"/>
    <w:rsid w:val="00156D08"/>
    <w:rsid w:val="0015711A"/>
    <w:rsid w:val="00157CB5"/>
    <w:rsid w:val="00160043"/>
    <w:rsid w:val="00160ED1"/>
    <w:rsid w:val="001624C1"/>
    <w:rsid w:val="0016277D"/>
    <w:rsid w:val="0016424A"/>
    <w:rsid w:val="00165681"/>
    <w:rsid w:val="00165810"/>
    <w:rsid w:val="001710EC"/>
    <w:rsid w:val="00174219"/>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DA2"/>
    <w:rsid w:val="0019642F"/>
    <w:rsid w:val="001967D1"/>
    <w:rsid w:val="00196C20"/>
    <w:rsid w:val="001978AB"/>
    <w:rsid w:val="00197E48"/>
    <w:rsid w:val="001A0F8D"/>
    <w:rsid w:val="001A16DD"/>
    <w:rsid w:val="001A1828"/>
    <w:rsid w:val="001A27A4"/>
    <w:rsid w:val="001A2E5B"/>
    <w:rsid w:val="001A7323"/>
    <w:rsid w:val="001A76AF"/>
    <w:rsid w:val="001B0F28"/>
    <w:rsid w:val="001B1FEA"/>
    <w:rsid w:val="001B2E14"/>
    <w:rsid w:val="001B30DF"/>
    <w:rsid w:val="001B394E"/>
    <w:rsid w:val="001B3A32"/>
    <w:rsid w:val="001B3AC2"/>
    <w:rsid w:val="001B59F8"/>
    <w:rsid w:val="001B63C0"/>
    <w:rsid w:val="001B7CA8"/>
    <w:rsid w:val="001C0197"/>
    <w:rsid w:val="001C1583"/>
    <w:rsid w:val="001C2408"/>
    <w:rsid w:val="001C27BB"/>
    <w:rsid w:val="001C315D"/>
    <w:rsid w:val="001C3774"/>
    <w:rsid w:val="001C3E11"/>
    <w:rsid w:val="001C4B54"/>
    <w:rsid w:val="001C52B7"/>
    <w:rsid w:val="001C7624"/>
    <w:rsid w:val="001D1900"/>
    <w:rsid w:val="001D1A83"/>
    <w:rsid w:val="001D2BFD"/>
    <w:rsid w:val="001D3CE2"/>
    <w:rsid w:val="001D4D7C"/>
    <w:rsid w:val="001D515B"/>
    <w:rsid w:val="001D5395"/>
    <w:rsid w:val="001D744A"/>
    <w:rsid w:val="001D7A5F"/>
    <w:rsid w:val="001E039E"/>
    <w:rsid w:val="001E1389"/>
    <w:rsid w:val="001E1442"/>
    <w:rsid w:val="001E2B31"/>
    <w:rsid w:val="001E3F70"/>
    <w:rsid w:val="001E4283"/>
    <w:rsid w:val="001E4C6F"/>
    <w:rsid w:val="001E534E"/>
    <w:rsid w:val="001E5B1C"/>
    <w:rsid w:val="001E608E"/>
    <w:rsid w:val="001E7267"/>
    <w:rsid w:val="001E7EF4"/>
    <w:rsid w:val="001F1430"/>
    <w:rsid w:val="001F222D"/>
    <w:rsid w:val="001F288F"/>
    <w:rsid w:val="001F4110"/>
    <w:rsid w:val="001F462F"/>
    <w:rsid w:val="001F468B"/>
    <w:rsid w:val="001F59A3"/>
    <w:rsid w:val="001F6305"/>
    <w:rsid w:val="00200AB7"/>
    <w:rsid w:val="00201416"/>
    <w:rsid w:val="0020316B"/>
    <w:rsid w:val="002032E0"/>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1C5A"/>
    <w:rsid w:val="00222222"/>
    <w:rsid w:val="002225CD"/>
    <w:rsid w:val="0022266A"/>
    <w:rsid w:val="002235FE"/>
    <w:rsid w:val="0022479B"/>
    <w:rsid w:val="00224980"/>
    <w:rsid w:val="00224C05"/>
    <w:rsid w:val="0022623E"/>
    <w:rsid w:val="0022627B"/>
    <w:rsid w:val="00226358"/>
    <w:rsid w:val="00227173"/>
    <w:rsid w:val="00230094"/>
    <w:rsid w:val="00231250"/>
    <w:rsid w:val="00232582"/>
    <w:rsid w:val="0023468B"/>
    <w:rsid w:val="00235E2B"/>
    <w:rsid w:val="002406F9"/>
    <w:rsid w:val="002407E1"/>
    <w:rsid w:val="002407FD"/>
    <w:rsid w:val="0024210D"/>
    <w:rsid w:val="002425EA"/>
    <w:rsid w:val="00245F71"/>
    <w:rsid w:val="002464AD"/>
    <w:rsid w:val="00247507"/>
    <w:rsid w:val="002476DD"/>
    <w:rsid w:val="00250A92"/>
    <w:rsid w:val="0025234B"/>
    <w:rsid w:val="00253F6D"/>
    <w:rsid w:val="0025402D"/>
    <w:rsid w:val="0025411D"/>
    <w:rsid w:val="00256614"/>
    <w:rsid w:val="00257F1D"/>
    <w:rsid w:val="00262047"/>
    <w:rsid w:val="00262DAA"/>
    <w:rsid w:val="00264279"/>
    <w:rsid w:val="00264D39"/>
    <w:rsid w:val="00264E8C"/>
    <w:rsid w:val="0026505A"/>
    <w:rsid w:val="0026593B"/>
    <w:rsid w:val="00265FB0"/>
    <w:rsid w:val="002662D5"/>
    <w:rsid w:val="002667C1"/>
    <w:rsid w:val="00267290"/>
    <w:rsid w:val="00267FB7"/>
    <w:rsid w:val="00270006"/>
    <w:rsid w:val="00270C0C"/>
    <w:rsid w:val="00271889"/>
    <w:rsid w:val="00272EAA"/>
    <w:rsid w:val="00274B43"/>
    <w:rsid w:val="002757F4"/>
    <w:rsid w:val="002772D6"/>
    <w:rsid w:val="002809B0"/>
    <w:rsid w:val="002820D0"/>
    <w:rsid w:val="0028291D"/>
    <w:rsid w:val="002838F4"/>
    <w:rsid w:val="00283D3E"/>
    <w:rsid w:val="00290986"/>
    <w:rsid w:val="0029159A"/>
    <w:rsid w:val="00293076"/>
    <w:rsid w:val="002941D0"/>
    <w:rsid w:val="00294447"/>
    <w:rsid w:val="002960FF"/>
    <w:rsid w:val="00296EB0"/>
    <w:rsid w:val="00297EC2"/>
    <w:rsid w:val="002A3367"/>
    <w:rsid w:val="002A35EA"/>
    <w:rsid w:val="002A3905"/>
    <w:rsid w:val="002A42CF"/>
    <w:rsid w:val="002A4660"/>
    <w:rsid w:val="002A563F"/>
    <w:rsid w:val="002A575D"/>
    <w:rsid w:val="002A5980"/>
    <w:rsid w:val="002A647B"/>
    <w:rsid w:val="002B0818"/>
    <w:rsid w:val="002B2164"/>
    <w:rsid w:val="002B239A"/>
    <w:rsid w:val="002B254B"/>
    <w:rsid w:val="002B368B"/>
    <w:rsid w:val="002B40AC"/>
    <w:rsid w:val="002B48ED"/>
    <w:rsid w:val="002B492F"/>
    <w:rsid w:val="002B5E0C"/>
    <w:rsid w:val="002B6A1B"/>
    <w:rsid w:val="002B6D44"/>
    <w:rsid w:val="002B6F37"/>
    <w:rsid w:val="002B79EB"/>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6F8C"/>
    <w:rsid w:val="002E05AF"/>
    <w:rsid w:val="002E0700"/>
    <w:rsid w:val="002E2C1C"/>
    <w:rsid w:val="002E3D77"/>
    <w:rsid w:val="002E41BB"/>
    <w:rsid w:val="002E56E1"/>
    <w:rsid w:val="002E5869"/>
    <w:rsid w:val="002E5B05"/>
    <w:rsid w:val="002E67EF"/>
    <w:rsid w:val="002E6D27"/>
    <w:rsid w:val="002E7AC8"/>
    <w:rsid w:val="002F0985"/>
    <w:rsid w:val="002F1376"/>
    <w:rsid w:val="002F1803"/>
    <w:rsid w:val="002F21BA"/>
    <w:rsid w:val="002F2949"/>
    <w:rsid w:val="002F3375"/>
    <w:rsid w:val="002F3972"/>
    <w:rsid w:val="002F5776"/>
    <w:rsid w:val="003007A6"/>
    <w:rsid w:val="00301B79"/>
    <w:rsid w:val="00301DDD"/>
    <w:rsid w:val="003033D9"/>
    <w:rsid w:val="00304B9C"/>
    <w:rsid w:val="00304DEC"/>
    <w:rsid w:val="00305748"/>
    <w:rsid w:val="003067FE"/>
    <w:rsid w:val="00310722"/>
    <w:rsid w:val="0031190C"/>
    <w:rsid w:val="003142AB"/>
    <w:rsid w:val="00315969"/>
    <w:rsid w:val="00317A09"/>
    <w:rsid w:val="00317DAC"/>
    <w:rsid w:val="003205B8"/>
    <w:rsid w:val="003209E0"/>
    <w:rsid w:val="00322F99"/>
    <w:rsid w:val="00324BBF"/>
    <w:rsid w:val="00324E8D"/>
    <w:rsid w:val="00326935"/>
    <w:rsid w:val="00326DC8"/>
    <w:rsid w:val="00326F0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64C4"/>
    <w:rsid w:val="00346AEE"/>
    <w:rsid w:val="0035041F"/>
    <w:rsid w:val="0035084C"/>
    <w:rsid w:val="00350D78"/>
    <w:rsid w:val="00351899"/>
    <w:rsid w:val="00351C1C"/>
    <w:rsid w:val="0035302E"/>
    <w:rsid w:val="003535B6"/>
    <w:rsid w:val="00353FA2"/>
    <w:rsid w:val="003546DA"/>
    <w:rsid w:val="003564AA"/>
    <w:rsid w:val="00356774"/>
    <w:rsid w:val="00360962"/>
    <w:rsid w:val="00361860"/>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900CD"/>
    <w:rsid w:val="00390F93"/>
    <w:rsid w:val="00391221"/>
    <w:rsid w:val="0039248D"/>
    <w:rsid w:val="0039314F"/>
    <w:rsid w:val="0039343E"/>
    <w:rsid w:val="003947F0"/>
    <w:rsid w:val="003962D5"/>
    <w:rsid w:val="00396E69"/>
    <w:rsid w:val="003A06CD"/>
    <w:rsid w:val="003A1DD4"/>
    <w:rsid w:val="003A1DEB"/>
    <w:rsid w:val="003A23AA"/>
    <w:rsid w:val="003A29CB"/>
    <w:rsid w:val="003A4BA4"/>
    <w:rsid w:val="003A5876"/>
    <w:rsid w:val="003A5BCE"/>
    <w:rsid w:val="003A6464"/>
    <w:rsid w:val="003A6619"/>
    <w:rsid w:val="003A6A6F"/>
    <w:rsid w:val="003A7672"/>
    <w:rsid w:val="003B0BE2"/>
    <w:rsid w:val="003B0C75"/>
    <w:rsid w:val="003B151F"/>
    <w:rsid w:val="003B1E12"/>
    <w:rsid w:val="003B24FA"/>
    <w:rsid w:val="003B2A4E"/>
    <w:rsid w:val="003B2AD5"/>
    <w:rsid w:val="003B2E4D"/>
    <w:rsid w:val="003B326D"/>
    <w:rsid w:val="003B326F"/>
    <w:rsid w:val="003B5A8F"/>
    <w:rsid w:val="003B666C"/>
    <w:rsid w:val="003B7FC5"/>
    <w:rsid w:val="003C038D"/>
    <w:rsid w:val="003C0D8A"/>
    <w:rsid w:val="003C13BF"/>
    <w:rsid w:val="003C39B3"/>
    <w:rsid w:val="003C45D1"/>
    <w:rsid w:val="003C5E84"/>
    <w:rsid w:val="003C623F"/>
    <w:rsid w:val="003C6F1E"/>
    <w:rsid w:val="003C73F0"/>
    <w:rsid w:val="003D0622"/>
    <w:rsid w:val="003D19A1"/>
    <w:rsid w:val="003D19FF"/>
    <w:rsid w:val="003D209A"/>
    <w:rsid w:val="003D36C8"/>
    <w:rsid w:val="003D52B0"/>
    <w:rsid w:val="003D5DC1"/>
    <w:rsid w:val="003D7AC5"/>
    <w:rsid w:val="003E0828"/>
    <w:rsid w:val="003E1DAC"/>
    <w:rsid w:val="003E27F7"/>
    <w:rsid w:val="003E2F2F"/>
    <w:rsid w:val="003E3A91"/>
    <w:rsid w:val="003E42CF"/>
    <w:rsid w:val="003E66D1"/>
    <w:rsid w:val="003E6B57"/>
    <w:rsid w:val="003F0EA7"/>
    <w:rsid w:val="003F19CF"/>
    <w:rsid w:val="003F211C"/>
    <w:rsid w:val="003F27ED"/>
    <w:rsid w:val="003F48D8"/>
    <w:rsid w:val="003F50C1"/>
    <w:rsid w:val="003F51F4"/>
    <w:rsid w:val="003F5C9F"/>
    <w:rsid w:val="003F5D89"/>
    <w:rsid w:val="003F7AD4"/>
    <w:rsid w:val="0040011C"/>
    <w:rsid w:val="00400679"/>
    <w:rsid w:val="004019F0"/>
    <w:rsid w:val="004021F3"/>
    <w:rsid w:val="004037A2"/>
    <w:rsid w:val="00407792"/>
    <w:rsid w:val="00410429"/>
    <w:rsid w:val="00411370"/>
    <w:rsid w:val="00412767"/>
    <w:rsid w:val="00412BEC"/>
    <w:rsid w:val="004135FF"/>
    <w:rsid w:val="004137F7"/>
    <w:rsid w:val="00413DD5"/>
    <w:rsid w:val="004140C8"/>
    <w:rsid w:val="004148CD"/>
    <w:rsid w:val="00415B94"/>
    <w:rsid w:val="00415F41"/>
    <w:rsid w:val="00416135"/>
    <w:rsid w:val="00416B7E"/>
    <w:rsid w:val="00420F15"/>
    <w:rsid w:val="00421582"/>
    <w:rsid w:val="00422112"/>
    <w:rsid w:val="00422A94"/>
    <w:rsid w:val="00422D07"/>
    <w:rsid w:val="0042366E"/>
    <w:rsid w:val="00423A12"/>
    <w:rsid w:val="00423DFD"/>
    <w:rsid w:val="00426B94"/>
    <w:rsid w:val="00427066"/>
    <w:rsid w:val="004274FA"/>
    <w:rsid w:val="00427CFB"/>
    <w:rsid w:val="00430BF3"/>
    <w:rsid w:val="0043118E"/>
    <w:rsid w:val="004314A4"/>
    <w:rsid w:val="00431DA1"/>
    <w:rsid w:val="00433046"/>
    <w:rsid w:val="004337EB"/>
    <w:rsid w:val="00437799"/>
    <w:rsid w:val="00437BFE"/>
    <w:rsid w:val="00440D58"/>
    <w:rsid w:val="00441380"/>
    <w:rsid w:val="00442E80"/>
    <w:rsid w:val="0044627B"/>
    <w:rsid w:val="00446787"/>
    <w:rsid w:val="00446A2E"/>
    <w:rsid w:val="00446E36"/>
    <w:rsid w:val="004479ED"/>
    <w:rsid w:val="00447F07"/>
    <w:rsid w:val="00456030"/>
    <w:rsid w:val="00456825"/>
    <w:rsid w:val="004577B3"/>
    <w:rsid w:val="00457B04"/>
    <w:rsid w:val="0046001A"/>
    <w:rsid w:val="00462C09"/>
    <w:rsid w:val="0046400B"/>
    <w:rsid w:val="0046469A"/>
    <w:rsid w:val="00465256"/>
    <w:rsid w:val="0046694C"/>
    <w:rsid w:val="00466D3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3CB0"/>
    <w:rsid w:val="00484030"/>
    <w:rsid w:val="00484C03"/>
    <w:rsid w:val="00487427"/>
    <w:rsid w:val="0048790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4A77"/>
    <w:rsid w:val="004A4F86"/>
    <w:rsid w:val="004A5258"/>
    <w:rsid w:val="004A5597"/>
    <w:rsid w:val="004B0AE0"/>
    <w:rsid w:val="004B1273"/>
    <w:rsid w:val="004B12A2"/>
    <w:rsid w:val="004B1497"/>
    <w:rsid w:val="004B1F0E"/>
    <w:rsid w:val="004B415D"/>
    <w:rsid w:val="004B4742"/>
    <w:rsid w:val="004B4ED3"/>
    <w:rsid w:val="004C03A0"/>
    <w:rsid w:val="004C29C1"/>
    <w:rsid w:val="004C37A6"/>
    <w:rsid w:val="004C4A92"/>
    <w:rsid w:val="004C54FF"/>
    <w:rsid w:val="004C6308"/>
    <w:rsid w:val="004C76CA"/>
    <w:rsid w:val="004D013F"/>
    <w:rsid w:val="004D0A95"/>
    <w:rsid w:val="004D297E"/>
    <w:rsid w:val="004D4089"/>
    <w:rsid w:val="004D513D"/>
    <w:rsid w:val="004D5877"/>
    <w:rsid w:val="004D649C"/>
    <w:rsid w:val="004D6907"/>
    <w:rsid w:val="004D6F50"/>
    <w:rsid w:val="004D6F58"/>
    <w:rsid w:val="004D74E8"/>
    <w:rsid w:val="004E0F5E"/>
    <w:rsid w:val="004E381E"/>
    <w:rsid w:val="004E3854"/>
    <w:rsid w:val="004E3E01"/>
    <w:rsid w:val="004E4959"/>
    <w:rsid w:val="004E72FA"/>
    <w:rsid w:val="004F12C9"/>
    <w:rsid w:val="004F231A"/>
    <w:rsid w:val="004F27DB"/>
    <w:rsid w:val="004F3397"/>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2C5"/>
    <w:rsid w:val="005217A8"/>
    <w:rsid w:val="00521862"/>
    <w:rsid w:val="00524345"/>
    <w:rsid w:val="0052489F"/>
    <w:rsid w:val="005249CE"/>
    <w:rsid w:val="00524B9B"/>
    <w:rsid w:val="00525D39"/>
    <w:rsid w:val="00525EAD"/>
    <w:rsid w:val="00525FA8"/>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4470B"/>
    <w:rsid w:val="00544CE4"/>
    <w:rsid w:val="00552C8E"/>
    <w:rsid w:val="00553E1D"/>
    <w:rsid w:val="00554173"/>
    <w:rsid w:val="005558DB"/>
    <w:rsid w:val="00555BF8"/>
    <w:rsid w:val="00556F2E"/>
    <w:rsid w:val="005572F1"/>
    <w:rsid w:val="00560900"/>
    <w:rsid w:val="00560D39"/>
    <w:rsid w:val="0056339D"/>
    <w:rsid w:val="00564EBB"/>
    <w:rsid w:val="00566237"/>
    <w:rsid w:val="00567AAD"/>
    <w:rsid w:val="005705D5"/>
    <w:rsid w:val="005707B2"/>
    <w:rsid w:val="00570ED4"/>
    <w:rsid w:val="00571383"/>
    <w:rsid w:val="00571E73"/>
    <w:rsid w:val="0057400B"/>
    <w:rsid w:val="00574367"/>
    <w:rsid w:val="005753B6"/>
    <w:rsid w:val="00576017"/>
    <w:rsid w:val="0057609B"/>
    <w:rsid w:val="00576EA6"/>
    <w:rsid w:val="005804E0"/>
    <w:rsid w:val="00581A61"/>
    <w:rsid w:val="00582EFC"/>
    <w:rsid w:val="00583DF2"/>
    <w:rsid w:val="00587BD2"/>
    <w:rsid w:val="00587E9D"/>
    <w:rsid w:val="00591BA8"/>
    <w:rsid w:val="005A057B"/>
    <w:rsid w:val="005A23AC"/>
    <w:rsid w:val="005A258A"/>
    <w:rsid w:val="005A350B"/>
    <w:rsid w:val="005A4406"/>
    <w:rsid w:val="005A48FE"/>
    <w:rsid w:val="005A4E80"/>
    <w:rsid w:val="005A70EB"/>
    <w:rsid w:val="005A7E6D"/>
    <w:rsid w:val="005B1807"/>
    <w:rsid w:val="005B1A4D"/>
    <w:rsid w:val="005B447D"/>
    <w:rsid w:val="005B4E40"/>
    <w:rsid w:val="005B5A8C"/>
    <w:rsid w:val="005B673A"/>
    <w:rsid w:val="005B6B1A"/>
    <w:rsid w:val="005B6D9B"/>
    <w:rsid w:val="005B7190"/>
    <w:rsid w:val="005C04A5"/>
    <w:rsid w:val="005C2952"/>
    <w:rsid w:val="005C2C5C"/>
    <w:rsid w:val="005C3520"/>
    <w:rsid w:val="005C3E45"/>
    <w:rsid w:val="005C4A12"/>
    <w:rsid w:val="005C4BC5"/>
    <w:rsid w:val="005C4C9B"/>
    <w:rsid w:val="005C4E20"/>
    <w:rsid w:val="005C52BF"/>
    <w:rsid w:val="005C564A"/>
    <w:rsid w:val="005C66D7"/>
    <w:rsid w:val="005C6E47"/>
    <w:rsid w:val="005C741D"/>
    <w:rsid w:val="005D0901"/>
    <w:rsid w:val="005D0B88"/>
    <w:rsid w:val="005D1423"/>
    <w:rsid w:val="005D20D0"/>
    <w:rsid w:val="005D36C5"/>
    <w:rsid w:val="005D40D1"/>
    <w:rsid w:val="005D4371"/>
    <w:rsid w:val="005D5821"/>
    <w:rsid w:val="005E0985"/>
    <w:rsid w:val="005E0C5F"/>
    <w:rsid w:val="005E1012"/>
    <w:rsid w:val="005E1134"/>
    <w:rsid w:val="005E1522"/>
    <w:rsid w:val="005E1E38"/>
    <w:rsid w:val="005E1F43"/>
    <w:rsid w:val="005E283D"/>
    <w:rsid w:val="005E4C64"/>
    <w:rsid w:val="005E4EB1"/>
    <w:rsid w:val="005E5DB9"/>
    <w:rsid w:val="005E67EE"/>
    <w:rsid w:val="005E6B0B"/>
    <w:rsid w:val="005E6B57"/>
    <w:rsid w:val="005E7E38"/>
    <w:rsid w:val="005F0C93"/>
    <w:rsid w:val="005F1A7C"/>
    <w:rsid w:val="005F3C61"/>
    <w:rsid w:val="005F44E8"/>
    <w:rsid w:val="005F4D5B"/>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7F2D"/>
    <w:rsid w:val="006109C0"/>
    <w:rsid w:val="00612D71"/>
    <w:rsid w:val="0061406C"/>
    <w:rsid w:val="0061472F"/>
    <w:rsid w:val="006147A0"/>
    <w:rsid w:val="00614AF3"/>
    <w:rsid w:val="006157C8"/>
    <w:rsid w:val="00615DE5"/>
    <w:rsid w:val="006172E5"/>
    <w:rsid w:val="006176F6"/>
    <w:rsid w:val="0061772A"/>
    <w:rsid w:val="00617E7C"/>
    <w:rsid w:val="00620071"/>
    <w:rsid w:val="00621426"/>
    <w:rsid w:val="00621A08"/>
    <w:rsid w:val="00621B6B"/>
    <w:rsid w:val="00621FAD"/>
    <w:rsid w:val="006230F7"/>
    <w:rsid w:val="00623DCC"/>
    <w:rsid w:val="00624A78"/>
    <w:rsid w:val="00627EA3"/>
    <w:rsid w:val="006333FF"/>
    <w:rsid w:val="00633543"/>
    <w:rsid w:val="00633E5A"/>
    <w:rsid w:val="00633F99"/>
    <w:rsid w:val="00637741"/>
    <w:rsid w:val="006377B3"/>
    <w:rsid w:val="006415D6"/>
    <w:rsid w:val="00641918"/>
    <w:rsid w:val="006420A6"/>
    <w:rsid w:val="0064265A"/>
    <w:rsid w:val="00643989"/>
    <w:rsid w:val="00643C5B"/>
    <w:rsid w:val="00644B2C"/>
    <w:rsid w:val="006450E4"/>
    <w:rsid w:val="0064741A"/>
    <w:rsid w:val="0064753B"/>
    <w:rsid w:val="00650334"/>
    <w:rsid w:val="00651302"/>
    <w:rsid w:val="00652D63"/>
    <w:rsid w:val="00652E1A"/>
    <w:rsid w:val="0065490F"/>
    <w:rsid w:val="00654B18"/>
    <w:rsid w:val="00655791"/>
    <w:rsid w:val="00660287"/>
    <w:rsid w:val="006613A2"/>
    <w:rsid w:val="006614B4"/>
    <w:rsid w:val="006616EA"/>
    <w:rsid w:val="00661836"/>
    <w:rsid w:val="0066183E"/>
    <w:rsid w:val="006655D8"/>
    <w:rsid w:val="00665704"/>
    <w:rsid w:val="00666886"/>
    <w:rsid w:val="006722BB"/>
    <w:rsid w:val="00673745"/>
    <w:rsid w:val="00674CB5"/>
    <w:rsid w:val="00676E42"/>
    <w:rsid w:val="0067798B"/>
    <w:rsid w:val="006779DD"/>
    <w:rsid w:val="006823D2"/>
    <w:rsid w:val="00683006"/>
    <w:rsid w:val="006835DA"/>
    <w:rsid w:val="00683997"/>
    <w:rsid w:val="00683EC5"/>
    <w:rsid w:val="0068416D"/>
    <w:rsid w:val="006843F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1611"/>
    <w:rsid w:val="006A1936"/>
    <w:rsid w:val="006A195E"/>
    <w:rsid w:val="006A3995"/>
    <w:rsid w:val="006A53DD"/>
    <w:rsid w:val="006A6C07"/>
    <w:rsid w:val="006B0252"/>
    <w:rsid w:val="006B356E"/>
    <w:rsid w:val="006B448D"/>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57F7"/>
    <w:rsid w:val="006E6963"/>
    <w:rsid w:val="006E714A"/>
    <w:rsid w:val="006E7976"/>
    <w:rsid w:val="006F09D5"/>
    <w:rsid w:val="006F142B"/>
    <w:rsid w:val="006F1EEA"/>
    <w:rsid w:val="006F3A11"/>
    <w:rsid w:val="006F4628"/>
    <w:rsid w:val="006F498B"/>
    <w:rsid w:val="006F4E31"/>
    <w:rsid w:val="006F5267"/>
    <w:rsid w:val="006F5D92"/>
    <w:rsid w:val="006F74C7"/>
    <w:rsid w:val="00700C69"/>
    <w:rsid w:val="00701C62"/>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7CBD"/>
    <w:rsid w:val="0074024D"/>
    <w:rsid w:val="0074299D"/>
    <w:rsid w:val="00742EF5"/>
    <w:rsid w:val="007431EB"/>
    <w:rsid w:val="00743721"/>
    <w:rsid w:val="00744448"/>
    <w:rsid w:val="0074488D"/>
    <w:rsid w:val="007450CE"/>
    <w:rsid w:val="007452C8"/>
    <w:rsid w:val="00745404"/>
    <w:rsid w:val="00747612"/>
    <w:rsid w:val="00747E99"/>
    <w:rsid w:val="00750C05"/>
    <w:rsid w:val="0075397B"/>
    <w:rsid w:val="007558CD"/>
    <w:rsid w:val="0075617F"/>
    <w:rsid w:val="00756443"/>
    <w:rsid w:val="0075726F"/>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2046"/>
    <w:rsid w:val="0078228A"/>
    <w:rsid w:val="007824EC"/>
    <w:rsid w:val="007827D3"/>
    <w:rsid w:val="007847EE"/>
    <w:rsid w:val="00787648"/>
    <w:rsid w:val="00790163"/>
    <w:rsid w:val="00790172"/>
    <w:rsid w:val="00791BC5"/>
    <w:rsid w:val="007927E4"/>
    <w:rsid w:val="00792A0E"/>
    <w:rsid w:val="00793566"/>
    <w:rsid w:val="00794598"/>
    <w:rsid w:val="00796705"/>
    <w:rsid w:val="00796F54"/>
    <w:rsid w:val="00797216"/>
    <w:rsid w:val="007A01CF"/>
    <w:rsid w:val="007A0452"/>
    <w:rsid w:val="007A04A5"/>
    <w:rsid w:val="007A100F"/>
    <w:rsid w:val="007A3723"/>
    <w:rsid w:val="007A4CDA"/>
    <w:rsid w:val="007A50D3"/>
    <w:rsid w:val="007A689B"/>
    <w:rsid w:val="007A7B9F"/>
    <w:rsid w:val="007A7C4C"/>
    <w:rsid w:val="007B187F"/>
    <w:rsid w:val="007B305C"/>
    <w:rsid w:val="007B3251"/>
    <w:rsid w:val="007B36CE"/>
    <w:rsid w:val="007B3C00"/>
    <w:rsid w:val="007B3D3E"/>
    <w:rsid w:val="007B4E39"/>
    <w:rsid w:val="007B564D"/>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10"/>
    <w:rsid w:val="007D18AD"/>
    <w:rsid w:val="007D29B1"/>
    <w:rsid w:val="007D458A"/>
    <w:rsid w:val="007D629E"/>
    <w:rsid w:val="007D7E72"/>
    <w:rsid w:val="007E0FB0"/>
    <w:rsid w:val="007E27CD"/>
    <w:rsid w:val="007E4EC6"/>
    <w:rsid w:val="007E6AED"/>
    <w:rsid w:val="007E6EE7"/>
    <w:rsid w:val="007F1E89"/>
    <w:rsid w:val="007F203D"/>
    <w:rsid w:val="007F273B"/>
    <w:rsid w:val="007F2A11"/>
    <w:rsid w:val="007F60DD"/>
    <w:rsid w:val="007F6C5D"/>
    <w:rsid w:val="007F71FE"/>
    <w:rsid w:val="0080131C"/>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47D"/>
    <w:rsid w:val="00815946"/>
    <w:rsid w:val="00815ED4"/>
    <w:rsid w:val="00820AF6"/>
    <w:rsid w:val="0082195F"/>
    <w:rsid w:val="00821D77"/>
    <w:rsid w:val="0082366B"/>
    <w:rsid w:val="00825A28"/>
    <w:rsid w:val="00825E0E"/>
    <w:rsid w:val="008273C2"/>
    <w:rsid w:val="00827526"/>
    <w:rsid w:val="00827590"/>
    <w:rsid w:val="00831DAF"/>
    <w:rsid w:val="0083299C"/>
    <w:rsid w:val="00832A3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7D78"/>
    <w:rsid w:val="0085007A"/>
    <w:rsid w:val="008501CB"/>
    <w:rsid w:val="00850A6C"/>
    <w:rsid w:val="00850AD1"/>
    <w:rsid w:val="00850BF5"/>
    <w:rsid w:val="00851487"/>
    <w:rsid w:val="00851977"/>
    <w:rsid w:val="00851DE0"/>
    <w:rsid w:val="0085252E"/>
    <w:rsid w:val="008527B4"/>
    <w:rsid w:val="00853749"/>
    <w:rsid w:val="00854FD9"/>
    <w:rsid w:val="0085536B"/>
    <w:rsid w:val="00855E5E"/>
    <w:rsid w:val="0085645E"/>
    <w:rsid w:val="00857EE3"/>
    <w:rsid w:val="00860E0D"/>
    <w:rsid w:val="00861629"/>
    <w:rsid w:val="00861CA5"/>
    <w:rsid w:val="008622A0"/>
    <w:rsid w:val="00863904"/>
    <w:rsid w:val="00864001"/>
    <w:rsid w:val="00865691"/>
    <w:rsid w:val="00866267"/>
    <w:rsid w:val="00866A02"/>
    <w:rsid w:val="00867377"/>
    <w:rsid w:val="00867EEA"/>
    <w:rsid w:val="0087071C"/>
    <w:rsid w:val="008715EE"/>
    <w:rsid w:val="008759FD"/>
    <w:rsid w:val="00876E65"/>
    <w:rsid w:val="0088055A"/>
    <w:rsid w:val="008816A5"/>
    <w:rsid w:val="008839F3"/>
    <w:rsid w:val="00884098"/>
    <w:rsid w:val="008840B1"/>
    <w:rsid w:val="008861DE"/>
    <w:rsid w:val="00886E4B"/>
    <w:rsid w:val="00887711"/>
    <w:rsid w:val="00887D43"/>
    <w:rsid w:val="00890DE3"/>
    <w:rsid w:val="00891FA4"/>
    <w:rsid w:val="0089253F"/>
    <w:rsid w:val="00895DBC"/>
    <w:rsid w:val="00896B35"/>
    <w:rsid w:val="008A0428"/>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1A59"/>
    <w:rsid w:val="008C3C58"/>
    <w:rsid w:val="008C5193"/>
    <w:rsid w:val="008C5E83"/>
    <w:rsid w:val="008C7B5F"/>
    <w:rsid w:val="008D09E0"/>
    <w:rsid w:val="008D0C5D"/>
    <w:rsid w:val="008D13C4"/>
    <w:rsid w:val="008D1701"/>
    <w:rsid w:val="008D2436"/>
    <w:rsid w:val="008D284E"/>
    <w:rsid w:val="008D2958"/>
    <w:rsid w:val="008D357F"/>
    <w:rsid w:val="008D3993"/>
    <w:rsid w:val="008D48A0"/>
    <w:rsid w:val="008D5EF1"/>
    <w:rsid w:val="008D62C1"/>
    <w:rsid w:val="008E0EF5"/>
    <w:rsid w:val="008E1802"/>
    <w:rsid w:val="008E1813"/>
    <w:rsid w:val="008E2608"/>
    <w:rsid w:val="008E3A5B"/>
    <w:rsid w:val="008E4582"/>
    <w:rsid w:val="008E50CA"/>
    <w:rsid w:val="008E589B"/>
    <w:rsid w:val="008E6885"/>
    <w:rsid w:val="008E70FD"/>
    <w:rsid w:val="008E7BC4"/>
    <w:rsid w:val="008F0A70"/>
    <w:rsid w:val="008F10F5"/>
    <w:rsid w:val="008F1AF6"/>
    <w:rsid w:val="008F1E2D"/>
    <w:rsid w:val="008F222E"/>
    <w:rsid w:val="008F47C4"/>
    <w:rsid w:val="008F4DF6"/>
    <w:rsid w:val="008F4E37"/>
    <w:rsid w:val="008F5A83"/>
    <w:rsid w:val="008F5A90"/>
    <w:rsid w:val="008F6150"/>
    <w:rsid w:val="008F6BF1"/>
    <w:rsid w:val="0090192E"/>
    <w:rsid w:val="0090326C"/>
    <w:rsid w:val="00904135"/>
    <w:rsid w:val="00905237"/>
    <w:rsid w:val="0090762C"/>
    <w:rsid w:val="00907C62"/>
    <w:rsid w:val="009111FB"/>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0784"/>
    <w:rsid w:val="009311DE"/>
    <w:rsid w:val="009337FF"/>
    <w:rsid w:val="009338F3"/>
    <w:rsid w:val="00934673"/>
    <w:rsid w:val="00936712"/>
    <w:rsid w:val="009376E0"/>
    <w:rsid w:val="00940CE4"/>
    <w:rsid w:val="009413E6"/>
    <w:rsid w:val="009414F6"/>
    <w:rsid w:val="0094209D"/>
    <w:rsid w:val="00943F00"/>
    <w:rsid w:val="00944CDA"/>
    <w:rsid w:val="00946E59"/>
    <w:rsid w:val="0095066F"/>
    <w:rsid w:val="00951282"/>
    <w:rsid w:val="009528FD"/>
    <w:rsid w:val="009538A9"/>
    <w:rsid w:val="00954D6B"/>
    <w:rsid w:val="00954E3D"/>
    <w:rsid w:val="009573F0"/>
    <w:rsid w:val="0096030A"/>
    <w:rsid w:val="009603A3"/>
    <w:rsid w:val="0096080A"/>
    <w:rsid w:val="009619E3"/>
    <w:rsid w:val="00961F44"/>
    <w:rsid w:val="00962EE5"/>
    <w:rsid w:val="00963B62"/>
    <w:rsid w:val="00965E03"/>
    <w:rsid w:val="00965E71"/>
    <w:rsid w:val="00966098"/>
    <w:rsid w:val="009662A0"/>
    <w:rsid w:val="0097056F"/>
    <w:rsid w:val="00970A6B"/>
    <w:rsid w:val="009716AF"/>
    <w:rsid w:val="00971E84"/>
    <w:rsid w:val="00972487"/>
    <w:rsid w:val="00972984"/>
    <w:rsid w:val="00972FC4"/>
    <w:rsid w:val="00975327"/>
    <w:rsid w:val="00981D05"/>
    <w:rsid w:val="00981D71"/>
    <w:rsid w:val="00981EF3"/>
    <w:rsid w:val="00982AFB"/>
    <w:rsid w:val="00983E19"/>
    <w:rsid w:val="00984F62"/>
    <w:rsid w:val="009862B7"/>
    <w:rsid w:val="00986AB4"/>
    <w:rsid w:val="00987AEC"/>
    <w:rsid w:val="00987B44"/>
    <w:rsid w:val="009905AA"/>
    <w:rsid w:val="00990F86"/>
    <w:rsid w:val="00991289"/>
    <w:rsid w:val="009914AC"/>
    <w:rsid w:val="0099294D"/>
    <w:rsid w:val="00992975"/>
    <w:rsid w:val="00992C52"/>
    <w:rsid w:val="009932F0"/>
    <w:rsid w:val="00993EC0"/>
    <w:rsid w:val="00994287"/>
    <w:rsid w:val="009960D7"/>
    <w:rsid w:val="009965FB"/>
    <w:rsid w:val="00997BE8"/>
    <w:rsid w:val="009A02CC"/>
    <w:rsid w:val="009A106E"/>
    <w:rsid w:val="009A1099"/>
    <w:rsid w:val="009A279B"/>
    <w:rsid w:val="009A2A01"/>
    <w:rsid w:val="009A2D91"/>
    <w:rsid w:val="009A3F78"/>
    <w:rsid w:val="009A4297"/>
    <w:rsid w:val="009A6D18"/>
    <w:rsid w:val="009A6FB7"/>
    <w:rsid w:val="009A71FB"/>
    <w:rsid w:val="009B021F"/>
    <w:rsid w:val="009B0331"/>
    <w:rsid w:val="009B075C"/>
    <w:rsid w:val="009B12D1"/>
    <w:rsid w:val="009B1C53"/>
    <w:rsid w:val="009B25BA"/>
    <w:rsid w:val="009B6FD0"/>
    <w:rsid w:val="009B761E"/>
    <w:rsid w:val="009C05A5"/>
    <w:rsid w:val="009C0AE9"/>
    <w:rsid w:val="009C0BE4"/>
    <w:rsid w:val="009C1552"/>
    <w:rsid w:val="009C1591"/>
    <w:rsid w:val="009C4E5F"/>
    <w:rsid w:val="009C6B16"/>
    <w:rsid w:val="009C7067"/>
    <w:rsid w:val="009C75AD"/>
    <w:rsid w:val="009D0885"/>
    <w:rsid w:val="009D16EC"/>
    <w:rsid w:val="009D1867"/>
    <w:rsid w:val="009D1F92"/>
    <w:rsid w:val="009D29BD"/>
    <w:rsid w:val="009D3B15"/>
    <w:rsid w:val="009D51DC"/>
    <w:rsid w:val="009D5F38"/>
    <w:rsid w:val="009E1282"/>
    <w:rsid w:val="009E17F4"/>
    <w:rsid w:val="009E2C33"/>
    <w:rsid w:val="009E5A1E"/>
    <w:rsid w:val="009E5CA7"/>
    <w:rsid w:val="009F08AF"/>
    <w:rsid w:val="009F25AE"/>
    <w:rsid w:val="009F2923"/>
    <w:rsid w:val="009F3481"/>
    <w:rsid w:val="009F470B"/>
    <w:rsid w:val="009F4789"/>
    <w:rsid w:val="009F4A01"/>
    <w:rsid w:val="009F5D83"/>
    <w:rsid w:val="009F5EEC"/>
    <w:rsid w:val="009F72EA"/>
    <w:rsid w:val="00A005CD"/>
    <w:rsid w:val="00A0385F"/>
    <w:rsid w:val="00A0387A"/>
    <w:rsid w:val="00A03C6D"/>
    <w:rsid w:val="00A03C99"/>
    <w:rsid w:val="00A07AD4"/>
    <w:rsid w:val="00A07D4C"/>
    <w:rsid w:val="00A07D7F"/>
    <w:rsid w:val="00A11B5B"/>
    <w:rsid w:val="00A11E98"/>
    <w:rsid w:val="00A1202D"/>
    <w:rsid w:val="00A12DA6"/>
    <w:rsid w:val="00A12E7F"/>
    <w:rsid w:val="00A12F9A"/>
    <w:rsid w:val="00A13149"/>
    <w:rsid w:val="00A13A28"/>
    <w:rsid w:val="00A14285"/>
    <w:rsid w:val="00A14932"/>
    <w:rsid w:val="00A15CCE"/>
    <w:rsid w:val="00A16A0C"/>
    <w:rsid w:val="00A16B48"/>
    <w:rsid w:val="00A20013"/>
    <w:rsid w:val="00A2107F"/>
    <w:rsid w:val="00A23679"/>
    <w:rsid w:val="00A23690"/>
    <w:rsid w:val="00A27C16"/>
    <w:rsid w:val="00A30027"/>
    <w:rsid w:val="00A303D5"/>
    <w:rsid w:val="00A31A15"/>
    <w:rsid w:val="00A321A2"/>
    <w:rsid w:val="00A32E83"/>
    <w:rsid w:val="00A32EFD"/>
    <w:rsid w:val="00A356D9"/>
    <w:rsid w:val="00A4205C"/>
    <w:rsid w:val="00A42409"/>
    <w:rsid w:val="00A42E66"/>
    <w:rsid w:val="00A43D28"/>
    <w:rsid w:val="00A445E0"/>
    <w:rsid w:val="00A44E15"/>
    <w:rsid w:val="00A46A0F"/>
    <w:rsid w:val="00A473AB"/>
    <w:rsid w:val="00A50F3E"/>
    <w:rsid w:val="00A5161C"/>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10F0"/>
    <w:rsid w:val="00A72354"/>
    <w:rsid w:val="00A7332D"/>
    <w:rsid w:val="00A746B7"/>
    <w:rsid w:val="00A7585D"/>
    <w:rsid w:val="00A76657"/>
    <w:rsid w:val="00A77C64"/>
    <w:rsid w:val="00A803D4"/>
    <w:rsid w:val="00A807C2"/>
    <w:rsid w:val="00A821D2"/>
    <w:rsid w:val="00A82DCC"/>
    <w:rsid w:val="00A83154"/>
    <w:rsid w:val="00A8433B"/>
    <w:rsid w:val="00A85A65"/>
    <w:rsid w:val="00A86DBA"/>
    <w:rsid w:val="00A87044"/>
    <w:rsid w:val="00A87093"/>
    <w:rsid w:val="00A8740D"/>
    <w:rsid w:val="00A90E39"/>
    <w:rsid w:val="00A90EB6"/>
    <w:rsid w:val="00A91D55"/>
    <w:rsid w:val="00A91DBC"/>
    <w:rsid w:val="00A937FC"/>
    <w:rsid w:val="00A93FE8"/>
    <w:rsid w:val="00A97C29"/>
    <w:rsid w:val="00AA144A"/>
    <w:rsid w:val="00AA1F20"/>
    <w:rsid w:val="00AA397F"/>
    <w:rsid w:val="00AA4954"/>
    <w:rsid w:val="00AA5649"/>
    <w:rsid w:val="00AA6022"/>
    <w:rsid w:val="00AB0686"/>
    <w:rsid w:val="00AB1399"/>
    <w:rsid w:val="00AB21E8"/>
    <w:rsid w:val="00AB346E"/>
    <w:rsid w:val="00AB36B3"/>
    <w:rsid w:val="00AB3A13"/>
    <w:rsid w:val="00AB430A"/>
    <w:rsid w:val="00AB5B90"/>
    <w:rsid w:val="00AB5CEF"/>
    <w:rsid w:val="00AB6544"/>
    <w:rsid w:val="00AB6906"/>
    <w:rsid w:val="00AC1A8B"/>
    <w:rsid w:val="00AC26FD"/>
    <w:rsid w:val="00AC2704"/>
    <w:rsid w:val="00AC2E2F"/>
    <w:rsid w:val="00AC4394"/>
    <w:rsid w:val="00AC50DE"/>
    <w:rsid w:val="00AC56BA"/>
    <w:rsid w:val="00AC70A8"/>
    <w:rsid w:val="00AC70E3"/>
    <w:rsid w:val="00AC73A5"/>
    <w:rsid w:val="00AD0074"/>
    <w:rsid w:val="00AD03A3"/>
    <w:rsid w:val="00AD056F"/>
    <w:rsid w:val="00AD06A0"/>
    <w:rsid w:val="00AD2C32"/>
    <w:rsid w:val="00AD3616"/>
    <w:rsid w:val="00AD36D2"/>
    <w:rsid w:val="00AD4EF7"/>
    <w:rsid w:val="00AD55A3"/>
    <w:rsid w:val="00AE0602"/>
    <w:rsid w:val="00AE1179"/>
    <w:rsid w:val="00AE159A"/>
    <w:rsid w:val="00AE2D09"/>
    <w:rsid w:val="00AE2D63"/>
    <w:rsid w:val="00AE3A18"/>
    <w:rsid w:val="00AE4709"/>
    <w:rsid w:val="00AE588B"/>
    <w:rsid w:val="00AE6523"/>
    <w:rsid w:val="00AE67F0"/>
    <w:rsid w:val="00AF1154"/>
    <w:rsid w:val="00AF19F9"/>
    <w:rsid w:val="00AF22A3"/>
    <w:rsid w:val="00AF2FFA"/>
    <w:rsid w:val="00AF336D"/>
    <w:rsid w:val="00AF3613"/>
    <w:rsid w:val="00AF4048"/>
    <w:rsid w:val="00AF5420"/>
    <w:rsid w:val="00AF5EB4"/>
    <w:rsid w:val="00B01C69"/>
    <w:rsid w:val="00B023F1"/>
    <w:rsid w:val="00B0247E"/>
    <w:rsid w:val="00B025F2"/>
    <w:rsid w:val="00B04E02"/>
    <w:rsid w:val="00B05D15"/>
    <w:rsid w:val="00B06590"/>
    <w:rsid w:val="00B07F2B"/>
    <w:rsid w:val="00B117AA"/>
    <w:rsid w:val="00B128E2"/>
    <w:rsid w:val="00B12FA6"/>
    <w:rsid w:val="00B13FD0"/>
    <w:rsid w:val="00B147B1"/>
    <w:rsid w:val="00B14CDF"/>
    <w:rsid w:val="00B1509A"/>
    <w:rsid w:val="00B17C80"/>
    <w:rsid w:val="00B20140"/>
    <w:rsid w:val="00B20776"/>
    <w:rsid w:val="00B2135A"/>
    <w:rsid w:val="00B232B4"/>
    <w:rsid w:val="00B23574"/>
    <w:rsid w:val="00B24B75"/>
    <w:rsid w:val="00B250F2"/>
    <w:rsid w:val="00B264D9"/>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DE7"/>
    <w:rsid w:val="00B456D3"/>
    <w:rsid w:val="00B503B4"/>
    <w:rsid w:val="00B507FF"/>
    <w:rsid w:val="00B528E8"/>
    <w:rsid w:val="00B52B48"/>
    <w:rsid w:val="00B52B70"/>
    <w:rsid w:val="00B532CE"/>
    <w:rsid w:val="00B53476"/>
    <w:rsid w:val="00B54427"/>
    <w:rsid w:val="00B54523"/>
    <w:rsid w:val="00B547BF"/>
    <w:rsid w:val="00B5505F"/>
    <w:rsid w:val="00B56BDA"/>
    <w:rsid w:val="00B614E6"/>
    <w:rsid w:val="00B62208"/>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761F"/>
    <w:rsid w:val="00B8197B"/>
    <w:rsid w:val="00B82A0C"/>
    <w:rsid w:val="00B82A28"/>
    <w:rsid w:val="00B82B72"/>
    <w:rsid w:val="00B82D9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018"/>
    <w:rsid w:val="00BA6450"/>
    <w:rsid w:val="00BA69AE"/>
    <w:rsid w:val="00BA7EB2"/>
    <w:rsid w:val="00BB001C"/>
    <w:rsid w:val="00BB069D"/>
    <w:rsid w:val="00BB3D40"/>
    <w:rsid w:val="00BB447E"/>
    <w:rsid w:val="00BB5A4B"/>
    <w:rsid w:val="00BB6252"/>
    <w:rsid w:val="00BB721A"/>
    <w:rsid w:val="00BB7438"/>
    <w:rsid w:val="00BC0B27"/>
    <w:rsid w:val="00BC19CA"/>
    <w:rsid w:val="00BC2206"/>
    <w:rsid w:val="00BC28A3"/>
    <w:rsid w:val="00BC3C2E"/>
    <w:rsid w:val="00BC3E61"/>
    <w:rsid w:val="00BC4299"/>
    <w:rsid w:val="00BC46CB"/>
    <w:rsid w:val="00BC4780"/>
    <w:rsid w:val="00BC5A59"/>
    <w:rsid w:val="00BC5DD2"/>
    <w:rsid w:val="00BC75EB"/>
    <w:rsid w:val="00BD0683"/>
    <w:rsid w:val="00BD0A7E"/>
    <w:rsid w:val="00BD0DB4"/>
    <w:rsid w:val="00BD1193"/>
    <w:rsid w:val="00BD1D64"/>
    <w:rsid w:val="00BD3A82"/>
    <w:rsid w:val="00BD3ADF"/>
    <w:rsid w:val="00BD4269"/>
    <w:rsid w:val="00BD58A6"/>
    <w:rsid w:val="00BD652F"/>
    <w:rsid w:val="00BD75EA"/>
    <w:rsid w:val="00BE0105"/>
    <w:rsid w:val="00BE4665"/>
    <w:rsid w:val="00BE5ABC"/>
    <w:rsid w:val="00BE6F13"/>
    <w:rsid w:val="00BE7528"/>
    <w:rsid w:val="00BE76AE"/>
    <w:rsid w:val="00BF064A"/>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A19"/>
    <w:rsid w:val="00C14182"/>
    <w:rsid w:val="00C15BD4"/>
    <w:rsid w:val="00C1600C"/>
    <w:rsid w:val="00C16A15"/>
    <w:rsid w:val="00C21290"/>
    <w:rsid w:val="00C216BE"/>
    <w:rsid w:val="00C22597"/>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7B93"/>
    <w:rsid w:val="00C37F00"/>
    <w:rsid w:val="00C4067C"/>
    <w:rsid w:val="00C40B9B"/>
    <w:rsid w:val="00C40C1E"/>
    <w:rsid w:val="00C436E3"/>
    <w:rsid w:val="00C437DF"/>
    <w:rsid w:val="00C442D8"/>
    <w:rsid w:val="00C44583"/>
    <w:rsid w:val="00C4788B"/>
    <w:rsid w:val="00C47B0F"/>
    <w:rsid w:val="00C508F2"/>
    <w:rsid w:val="00C51F6B"/>
    <w:rsid w:val="00C52627"/>
    <w:rsid w:val="00C5564E"/>
    <w:rsid w:val="00C55DC7"/>
    <w:rsid w:val="00C568DB"/>
    <w:rsid w:val="00C623AA"/>
    <w:rsid w:val="00C6311E"/>
    <w:rsid w:val="00C63495"/>
    <w:rsid w:val="00C63F12"/>
    <w:rsid w:val="00C64414"/>
    <w:rsid w:val="00C65D6B"/>
    <w:rsid w:val="00C6697E"/>
    <w:rsid w:val="00C6771D"/>
    <w:rsid w:val="00C6788C"/>
    <w:rsid w:val="00C70A78"/>
    <w:rsid w:val="00C72319"/>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615"/>
    <w:rsid w:val="00C827C2"/>
    <w:rsid w:val="00C83011"/>
    <w:rsid w:val="00C84627"/>
    <w:rsid w:val="00C85A62"/>
    <w:rsid w:val="00C87455"/>
    <w:rsid w:val="00C919CB"/>
    <w:rsid w:val="00C91F13"/>
    <w:rsid w:val="00C93480"/>
    <w:rsid w:val="00C93FE2"/>
    <w:rsid w:val="00C945A9"/>
    <w:rsid w:val="00C956ED"/>
    <w:rsid w:val="00C9570F"/>
    <w:rsid w:val="00C96D59"/>
    <w:rsid w:val="00CA000E"/>
    <w:rsid w:val="00CA080C"/>
    <w:rsid w:val="00CA121B"/>
    <w:rsid w:val="00CA2082"/>
    <w:rsid w:val="00CA2B62"/>
    <w:rsid w:val="00CA41CF"/>
    <w:rsid w:val="00CA4C3E"/>
    <w:rsid w:val="00CA72E6"/>
    <w:rsid w:val="00CB0B90"/>
    <w:rsid w:val="00CB0D3B"/>
    <w:rsid w:val="00CB2622"/>
    <w:rsid w:val="00CB525D"/>
    <w:rsid w:val="00CB5374"/>
    <w:rsid w:val="00CB5903"/>
    <w:rsid w:val="00CB65AF"/>
    <w:rsid w:val="00CB6EB4"/>
    <w:rsid w:val="00CC0E78"/>
    <w:rsid w:val="00CC137A"/>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935"/>
    <w:rsid w:val="00CD5173"/>
    <w:rsid w:val="00CD5483"/>
    <w:rsid w:val="00CD55CC"/>
    <w:rsid w:val="00CD587A"/>
    <w:rsid w:val="00CD6252"/>
    <w:rsid w:val="00CD766C"/>
    <w:rsid w:val="00CE08A0"/>
    <w:rsid w:val="00CE09D8"/>
    <w:rsid w:val="00CE0EEE"/>
    <w:rsid w:val="00CE1DC0"/>
    <w:rsid w:val="00CE2182"/>
    <w:rsid w:val="00CE4029"/>
    <w:rsid w:val="00CE4BD3"/>
    <w:rsid w:val="00CE4FF7"/>
    <w:rsid w:val="00CE6073"/>
    <w:rsid w:val="00CE68D8"/>
    <w:rsid w:val="00CE7888"/>
    <w:rsid w:val="00CF3406"/>
    <w:rsid w:val="00CF40F6"/>
    <w:rsid w:val="00CF5E0F"/>
    <w:rsid w:val="00CF677E"/>
    <w:rsid w:val="00CF7928"/>
    <w:rsid w:val="00CF7A97"/>
    <w:rsid w:val="00D002B0"/>
    <w:rsid w:val="00D0105B"/>
    <w:rsid w:val="00D0273E"/>
    <w:rsid w:val="00D0323E"/>
    <w:rsid w:val="00D04197"/>
    <w:rsid w:val="00D052BA"/>
    <w:rsid w:val="00D06899"/>
    <w:rsid w:val="00D06FFF"/>
    <w:rsid w:val="00D1052D"/>
    <w:rsid w:val="00D10896"/>
    <w:rsid w:val="00D11AF9"/>
    <w:rsid w:val="00D1245E"/>
    <w:rsid w:val="00D1296F"/>
    <w:rsid w:val="00D12DFA"/>
    <w:rsid w:val="00D13F3D"/>
    <w:rsid w:val="00D15B76"/>
    <w:rsid w:val="00D15EA5"/>
    <w:rsid w:val="00D161F6"/>
    <w:rsid w:val="00D16487"/>
    <w:rsid w:val="00D17920"/>
    <w:rsid w:val="00D17E29"/>
    <w:rsid w:val="00D21F9C"/>
    <w:rsid w:val="00D22905"/>
    <w:rsid w:val="00D243EE"/>
    <w:rsid w:val="00D25924"/>
    <w:rsid w:val="00D25EEB"/>
    <w:rsid w:val="00D26215"/>
    <w:rsid w:val="00D26279"/>
    <w:rsid w:val="00D3070A"/>
    <w:rsid w:val="00D312BB"/>
    <w:rsid w:val="00D31E0D"/>
    <w:rsid w:val="00D33810"/>
    <w:rsid w:val="00D34724"/>
    <w:rsid w:val="00D34AC9"/>
    <w:rsid w:val="00D3503A"/>
    <w:rsid w:val="00D35613"/>
    <w:rsid w:val="00D36B4B"/>
    <w:rsid w:val="00D37C94"/>
    <w:rsid w:val="00D40E84"/>
    <w:rsid w:val="00D41EF6"/>
    <w:rsid w:val="00D42C0A"/>
    <w:rsid w:val="00D42C50"/>
    <w:rsid w:val="00D43C42"/>
    <w:rsid w:val="00D44249"/>
    <w:rsid w:val="00D4487D"/>
    <w:rsid w:val="00D50178"/>
    <w:rsid w:val="00D509AE"/>
    <w:rsid w:val="00D533C4"/>
    <w:rsid w:val="00D53ECB"/>
    <w:rsid w:val="00D53F1D"/>
    <w:rsid w:val="00D53FA2"/>
    <w:rsid w:val="00D54AD7"/>
    <w:rsid w:val="00D554C1"/>
    <w:rsid w:val="00D554D8"/>
    <w:rsid w:val="00D5567D"/>
    <w:rsid w:val="00D55B98"/>
    <w:rsid w:val="00D56968"/>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36D6"/>
    <w:rsid w:val="00D738AD"/>
    <w:rsid w:val="00D74AB5"/>
    <w:rsid w:val="00D75010"/>
    <w:rsid w:val="00D75109"/>
    <w:rsid w:val="00D7546E"/>
    <w:rsid w:val="00D76B10"/>
    <w:rsid w:val="00D77740"/>
    <w:rsid w:val="00D8202A"/>
    <w:rsid w:val="00D828FF"/>
    <w:rsid w:val="00D8519D"/>
    <w:rsid w:val="00D85227"/>
    <w:rsid w:val="00D85420"/>
    <w:rsid w:val="00D85ECD"/>
    <w:rsid w:val="00D86FD2"/>
    <w:rsid w:val="00D870EA"/>
    <w:rsid w:val="00D87DF2"/>
    <w:rsid w:val="00D90D9E"/>
    <w:rsid w:val="00D91655"/>
    <w:rsid w:val="00D91787"/>
    <w:rsid w:val="00D91AEF"/>
    <w:rsid w:val="00D92131"/>
    <w:rsid w:val="00D92474"/>
    <w:rsid w:val="00D92BED"/>
    <w:rsid w:val="00D92FB7"/>
    <w:rsid w:val="00D93079"/>
    <w:rsid w:val="00D944E8"/>
    <w:rsid w:val="00D9516F"/>
    <w:rsid w:val="00D95E96"/>
    <w:rsid w:val="00D963D6"/>
    <w:rsid w:val="00D9675D"/>
    <w:rsid w:val="00D969F8"/>
    <w:rsid w:val="00D9711F"/>
    <w:rsid w:val="00DA19BF"/>
    <w:rsid w:val="00DA2D62"/>
    <w:rsid w:val="00DA3621"/>
    <w:rsid w:val="00DA40CA"/>
    <w:rsid w:val="00DA51C5"/>
    <w:rsid w:val="00DA5213"/>
    <w:rsid w:val="00DA52FE"/>
    <w:rsid w:val="00DA623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1297"/>
    <w:rsid w:val="00DC269A"/>
    <w:rsid w:val="00DC3D8D"/>
    <w:rsid w:val="00DC5A9F"/>
    <w:rsid w:val="00DC5F08"/>
    <w:rsid w:val="00DC6E53"/>
    <w:rsid w:val="00DC6F02"/>
    <w:rsid w:val="00DC79CD"/>
    <w:rsid w:val="00DC7BD0"/>
    <w:rsid w:val="00DD089F"/>
    <w:rsid w:val="00DD0946"/>
    <w:rsid w:val="00DD0F63"/>
    <w:rsid w:val="00DD2A31"/>
    <w:rsid w:val="00DD2CFE"/>
    <w:rsid w:val="00DD2DE3"/>
    <w:rsid w:val="00DD346C"/>
    <w:rsid w:val="00DD38A7"/>
    <w:rsid w:val="00DD417F"/>
    <w:rsid w:val="00DD4E14"/>
    <w:rsid w:val="00DD6C63"/>
    <w:rsid w:val="00DD70DE"/>
    <w:rsid w:val="00DE01F5"/>
    <w:rsid w:val="00DE0F6F"/>
    <w:rsid w:val="00DE1FDA"/>
    <w:rsid w:val="00DE2229"/>
    <w:rsid w:val="00DE4988"/>
    <w:rsid w:val="00DE580A"/>
    <w:rsid w:val="00DE5CB0"/>
    <w:rsid w:val="00DE5D11"/>
    <w:rsid w:val="00DE6931"/>
    <w:rsid w:val="00DE7947"/>
    <w:rsid w:val="00DE7F90"/>
    <w:rsid w:val="00DF01DF"/>
    <w:rsid w:val="00DF0A46"/>
    <w:rsid w:val="00DF1ACA"/>
    <w:rsid w:val="00DF35FF"/>
    <w:rsid w:val="00DF40F3"/>
    <w:rsid w:val="00DF4DB2"/>
    <w:rsid w:val="00DF5586"/>
    <w:rsid w:val="00DF564F"/>
    <w:rsid w:val="00DF59C0"/>
    <w:rsid w:val="00DF6463"/>
    <w:rsid w:val="00DF7199"/>
    <w:rsid w:val="00DF73E6"/>
    <w:rsid w:val="00E003B5"/>
    <w:rsid w:val="00E00413"/>
    <w:rsid w:val="00E004B7"/>
    <w:rsid w:val="00E00C48"/>
    <w:rsid w:val="00E01D9D"/>
    <w:rsid w:val="00E0205B"/>
    <w:rsid w:val="00E10797"/>
    <w:rsid w:val="00E11EA4"/>
    <w:rsid w:val="00E125D1"/>
    <w:rsid w:val="00E12D52"/>
    <w:rsid w:val="00E13112"/>
    <w:rsid w:val="00E1469D"/>
    <w:rsid w:val="00E17491"/>
    <w:rsid w:val="00E1775A"/>
    <w:rsid w:val="00E20AC3"/>
    <w:rsid w:val="00E2117A"/>
    <w:rsid w:val="00E240CC"/>
    <w:rsid w:val="00E24654"/>
    <w:rsid w:val="00E248B1"/>
    <w:rsid w:val="00E24CFD"/>
    <w:rsid w:val="00E25A9D"/>
    <w:rsid w:val="00E25D2C"/>
    <w:rsid w:val="00E26702"/>
    <w:rsid w:val="00E27C7E"/>
    <w:rsid w:val="00E30240"/>
    <w:rsid w:val="00E32330"/>
    <w:rsid w:val="00E3258D"/>
    <w:rsid w:val="00E3359B"/>
    <w:rsid w:val="00E350BB"/>
    <w:rsid w:val="00E3644B"/>
    <w:rsid w:val="00E365F8"/>
    <w:rsid w:val="00E3709B"/>
    <w:rsid w:val="00E37C55"/>
    <w:rsid w:val="00E409AA"/>
    <w:rsid w:val="00E409C0"/>
    <w:rsid w:val="00E44EE5"/>
    <w:rsid w:val="00E45874"/>
    <w:rsid w:val="00E47BBB"/>
    <w:rsid w:val="00E513F3"/>
    <w:rsid w:val="00E518CD"/>
    <w:rsid w:val="00E52FEA"/>
    <w:rsid w:val="00E54A58"/>
    <w:rsid w:val="00E54B4B"/>
    <w:rsid w:val="00E54D29"/>
    <w:rsid w:val="00E55B2D"/>
    <w:rsid w:val="00E5769E"/>
    <w:rsid w:val="00E57D65"/>
    <w:rsid w:val="00E606F4"/>
    <w:rsid w:val="00E63372"/>
    <w:rsid w:val="00E63DC2"/>
    <w:rsid w:val="00E64141"/>
    <w:rsid w:val="00E6558C"/>
    <w:rsid w:val="00E65CDC"/>
    <w:rsid w:val="00E65E00"/>
    <w:rsid w:val="00E67E51"/>
    <w:rsid w:val="00E703BB"/>
    <w:rsid w:val="00E72267"/>
    <w:rsid w:val="00E74211"/>
    <w:rsid w:val="00E742F7"/>
    <w:rsid w:val="00E7459E"/>
    <w:rsid w:val="00E76429"/>
    <w:rsid w:val="00E76D0A"/>
    <w:rsid w:val="00E802DE"/>
    <w:rsid w:val="00E818DB"/>
    <w:rsid w:val="00E828FF"/>
    <w:rsid w:val="00E82C57"/>
    <w:rsid w:val="00E849C2"/>
    <w:rsid w:val="00E85E5C"/>
    <w:rsid w:val="00E9065B"/>
    <w:rsid w:val="00E90DDE"/>
    <w:rsid w:val="00E92499"/>
    <w:rsid w:val="00E92FBF"/>
    <w:rsid w:val="00E93C27"/>
    <w:rsid w:val="00E93C2B"/>
    <w:rsid w:val="00E93D16"/>
    <w:rsid w:val="00E949EF"/>
    <w:rsid w:val="00E95360"/>
    <w:rsid w:val="00E9537A"/>
    <w:rsid w:val="00E95BF5"/>
    <w:rsid w:val="00E96A4C"/>
    <w:rsid w:val="00E97A51"/>
    <w:rsid w:val="00EA0084"/>
    <w:rsid w:val="00EA1010"/>
    <w:rsid w:val="00EA1112"/>
    <w:rsid w:val="00EA1E72"/>
    <w:rsid w:val="00EA1EF1"/>
    <w:rsid w:val="00EA1FB8"/>
    <w:rsid w:val="00EA3D03"/>
    <w:rsid w:val="00EA3D26"/>
    <w:rsid w:val="00EA6028"/>
    <w:rsid w:val="00EA7149"/>
    <w:rsid w:val="00EA7F32"/>
    <w:rsid w:val="00EB1F05"/>
    <w:rsid w:val="00EB22AD"/>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31FB"/>
    <w:rsid w:val="00ED47D1"/>
    <w:rsid w:val="00ED5426"/>
    <w:rsid w:val="00ED60D7"/>
    <w:rsid w:val="00ED61FE"/>
    <w:rsid w:val="00ED65A5"/>
    <w:rsid w:val="00ED742A"/>
    <w:rsid w:val="00EE1FE0"/>
    <w:rsid w:val="00EE28EB"/>
    <w:rsid w:val="00EE2E04"/>
    <w:rsid w:val="00EE35E7"/>
    <w:rsid w:val="00EE36EF"/>
    <w:rsid w:val="00EE66F7"/>
    <w:rsid w:val="00EE756D"/>
    <w:rsid w:val="00EF08BE"/>
    <w:rsid w:val="00EF130A"/>
    <w:rsid w:val="00EF2A31"/>
    <w:rsid w:val="00EF5EC8"/>
    <w:rsid w:val="00EF752F"/>
    <w:rsid w:val="00EF76A3"/>
    <w:rsid w:val="00EF78FD"/>
    <w:rsid w:val="00F00C51"/>
    <w:rsid w:val="00F0106F"/>
    <w:rsid w:val="00F0148B"/>
    <w:rsid w:val="00F02714"/>
    <w:rsid w:val="00F02916"/>
    <w:rsid w:val="00F05208"/>
    <w:rsid w:val="00F060F6"/>
    <w:rsid w:val="00F07834"/>
    <w:rsid w:val="00F07C54"/>
    <w:rsid w:val="00F11FEA"/>
    <w:rsid w:val="00F12762"/>
    <w:rsid w:val="00F1439D"/>
    <w:rsid w:val="00F149C9"/>
    <w:rsid w:val="00F14A1E"/>
    <w:rsid w:val="00F14EE8"/>
    <w:rsid w:val="00F16139"/>
    <w:rsid w:val="00F164F2"/>
    <w:rsid w:val="00F174B1"/>
    <w:rsid w:val="00F17B2A"/>
    <w:rsid w:val="00F23414"/>
    <w:rsid w:val="00F25370"/>
    <w:rsid w:val="00F26D69"/>
    <w:rsid w:val="00F27380"/>
    <w:rsid w:val="00F304D4"/>
    <w:rsid w:val="00F30632"/>
    <w:rsid w:val="00F3078B"/>
    <w:rsid w:val="00F31526"/>
    <w:rsid w:val="00F31679"/>
    <w:rsid w:val="00F31BAA"/>
    <w:rsid w:val="00F32057"/>
    <w:rsid w:val="00F340DD"/>
    <w:rsid w:val="00F346A1"/>
    <w:rsid w:val="00F350D9"/>
    <w:rsid w:val="00F35760"/>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E"/>
    <w:rsid w:val="00F527A2"/>
    <w:rsid w:val="00F52893"/>
    <w:rsid w:val="00F53C4B"/>
    <w:rsid w:val="00F54C86"/>
    <w:rsid w:val="00F55FD5"/>
    <w:rsid w:val="00F56493"/>
    <w:rsid w:val="00F56744"/>
    <w:rsid w:val="00F57BA8"/>
    <w:rsid w:val="00F61C36"/>
    <w:rsid w:val="00F65AF1"/>
    <w:rsid w:val="00F66087"/>
    <w:rsid w:val="00F67254"/>
    <w:rsid w:val="00F67617"/>
    <w:rsid w:val="00F712CE"/>
    <w:rsid w:val="00F71562"/>
    <w:rsid w:val="00F71A79"/>
    <w:rsid w:val="00F71AD5"/>
    <w:rsid w:val="00F73AE3"/>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EC0"/>
    <w:rsid w:val="00F95857"/>
    <w:rsid w:val="00F96E16"/>
    <w:rsid w:val="00F97016"/>
    <w:rsid w:val="00FA05C0"/>
    <w:rsid w:val="00FA1659"/>
    <w:rsid w:val="00FA2429"/>
    <w:rsid w:val="00FA2A0D"/>
    <w:rsid w:val="00FA44F5"/>
    <w:rsid w:val="00FA5746"/>
    <w:rsid w:val="00FA750F"/>
    <w:rsid w:val="00FA78DA"/>
    <w:rsid w:val="00FB0D46"/>
    <w:rsid w:val="00FB1902"/>
    <w:rsid w:val="00FB1E8F"/>
    <w:rsid w:val="00FB1EEE"/>
    <w:rsid w:val="00FB3D78"/>
    <w:rsid w:val="00FB57BB"/>
    <w:rsid w:val="00FB5A92"/>
    <w:rsid w:val="00FB609D"/>
    <w:rsid w:val="00FB72EE"/>
    <w:rsid w:val="00FB7BE9"/>
    <w:rsid w:val="00FC0567"/>
    <w:rsid w:val="00FC0776"/>
    <w:rsid w:val="00FC1118"/>
    <w:rsid w:val="00FC42E0"/>
    <w:rsid w:val="00FC5016"/>
    <w:rsid w:val="00FC59F3"/>
    <w:rsid w:val="00FC5B3A"/>
    <w:rsid w:val="00FC5EAF"/>
    <w:rsid w:val="00FC6BDB"/>
    <w:rsid w:val="00FC7796"/>
    <w:rsid w:val="00FD01C1"/>
    <w:rsid w:val="00FD0276"/>
    <w:rsid w:val="00FD11ED"/>
    <w:rsid w:val="00FD2A19"/>
    <w:rsid w:val="00FD35AD"/>
    <w:rsid w:val="00FD4447"/>
    <w:rsid w:val="00FD4753"/>
    <w:rsid w:val="00FD50F5"/>
    <w:rsid w:val="00FD58C7"/>
    <w:rsid w:val="00FD5A43"/>
    <w:rsid w:val="00FD68C2"/>
    <w:rsid w:val="00FE057F"/>
    <w:rsid w:val="00FE0AE4"/>
    <w:rsid w:val="00FE11FC"/>
    <w:rsid w:val="00FE2992"/>
    <w:rsid w:val="00FE350C"/>
    <w:rsid w:val="00FE4437"/>
    <w:rsid w:val="00FE45F0"/>
    <w:rsid w:val="00FE56C9"/>
    <w:rsid w:val="00FE5CE5"/>
    <w:rsid w:val="00FE77CD"/>
    <w:rsid w:val="00FF1551"/>
    <w:rsid w:val="00FF19C7"/>
    <w:rsid w:val="00FF6085"/>
    <w:rsid w:val="00FF709F"/>
    <w:rsid w:val="00FF71E3"/>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3A96BF1"/>
  <w15:chartTrackingRefBased/>
  <w15:docId w15:val="{2E48B114-C467-4D38-9B71-CD714D49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2C31"/>
    <w:pPr>
      <w:keepNext/>
      <w:numPr>
        <w:numId w:val="28"/>
      </w:numPr>
      <w:tabs>
        <w:tab w:val="left" w:pos="709"/>
      </w:tabs>
      <w:spacing w:before="240" w:after="60"/>
      <w:outlineLvl w:val="0"/>
    </w:pPr>
    <w:rPr>
      <w:rFonts w:ascii="Arial Fett" w:hAnsi="Arial Fett" w:cs="Arial"/>
      <w:b/>
      <w:bCs/>
      <w:sz w:val="20"/>
      <w:szCs w:val="32"/>
    </w:rPr>
  </w:style>
  <w:style w:type="paragraph" w:styleId="berschrift2">
    <w:name w:val="heading 2"/>
    <w:basedOn w:val="Standard"/>
    <w:next w:val="Textkrper"/>
    <w:link w:val="berschrift2Zchn"/>
    <w:qFormat/>
    <w:rsid w:val="00812C31"/>
    <w:pPr>
      <w:keepNext/>
      <w:numPr>
        <w:ilvl w:val="1"/>
        <w:numId w:val="28"/>
      </w:numPr>
      <w:tabs>
        <w:tab w:val="left" w:pos="709"/>
      </w:tabs>
      <w:spacing w:before="240" w:after="60"/>
      <w:outlineLvl w:val="1"/>
    </w:pPr>
    <w:rPr>
      <w:rFonts w:ascii="Arial Fett" w:hAnsi="Arial Fett" w:cs="Arial"/>
      <w:b/>
      <w:bCs/>
      <w:iCs/>
      <w:sz w:val="20"/>
      <w:szCs w:val="28"/>
    </w:rPr>
  </w:style>
  <w:style w:type="paragraph" w:styleId="berschrift3">
    <w:name w:val="heading 3"/>
    <w:basedOn w:val="Standard"/>
    <w:next w:val="Standard"/>
    <w:link w:val="berschrift3Zchn"/>
    <w:qFormat/>
    <w:rsid w:val="00812C31"/>
    <w:pPr>
      <w:keepNext/>
      <w:numPr>
        <w:ilvl w:val="2"/>
        <w:numId w:val="28"/>
      </w:numPr>
      <w:tabs>
        <w:tab w:val="clear" w:pos="4333"/>
        <w:tab w:val="left" w:pos="709"/>
        <w:tab w:val="num" w:pos="1356"/>
      </w:tabs>
      <w:spacing w:before="240" w:after="60"/>
      <w:ind w:left="1356"/>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8"/>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C87455"/>
    <w:rPr>
      <w:rFonts w:ascii="Arial Fett" w:hAnsi="Arial Fett" w:cs="Arial"/>
      <w:b/>
      <w:bCs/>
      <w:iCs/>
      <w:szCs w:val="28"/>
    </w:rPr>
  </w:style>
  <w:style w:type="character" w:customStyle="1" w:styleId="berschrift1Zchn">
    <w:name w:val="Überschrift 1 Zchn"/>
    <w:link w:val="berschrift1"/>
    <w:locked/>
    <w:rsid w:val="00C87455"/>
    <w:rPr>
      <w:rFonts w:ascii="Arial Fett" w:hAnsi="Arial Fett" w:cs="Arial"/>
      <w:b/>
      <w:bCs/>
      <w:szCs w:val="32"/>
    </w:rPr>
  </w:style>
  <w:style w:type="character" w:customStyle="1" w:styleId="berschrift3Zchn">
    <w:name w:val="Überschrift 3 Zchn"/>
    <w:link w:val="berschrift3"/>
    <w:uiPriority w:val="99"/>
    <w:locked/>
    <w:rsid w:val="00827590"/>
    <w:rPr>
      <w:rFonts w:ascii="Arial Fett" w:hAnsi="Arial Fett" w:cs="Arial"/>
      <w:b/>
      <w:bCs/>
      <w:szCs w:val="18"/>
    </w:rPr>
  </w:style>
  <w:style w:type="character" w:customStyle="1" w:styleId="berschrift4Zchn">
    <w:name w:val="Überschrift 4 Zchn"/>
    <w:link w:val="berschrift4"/>
    <w:uiPriority w:val="99"/>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6B448D"/>
    <w:pPr>
      <w:spacing w:before="120" w:after="120" w:line="240" w:lineRule="auto"/>
      <w:ind w:left="-45" w:right="-63"/>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1">
    <w:name w:val="BesuchterHyperlink1"/>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semiHidden/>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uiPriority w:val="5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uiPriority w:val="99"/>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1">
    <w:name w:val="1"/>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4140C8"/>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4140C8"/>
    <w:rPr>
      <w:i/>
      <w:iCs/>
    </w:rPr>
  </w:style>
  <w:style w:type="paragraph" w:styleId="KeinLeerraum">
    <w:name w:val="No Spacing"/>
    <w:uiPriority w:val="1"/>
    <w:qFormat/>
    <w:rsid w:val="00B17C8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scha.bund.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io.bund.d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6CB8-A577-473D-885E-AF1D23F6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11746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13583</CharactersWithSpaces>
  <SharedDoc>false</SharedDoc>
  <HLinks>
    <vt:vector size="12" baseType="variant">
      <vt:variant>
        <vt:i4>2490409</vt:i4>
      </vt:variant>
      <vt:variant>
        <vt:i4>33</vt:i4>
      </vt:variant>
      <vt:variant>
        <vt:i4>0</vt:i4>
      </vt:variant>
      <vt:variant>
        <vt:i4>5</vt:i4>
      </vt:variant>
      <vt:variant>
        <vt:lpwstr>http://bescha.bund.de/</vt:lpwstr>
      </vt:variant>
      <vt:variant>
        <vt:lpwstr/>
      </vt:variant>
      <vt:variant>
        <vt:i4>6291554</vt:i4>
      </vt:variant>
      <vt:variant>
        <vt:i4>30</vt:i4>
      </vt:variant>
      <vt:variant>
        <vt:i4>0</vt:i4>
      </vt:variant>
      <vt:variant>
        <vt:i4>5</vt:i4>
      </vt:variant>
      <vt:variant>
        <vt:lpwstr>http://www.cio.bund.de/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dc:description/>
  <cp:lastModifiedBy>Gabbert, Hendrik</cp:lastModifiedBy>
  <cp:revision>2</cp:revision>
  <cp:lastPrinted>2016-03-15T09:56:00Z</cp:lastPrinted>
  <dcterms:created xsi:type="dcterms:W3CDTF">2024-08-14T11:56:00Z</dcterms:created>
  <dcterms:modified xsi:type="dcterms:W3CDTF">2024-08-14T11:56:00Z</dcterms:modified>
</cp:coreProperties>
</file>