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16D0E8ED" w:rsidR="00F16E48" w:rsidRPr="00367614" w:rsidRDefault="008168B5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EWR_W-HEI</w:t>
            </w:r>
            <w:r w:rsidR="00502ECD">
              <w:t>2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63A5BEF9" w:rsidR="00367614" w:rsidRPr="00367614" w:rsidRDefault="008168B5" w:rsidP="00880F75">
            <w:pPr>
              <w:spacing w:line="276" w:lineRule="auto"/>
              <w:ind w:firstLine="0"/>
              <w:jc w:val="left"/>
            </w:pPr>
            <w:r>
              <w:t>EWR_W-HEI</w:t>
            </w:r>
            <w:r w:rsidR="00502ECD">
              <w:t>2</w:t>
            </w:r>
            <w:r>
              <w:t xml:space="preserve"> Heizungs- und Sanitärtechnik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02ECD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168B5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85407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2E40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260C3-1117-4110-86AB-0D7433974B9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7D84E55F-26AE-4859-BB7D-3C6C2E533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31E646-8807-4791-8353-63E50D88A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2024-04-13T16:09:00Z</dcterms:created>
  <dcterms:modified xsi:type="dcterms:W3CDTF">2024-06-24T15:03:00Z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