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453"/>
        <w:gridCol w:w="2098"/>
        <w:gridCol w:w="2834"/>
        <w:gridCol w:w="113"/>
        <w:gridCol w:w="453"/>
        <w:gridCol w:w="453"/>
        <w:gridCol w:w="1021"/>
        <w:gridCol w:w="396"/>
        <w:gridCol w:w="1659"/>
        <w:gridCol w:w="115"/>
      </w:tblGrid>
      <w:tr w:rsidR="003718CE" w14:paraId="6DE224E2" w14:textId="77777777" w:rsidTr="00E4138B">
        <w:tc>
          <w:tcPr>
            <w:tcW w:w="5385" w:type="dxa"/>
            <w:gridSpan w:val="3"/>
            <w:tcBorders>
              <w:top w:val="nil"/>
              <w:left w:val="nil"/>
              <w:bottom w:val="nil"/>
              <w:right w:val="nil"/>
            </w:tcBorders>
          </w:tcPr>
          <w:p w14:paraId="33889023" w14:textId="77777777" w:rsidR="003F19B1" w:rsidRDefault="003F19B1">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Vergabestelle</w:t>
            </w:r>
          </w:p>
        </w:tc>
        <w:tc>
          <w:tcPr>
            <w:tcW w:w="113" w:type="dxa"/>
            <w:tcBorders>
              <w:top w:val="nil"/>
              <w:left w:val="nil"/>
              <w:bottom w:val="nil"/>
              <w:right w:val="nil"/>
            </w:tcBorders>
          </w:tcPr>
          <w:p w14:paraId="190E4CC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Pr>
          <w:p w14:paraId="54A3713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Pr>
          <w:p w14:paraId="1D3C04E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1417" w:type="dxa"/>
            <w:gridSpan w:val="2"/>
            <w:tcBorders>
              <w:top w:val="nil"/>
              <w:left w:val="nil"/>
              <w:bottom w:val="nil"/>
              <w:right w:val="nil"/>
            </w:tcBorders>
          </w:tcPr>
          <w:p w14:paraId="2295FB2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1659" w:type="dxa"/>
            <w:tcBorders>
              <w:top w:val="nil"/>
              <w:left w:val="nil"/>
              <w:bottom w:val="nil"/>
              <w:right w:val="nil"/>
            </w:tcBorders>
          </w:tcPr>
          <w:p w14:paraId="6ED0AEB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115" w:type="dxa"/>
            <w:tcBorders>
              <w:top w:val="nil"/>
              <w:left w:val="nil"/>
              <w:bottom w:val="nil"/>
              <w:right w:val="nil"/>
            </w:tcBorders>
          </w:tcPr>
          <w:p w14:paraId="56CC122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7E01F97E" w14:textId="77777777" w:rsidTr="00E4138B">
        <w:tc>
          <w:tcPr>
            <w:tcW w:w="5385" w:type="dxa"/>
            <w:gridSpan w:val="3"/>
            <w:vMerge w:val="restart"/>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5385"/>
            </w:tblGrid>
            <w:tr w:rsidR="003718CE" w14:paraId="0355B8C7" w14:textId="77777777">
              <w:tc>
                <w:tcPr>
                  <w:tcW w:w="5385" w:type="dxa"/>
                  <w:tcMar>
                    <w:top w:w="20" w:type="dxa"/>
                    <w:left w:w="20" w:type="dxa"/>
                    <w:bottom w:w="20" w:type="dxa"/>
                    <w:right w:w="20" w:type="dxa"/>
                  </w:tcMar>
                </w:tcPr>
                <w:p w14:paraId="17ADD875" w14:textId="11D6DCC3" w:rsidR="003F19B1" w:rsidRDefault="00E4138B">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Stadtverwaltung Frankenberg/Sa.</w:t>
                  </w:r>
                </w:p>
              </w:tc>
            </w:tr>
            <w:tr w:rsidR="003718CE" w14:paraId="7ADEA4F2" w14:textId="77777777">
              <w:tc>
                <w:tcPr>
                  <w:tcW w:w="5385" w:type="dxa"/>
                  <w:tcMar>
                    <w:top w:w="20" w:type="dxa"/>
                    <w:left w:w="20" w:type="dxa"/>
                    <w:bottom w:w="20" w:type="dxa"/>
                    <w:right w:w="20" w:type="dxa"/>
                  </w:tcMar>
                </w:tcPr>
                <w:p w14:paraId="0A9E6D95" w14:textId="789268C0" w:rsidR="003F19B1" w:rsidRDefault="00E4138B">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Markt 15</w:t>
                  </w:r>
                </w:p>
              </w:tc>
            </w:tr>
            <w:tr w:rsidR="003718CE" w14:paraId="01CC133C" w14:textId="77777777">
              <w:tc>
                <w:tcPr>
                  <w:tcW w:w="5385" w:type="dxa"/>
                  <w:tcMar>
                    <w:top w:w="20" w:type="dxa"/>
                    <w:left w:w="20" w:type="dxa"/>
                    <w:bottom w:w="20" w:type="dxa"/>
                    <w:right w:w="20" w:type="dxa"/>
                  </w:tcMar>
                </w:tcPr>
                <w:p w14:paraId="4A6AE47B" w14:textId="0BF683AD" w:rsidR="003F19B1" w:rsidRDefault="00E4138B">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09669 Frankenberg</w:t>
                  </w:r>
                </w:p>
              </w:tc>
            </w:tr>
          </w:tbl>
          <w:p w14:paraId="0D0AA264" w14:textId="77777777" w:rsidR="003F19B1" w:rsidRDefault="003F19B1">
            <w:pPr>
              <w:widowControl w:val="0"/>
              <w:tabs>
                <w:tab w:val="right" w:pos="5385"/>
              </w:tabs>
              <w:autoSpaceDE w:val="0"/>
              <w:autoSpaceDN w:val="0"/>
              <w:adjustRightInd w:val="0"/>
              <w:spacing w:after="0" w:line="240" w:lineRule="auto"/>
              <w:rPr>
                <w:rFonts w:ascii="Arial" w:hAnsi="Arial" w:cs="Arial"/>
                <w:color w:val="0000FF"/>
                <w:kern w:val="0"/>
                <w:sz w:val="20"/>
                <w:szCs w:val="20"/>
              </w:rPr>
            </w:pPr>
            <w:r>
              <w:rPr>
                <w:rFonts w:ascii="Arial" w:hAnsi="Arial" w:cs="Arial"/>
                <w:color w:val="0000FF"/>
                <w:spacing w:val="-10"/>
                <w:kern w:val="0"/>
                <w:sz w:val="20"/>
                <w:szCs w:val="20"/>
              </w:rPr>
              <w:tab/>
            </w:r>
          </w:p>
          <w:p w14:paraId="6C0495A4"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c>
          <w:tcPr>
            <w:tcW w:w="113" w:type="dxa"/>
            <w:tcBorders>
              <w:top w:val="nil"/>
              <w:left w:val="nil"/>
              <w:bottom w:val="nil"/>
              <w:right w:val="nil"/>
            </w:tcBorders>
          </w:tcPr>
          <w:p w14:paraId="06EDB81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2323" w:type="dxa"/>
            <w:gridSpan w:val="4"/>
            <w:tcBorders>
              <w:top w:val="nil"/>
              <w:left w:val="nil"/>
              <w:bottom w:val="nil"/>
              <w:right w:val="nil"/>
            </w:tcBorders>
          </w:tcPr>
          <w:p w14:paraId="68BB4CB3"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xml:space="preserve">Datum der Versendung </w:t>
            </w:r>
          </w:p>
        </w:tc>
        <w:tc>
          <w:tcPr>
            <w:tcW w:w="1659" w:type="dxa"/>
            <w:tcBorders>
              <w:top w:val="nil"/>
              <w:left w:val="nil"/>
              <w:bottom w:val="nil"/>
              <w:right w:val="nil"/>
            </w:tcBorders>
          </w:tcPr>
          <w:p w14:paraId="747A57C6" w14:textId="51FF2D2E" w:rsidR="003F19B1" w:rsidRDefault="00E1253D">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17</w:t>
            </w:r>
            <w:r w:rsidR="00E4138B">
              <w:rPr>
                <w:rFonts w:ascii="Arial" w:hAnsi="Arial" w:cs="Arial"/>
                <w:color w:val="0000FF"/>
                <w:kern w:val="0"/>
                <w:sz w:val="20"/>
                <w:szCs w:val="20"/>
              </w:rPr>
              <w:t>.06.2024</w:t>
            </w:r>
          </w:p>
        </w:tc>
        <w:tc>
          <w:tcPr>
            <w:tcW w:w="115" w:type="dxa"/>
            <w:tcBorders>
              <w:top w:val="nil"/>
              <w:left w:val="nil"/>
              <w:bottom w:val="nil"/>
              <w:right w:val="nil"/>
            </w:tcBorders>
          </w:tcPr>
          <w:p w14:paraId="1486449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2FC2C51D" w14:textId="77777777" w:rsidTr="00E4138B">
        <w:tc>
          <w:tcPr>
            <w:tcW w:w="5385" w:type="dxa"/>
            <w:gridSpan w:val="3"/>
            <w:vMerge/>
            <w:tcBorders>
              <w:top w:val="nil"/>
              <w:left w:val="nil"/>
              <w:bottom w:val="nil"/>
              <w:right w:val="nil"/>
            </w:tcBorders>
          </w:tcPr>
          <w:p w14:paraId="2CCD5029"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4210" w:type="dxa"/>
            <w:gridSpan w:val="7"/>
            <w:tcBorders>
              <w:top w:val="nil"/>
              <w:left w:val="nil"/>
              <w:bottom w:val="nil"/>
              <w:right w:val="nil"/>
            </w:tcBorders>
          </w:tcPr>
          <w:p w14:paraId="5B88F24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3D0CFE10" w14:textId="77777777" w:rsidTr="00E4138B">
        <w:tc>
          <w:tcPr>
            <w:tcW w:w="5385" w:type="dxa"/>
            <w:gridSpan w:val="3"/>
            <w:vMerge/>
            <w:tcBorders>
              <w:top w:val="nil"/>
              <w:left w:val="nil"/>
              <w:bottom w:val="nil"/>
              <w:right w:val="nil"/>
            </w:tcBorders>
          </w:tcPr>
          <w:p w14:paraId="5E10BC08"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113" w:type="dxa"/>
            <w:tcBorders>
              <w:top w:val="single" w:sz="8" w:space="0" w:color="000000"/>
              <w:left w:val="single" w:sz="8" w:space="0" w:color="000000"/>
              <w:bottom w:val="nil"/>
              <w:right w:val="nil"/>
            </w:tcBorders>
          </w:tcPr>
          <w:p w14:paraId="430A583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82" w:type="dxa"/>
            <w:gridSpan w:val="5"/>
            <w:tcBorders>
              <w:top w:val="single" w:sz="8" w:space="0" w:color="000000"/>
              <w:left w:val="nil"/>
              <w:bottom w:val="nil"/>
              <w:right w:val="nil"/>
            </w:tcBorders>
          </w:tcPr>
          <w:p w14:paraId="7EE749F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Vergabeart</w:t>
            </w:r>
          </w:p>
        </w:tc>
        <w:tc>
          <w:tcPr>
            <w:tcW w:w="115" w:type="dxa"/>
            <w:tcBorders>
              <w:top w:val="single" w:sz="8" w:space="0" w:color="000000"/>
              <w:left w:val="nil"/>
              <w:bottom w:val="nil"/>
              <w:right w:val="single" w:sz="8" w:space="0" w:color="000000"/>
            </w:tcBorders>
          </w:tcPr>
          <w:p w14:paraId="0A0D589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4635F284" w14:textId="77777777" w:rsidTr="00E4138B">
        <w:tc>
          <w:tcPr>
            <w:tcW w:w="5385" w:type="dxa"/>
            <w:gridSpan w:val="3"/>
            <w:vMerge/>
            <w:tcBorders>
              <w:top w:val="nil"/>
              <w:left w:val="nil"/>
              <w:bottom w:val="nil"/>
              <w:right w:val="nil"/>
            </w:tcBorders>
          </w:tcPr>
          <w:p w14:paraId="367B77CA"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113" w:type="dxa"/>
            <w:tcBorders>
              <w:top w:val="nil"/>
              <w:left w:val="single" w:sz="8" w:space="0" w:color="000000"/>
              <w:bottom w:val="nil"/>
              <w:right w:val="nil"/>
            </w:tcBorders>
          </w:tcPr>
          <w:p w14:paraId="39AF6144"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1"/>
            </w:tblGrid>
            <w:tr w:rsidR="003718CE" w14:paraId="01805A5B"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1833423A" w14:textId="77777777" w:rsidR="003F19B1" w:rsidRDefault="003F19B1">
                  <w:pPr>
                    <w:widowControl w:val="0"/>
                    <w:autoSpaceDE w:val="0"/>
                    <w:autoSpaceDN w:val="0"/>
                    <w:adjustRightInd w:val="0"/>
                    <w:spacing w:after="0" w:line="240" w:lineRule="auto"/>
                    <w:ind w:right="10"/>
                    <w:jc w:val="center"/>
                    <w:rPr>
                      <w:rFonts w:ascii="Arial" w:hAnsi="Arial" w:cs="Arial"/>
                      <w:color w:val="0000FF"/>
                      <w:kern w:val="0"/>
                      <w:sz w:val="20"/>
                      <w:szCs w:val="20"/>
                    </w:rPr>
                  </w:pPr>
                  <w:r>
                    <w:rPr>
                      <w:rFonts w:ascii="Arial" w:hAnsi="Arial" w:cs="Arial"/>
                      <w:color w:val="0000FF"/>
                      <w:kern w:val="0"/>
                      <w:sz w:val="20"/>
                      <w:szCs w:val="20"/>
                    </w:rPr>
                    <w:t>X</w:t>
                  </w:r>
                </w:p>
              </w:tc>
            </w:tr>
          </w:tbl>
          <w:p w14:paraId="3416F9C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529" w:type="dxa"/>
            <w:gridSpan w:val="4"/>
            <w:tcBorders>
              <w:top w:val="nil"/>
              <w:left w:val="nil"/>
              <w:bottom w:val="nil"/>
              <w:right w:val="nil"/>
            </w:tcBorders>
          </w:tcPr>
          <w:p w14:paraId="7078FAE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offenes Verfahren</w:t>
            </w:r>
          </w:p>
        </w:tc>
        <w:tc>
          <w:tcPr>
            <w:tcW w:w="115" w:type="dxa"/>
            <w:tcBorders>
              <w:top w:val="nil"/>
              <w:left w:val="nil"/>
              <w:bottom w:val="nil"/>
              <w:right w:val="single" w:sz="8" w:space="0" w:color="000000"/>
            </w:tcBorders>
          </w:tcPr>
          <w:p w14:paraId="6C3EF47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72331172" w14:textId="77777777" w:rsidTr="00E4138B">
        <w:tc>
          <w:tcPr>
            <w:tcW w:w="5385" w:type="dxa"/>
            <w:gridSpan w:val="3"/>
            <w:vMerge/>
            <w:tcBorders>
              <w:top w:val="nil"/>
              <w:left w:val="nil"/>
              <w:bottom w:val="nil"/>
              <w:right w:val="nil"/>
            </w:tcBorders>
          </w:tcPr>
          <w:p w14:paraId="1EA59815"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113" w:type="dxa"/>
            <w:tcBorders>
              <w:top w:val="nil"/>
              <w:left w:val="single" w:sz="8" w:space="0" w:color="000000"/>
              <w:bottom w:val="nil"/>
              <w:right w:val="nil"/>
            </w:tcBorders>
          </w:tcPr>
          <w:p w14:paraId="51C82735"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1"/>
            </w:tblGrid>
            <w:tr w:rsidR="003718CE" w14:paraId="1DD3EFD2"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06950455"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66A414F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529" w:type="dxa"/>
            <w:gridSpan w:val="4"/>
            <w:tcBorders>
              <w:top w:val="nil"/>
              <w:left w:val="nil"/>
              <w:bottom w:val="nil"/>
              <w:right w:val="nil"/>
            </w:tcBorders>
          </w:tcPr>
          <w:p w14:paraId="3FC45098"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nicht offenes Verfahren</w:t>
            </w:r>
          </w:p>
        </w:tc>
        <w:tc>
          <w:tcPr>
            <w:tcW w:w="115" w:type="dxa"/>
            <w:tcBorders>
              <w:top w:val="nil"/>
              <w:left w:val="nil"/>
              <w:bottom w:val="nil"/>
              <w:right w:val="single" w:sz="8" w:space="0" w:color="000000"/>
            </w:tcBorders>
          </w:tcPr>
          <w:p w14:paraId="6954B86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65F9667B" w14:textId="77777777" w:rsidTr="00E4138B">
        <w:tc>
          <w:tcPr>
            <w:tcW w:w="5385" w:type="dxa"/>
            <w:gridSpan w:val="3"/>
            <w:vMerge w:val="restart"/>
            <w:tcBorders>
              <w:top w:val="nil"/>
              <w:left w:val="nil"/>
              <w:bottom w:val="nil"/>
              <w:right w:val="nil"/>
            </w:tcBorders>
          </w:tcPr>
          <w:p w14:paraId="2C312DF0"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c>
          <w:tcPr>
            <w:tcW w:w="113" w:type="dxa"/>
            <w:tcBorders>
              <w:top w:val="nil"/>
              <w:left w:val="single" w:sz="8" w:space="0" w:color="000000"/>
              <w:bottom w:val="nil"/>
              <w:right w:val="nil"/>
            </w:tcBorders>
          </w:tcPr>
          <w:p w14:paraId="75BC1CD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1"/>
            </w:tblGrid>
            <w:tr w:rsidR="003718CE" w14:paraId="5F68EAC3"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CAB36FA"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570321C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529" w:type="dxa"/>
            <w:gridSpan w:val="4"/>
            <w:tcBorders>
              <w:top w:val="nil"/>
              <w:left w:val="nil"/>
              <w:bottom w:val="nil"/>
              <w:right w:val="nil"/>
            </w:tcBorders>
          </w:tcPr>
          <w:p w14:paraId="2E34324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Verhandlungsverfahren mit Teilnahmewettbewerb</w:t>
            </w:r>
          </w:p>
        </w:tc>
        <w:tc>
          <w:tcPr>
            <w:tcW w:w="115" w:type="dxa"/>
            <w:tcBorders>
              <w:top w:val="nil"/>
              <w:left w:val="nil"/>
              <w:bottom w:val="nil"/>
              <w:right w:val="single" w:sz="8" w:space="0" w:color="000000"/>
            </w:tcBorders>
          </w:tcPr>
          <w:p w14:paraId="2378A25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292A04CE" w14:textId="77777777" w:rsidTr="00E4138B">
        <w:tc>
          <w:tcPr>
            <w:tcW w:w="5385" w:type="dxa"/>
            <w:gridSpan w:val="3"/>
            <w:vMerge/>
            <w:tcBorders>
              <w:top w:val="nil"/>
              <w:left w:val="nil"/>
              <w:bottom w:val="nil"/>
              <w:right w:val="nil"/>
            </w:tcBorders>
          </w:tcPr>
          <w:p w14:paraId="2BDD6C54"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113" w:type="dxa"/>
            <w:tcBorders>
              <w:top w:val="nil"/>
              <w:left w:val="single" w:sz="8" w:space="0" w:color="000000"/>
              <w:bottom w:val="nil"/>
              <w:right w:val="nil"/>
            </w:tcBorders>
          </w:tcPr>
          <w:p w14:paraId="68919EB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1"/>
            </w:tblGrid>
            <w:tr w:rsidR="003718CE" w14:paraId="7549C738"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3582C845"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2A6CAC7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529" w:type="dxa"/>
            <w:gridSpan w:val="4"/>
            <w:tcBorders>
              <w:top w:val="nil"/>
              <w:left w:val="nil"/>
              <w:bottom w:val="nil"/>
              <w:right w:val="nil"/>
            </w:tcBorders>
          </w:tcPr>
          <w:p w14:paraId="262184F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Verhandlungsverfahren ohne Teilnahmewettbewerb</w:t>
            </w:r>
          </w:p>
        </w:tc>
        <w:tc>
          <w:tcPr>
            <w:tcW w:w="115" w:type="dxa"/>
            <w:tcBorders>
              <w:top w:val="nil"/>
              <w:left w:val="nil"/>
              <w:bottom w:val="nil"/>
              <w:right w:val="single" w:sz="8" w:space="0" w:color="000000"/>
            </w:tcBorders>
          </w:tcPr>
          <w:p w14:paraId="6EF78804"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085B7B0D" w14:textId="77777777" w:rsidTr="00E4138B">
        <w:tc>
          <w:tcPr>
            <w:tcW w:w="5385" w:type="dxa"/>
            <w:gridSpan w:val="3"/>
            <w:vMerge/>
            <w:tcBorders>
              <w:top w:val="nil"/>
              <w:left w:val="nil"/>
              <w:bottom w:val="nil"/>
              <w:right w:val="nil"/>
            </w:tcBorders>
          </w:tcPr>
          <w:p w14:paraId="4C071659"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113" w:type="dxa"/>
            <w:tcBorders>
              <w:top w:val="nil"/>
              <w:left w:val="single" w:sz="8" w:space="0" w:color="000000"/>
              <w:bottom w:val="nil"/>
              <w:right w:val="nil"/>
            </w:tcBorders>
          </w:tcPr>
          <w:p w14:paraId="46F1210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Pr>
          <w:p w14:paraId="2B8E164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529" w:type="dxa"/>
            <w:gridSpan w:val="4"/>
            <w:tcBorders>
              <w:top w:val="nil"/>
              <w:left w:val="nil"/>
              <w:bottom w:val="nil"/>
              <w:right w:val="nil"/>
            </w:tcBorders>
          </w:tcPr>
          <w:p w14:paraId="04F9E68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115" w:type="dxa"/>
            <w:tcBorders>
              <w:top w:val="nil"/>
              <w:left w:val="nil"/>
              <w:bottom w:val="nil"/>
              <w:right w:val="single" w:sz="8" w:space="0" w:color="000000"/>
            </w:tcBorders>
          </w:tcPr>
          <w:p w14:paraId="020EAEF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47AB65FE" w14:textId="77777777" w:rsidTr="00E4138B">
        <w:tc>
          <w:tcPr>
            <w:tcW w:w="5385" w:type="dxa"/>
            <w:gridSpan w:val="3"/>
            <w:vMerge/>
            <w:tcBorders>
              <w:top w:val="nil"/>
              <w:left w:val="nil"/>
              <w:bottom w:val="nil"/>
              <w:right w:val="nil"/>
            </w:tcBorders>
          </w:tcPr>
          <w:p w14:paraId="388C471D"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4210" w:type="dxa"/>
            <w:gridSpan w:val="7"/>
            <w:tcBorders>
              <w:top w:val="nil"/>
              <w:left w:val="single" w:sz="8" w:space="0" w:color="000000"/>
              <w:bottom w:val="single" w:sz="8" w:space="0" w:color="000000"/>
              <w:right w:val="single" w:sz="8" w:space="0" w:color="000000"/>
            </w:tcBorders>
          </w:tcPr>
          <w:tbl>
            <w:tblPr>
              <w:tblW w:w="0" w:type="auto"/>
              <w:tblLayout w:type="fixed"/>
              <w:tblCellMar>
                <w:left w:w="0" w:type="dxa"/>
                <w:right w:w="0" w:type="dxa"/>
              </w:tblCellMar>
              <w:tblLook w:val="0000" w:firstRow="0" w:lastRow="0" w:firstColumn="0" w:lastColumn="0" w:noHBand="0" w:noVBand="0"/>
            </w:tblPr>
            <w:tblGrid>
              <w:gridCol w:w="96"/>
              <w:gridCol w:w="453"/>
              <w:gridCol w:w="3545"/>
              <w:gridCol w:w="113"/>
            </w:tblGrid>
            <w:tr w:rsidR="003718CE" w14:paraId="31A72273" w14:textId="77777777">
              <w:tc>
                <w:tcPr>
                  <w:tcW w:w="96" w:type="dxa"/>
                  <w:tcMar>
                    <w:top w:w="20" w:type="dxa"/>
                    <w:left w:w="20" w:type="dxa"/>
                    <w:bottom w:w="20" w:type="dxa"/>
                    <w:right w:w="20" w:type="dxa"/>
                  </w:tcMar>
                </w:tcPr>
                <w:p w14:paraId="7891068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751FF2B8"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6EB371C1"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65AF758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545" w:type="dxa"/>
                  <w:tcMar>
                    <w:top w:w="20" w:type="dxa"/>
                    <w:left w:w="20" w:type="dxa"/>
                    <w:bottom w:w="20" w:type="dxa"/>
                    <w:right w:w="20" w:type="dxa"/>
                  </w:tcMar>
                </w:tcPr>
                <w:p w14:paraId="173D940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wettbewerblicher Dialog</w:t>
                  </w:r>
                </w:p>
              </w:tc>
              <w:tc>
                <w:tcPr>
                  <w:tcW w:w="113" w:type="dxa"/>
                  <w:tcMar>
                    <w:top w:w="20" w:type="dxa"/>
                    <w:left w:w="20" w:type="dxa"/>
                    <w:bottom w:w="20" w:type="dxa"/>
                    <w:right w:w="20" w:type="dxa"/>
                  </w:tcMar>
                </w:tcPr>
                <w:p w14:paraId="30651A1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2F6D8BA4" w14:textId="77777777">
              <w:tc>
                <w:tcPr>
                  <w:tcW w:w="96" w:type="dxa"/>
                  <w:tcMar>
                    <w:top w:w="20" w:type="dxa"/>
                    <w:left w:w="20" w:type="dxa"/>
                    <w:bottom w:w="20" w:type="dxa"/>
                    <w:right w:w="20" w:type="dxa"/>
                  </w:tcMar>
                </w:tcPr>
                <w:p w14:paraId="73E168C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6B1731F3"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297E3DD7"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73E4371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545" w:type="dxa"/>
                  <w:tcMar>
                    <w:top w:w="20" w:type="dxa"/>
                    <w:left w:w="20" w:type="dxa"/>
                    <w:bottom w:w="20" w:type="dxa"/>
                    <w:right w:w="20" w:type="dxa"/>
                  </w:tcMar>
                </w:tcPr>
                <w:p w14:paraId="1522DC28"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Innovationspartnerschaft</w:t>
                  </w:r>
                </w:p>
              </w:tc>
              <w:tc>
                <w:tcPr>
                  <w:tcW w:w="113" w:type="dxa"/>
                  <w:tcMar>
                    <w:top w:w="20" w:type="dxa"/>
                    <w:left w:w="20" w:type="dxa"/>
                    <w:bottom w:w="20" w:type="dxa"/>
                    <w:right w:w="20" w:type="dxa"/>
                  </w:tcMar>
                </w:tcPr>
                <w:p w14:paraId="756499C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32C9BC88" w14:textId="77777777">
              <w:tc>
                <w:tcPr>
                  <w:tcW w:w="96" w:type="dxa"/>
                  <w:tcMar>
                    <w:top w:w="20" w:type="dxa"/>
                    <w:left w:w="20" w:type="dxa"/>
                    <w:bottom w:w="20" w:type="dxa"/>
                    <w:right w:w="20" w:type="dxa"/>
                  </w:tcMar>
                </w:tcPr>
                <w:p w14:paraId="1892ECB8"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Mar>
                    <w:top w:w="20" w:type="dxa"/>
                    <w:left w:w="20" w:type="dxa"/>
                    <w:bottom w:w="20" w:type="dxa"/>
                    <w:right w:w="20" w:type="dxa"/>
                  </w:tcMar>
                </w:tcPr>
                <w:p w14:paraId="5790160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545" w:type="dxa"/>
                  <w:tcMar>
                    <w:top w:w="20" w:type="dxa"/>
                    <w:left w:w="20" w:type="dxa"/>
                    <w:bottom w:w="20" w:type="dxa"/>
                    <w:right w:w="20" w:type="dxa"/>
                  </w:tcMar>
                </w:tcPr>
                <w:p w14:paraId="4DA9D373"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113" w:type="dxa"/>
                  <w:tcMar>
                    <w:top w:w="20" w:type="dxa"/>
                    <w:left w:w="20" w:type="dxa"/>
                    <w:bottom w:w="20" w:type="dxa"/>
                    <w:right w:w="20" w:type="dxa"/>
                  </w:tcMar>
                </w:tcPr>
                <w:p w14:paraId="0721B28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39B14AE1" w14:textId="77777777">
              <w:tc>
                <w:tcPr>
                  <w:tcW w:w="4207" w:type="dxa"/>
                  <w:gridSpan w:val="4"/>
                  <w:tcBorders>
                    <w:top w:val="single" w:sz="8" w:space="0" w:color="000000"/>
                  </w:tcBorders>
                  <w:tcMar>
                    <w:top w:w="20" w:type="dxa"/>
                    <w:left w:w="20" w:type="dxa"/>
                    <w:bottom w:w="20" w:type="dxa"/>
                    <w:right w:w="20" w:type="dxa"/>
                  </w:tcMar>
                </w:tcPr>
                <w:p w14:paraId="005273B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w:t>
                  </w:r>
                </w:p>
                <w:p w14:paraId="762D0F4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bl>
          <w:p w14:paraId="6192614B"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r>
      <w:tr w:rsidR="003718CE" w14:paraId="5D256C03" w14:textId="77777777" w:rsidTr="00E4138B">
        <w:tc>
          <w:tcPr>
            <w:tcW w:w="5385" w:type="dxa"/>
            <w:gridSpan w:val="3"/>
            <w:vMerge/>
            <w:tcBorders>
              <w:top w:val="nil"/>
              <w:left w:val="nil"/>
              <w:bottom w:val="nil"/>
              <w:right w:val="nil"/>
            </w:tcBorders>
          </w:tcPr>
          <w:p w14:paraId="1574A2C2"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113" w:type="dxa"/>
            <w:tcBorders>
              <w:top w:val="nil"/>
              <w:left w:val="single" w:sz="8" w:space="0" w:color="000000"/>
              <w:bottom w:val="nil"/>
              <w:right w:val="nil"/>
            </w:tcBorders>
          </w:tcPr>
          <w:p w14:paraId="3694AC04"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82" w:type="dxa"/>
            <w:gridSpan w:val="5"/>
            <w:tcBorders>
              <w:top w:val="nil"/>
              <w:left w:val="nil"/>
              <w:bottom w:val="nil"/>
              <w:right w:val="nil"/>
            </w:tcBorders>
          </w:tcPr>
          <w:p w14:paraId="0097F07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Ablauf der Angebotsfrist</w:t>
            </w:r>
          </w:p>
        </w:tc>
        <w:tc>
          <w:tcPr>
            <w:tcW w:w="115" w:type="dxa"/>
            <w:tcBorders>
              <w:top w:val="nil"/>
              <w:left w:val="nil"/>
              <w:bottom w:val="nil"/>
              <w:right w:val="single" w:sz="8" w:space="0" w:color="000000"/>
            </w:tcBorders>
          </w:tcPr>
          <w:p w14:paraId="5FF1DFD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107EE41F" w14:textId="77777777" w:rsidTr="00E4138B">
        <w:tc>
          <w:tcPr>
            <w:tcW w:w="5385" w:type="dxa"/>
            <w:gridSpan w:val="3"/>
            <w:vMerge/>
            <w:tcBorders>
              <w:top w:val="nil"/>
              <w:left w:val="nil"/>
              <w:bottom w:val="nil"/>
              <w:right w:val="nil"/>
            </w:tcBorders>
          </w:tcPr>
          <w:p w14:paraId="7FAD8EC5"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113" w:type="dxa"/>
            <w:tcBorders>
              <w:top w:val="nil"/>
              <w:left w:val="single" w:sz="8" w:space="0" w:color="000000"/>
              <w:bottom w:val="single" w:sz="8" w:space="0" w:color="000000"/>
              <w:right w:val="nil"/>
            </w:tcBorders>
          </w:tcPr>
          <w:p w14:paraId="404B1A0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1927" w:type="dxa"/>
            <w:gridSpan w:val="3"/>
            <w:tcBorders>
              <w:top w:val="nil"/>
              <w:left w:val="nil"/>
              <w:bottom w:val="single" w:sz="8" w:space="0" w:color="000000"/>
              <w:right w:val="nil"/>
            </w:tcBorders>
          </w:tcPr>
          <w:p w14:paraId="1C330937" w14:textId="4C7AC08A" w:rsidR="003F19B1" w:rsidRDefault="003F19B1">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00"/>
                <w:kern w:val="0"/>
                <w:sz w:val="20"/>
                <w:szCs w:val="20"/>
              </w:rPr>
              <w:t xml:space="preserve">Datum </w:t>
            </w:r>
            <w:r w:rsidR="00E4138B">
              <w:rPr>
                <w:rFonts w:ascii="Arial" w:hAnsi="Arial" w:cs="Arial"/>
                <w:color w:val="0000FF"/>
                <w:kern w:val="0"/>
                <w:sz w:val="20"/>
                <w:szCs w:val="20"/>
              </w:rPr>
              <w:t>2</w:t>
            </w:r>
            <w:r w:rsidR="00E1253D">
              <w:rPr>
                <w:rFonts w:ascii="Arial" w:hAnsi="Arial" w:cs="Arial"/>
                <w:color w:val="0000FF"/>
                <w:kern w:val="0"/>
                <w:sz w:val="20"/>
                <w:szCs w:val="20"/>
              </w:rPr>
              <w:t>3</w:t>
            </w:r>
            <w:r w:rsidR="00E4138B">
              <w:rPr>
                <w:rFonts w:ascii="Arial" w:hAnsi="Arial" w:cs="Arial"/>
                <w:color w:val="0000FF"/>
                <w:kern w:val="0"/>
                <w:sz w:val="20"/>
                <w:szCs w:val="20"/>
              </w:rPr>
              <w:t>.09.2024</w:t>
            </w:r>
          </w:p>
        </w:tc>
        <w:tc>
          <w:tcPr>
            <w:tcW w:w="2055" w:type="dxa"/>
            <w:gridSpan w:val="2"/>
            <w:tcBorders>
              <w:top w:val="nil"/>
              <w:left w:val="nil"/>
              <w:bottom w:val="single" w:sz="8" w:space="0" w:color="000000"/>
              <w:right w:val="nil"/>
            </w:tcBorders>
          </w:tcPr>
          <w:p w14:paraId="6CF54810" w14:textId="7589413C" w:rsidR="003F19B1" w:rsidRDefault="003F19B1">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00"/>
                <w:kern w:val="0"/>
                <w:sz w:val="20"/>
                <w:szCs w:val="20"/>
              </w:rPr>
              <w:t xml:space="preserve">Uhrzeit </w:t>
            </w:r>
            <w:r w:rsidR="00E4138B">
              <w:rPr>
                <w:rFonts w:ascii="Arial" w:hAnsi="Arial" w:cs="Arial"/>
                <w:color w:val="0000FF"/>
                <w:kern w:val="0"/>
                <w:sz w:val="20"/>
                <w:szCs w:val="20"/>
              </w:rPr>
              <w:t>1</w:t>
            </w:r>
            <w:r w:rsidR="00E1253D">
              <w:rPr>
                <w:rFonts w:ascii="Arial" w:hAnsi="Arial" w:cs="Arial"/>
                <w:color w:val="0000FF"/>
                <w:kern w:val="0"/>
                <w:sz w:val="20"/>
                <w:szCs w:val="20"/>
              </w:rPr>
              <w:t>0</w:t>
            </w:r>
            <w:r>
              <w:rPr>
                <w:rFonts w:ascii="Arial" w:hAnsi="Arial" w:cs="Arial"/>
                <w:color w:val="0000FF"/>
                <w:kern w:val="0"/>
                <w:sz w:val="20"/>
                <w:szCs w:val="20"/>
              </w:rPr>
              <w:t>:00</w:t>
            </w:r>
          </w:p>
        </w:tc>
        <w:tc>
          <w:tcPr>
            <w:tcW w:w="115" w:type="dxa"/>
            <w:tcBorders>
              <w:top w:val="nil"/>
              <w:left w:val="nil"/>
              <w:bottom w:val="single" w:sz="8" w:space="0" w:color="000000"/>
              <w:right w:val="single" w:sz="8" w:space="0" w:color="000000"/>
            </w:tcBorders>
          </w:tcPr>
          <w:p w14:paraId="18DA79C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4F89D5DB" w14:textId="77777777" w:rsidTr="00E4138B">
        <w:tc>
          <w:tcPr>
            <w:tcW w:w="5385" w:type="dxa"/>
            <w:gridSpan w:val="3"/>
            <w:vMerge/>
            <w:tcBorders>
              <w:top w:val="nil"/>
              <w:left w:val="nil"/>
              <w:bottom w:val="nil"/>
              <w:right w:val="nil"/>
            </w:tcBorders>
          </w:tcPr>
          <w:p w14:paraId="6F023367"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4210" w:type="dxa"/>
            <w:gridSpan w:val="7"/>
            <w:tcBorders>
              <w:top w:val="nil"/>
              <w:left w:val="single" w:sz="8" w:space="0" w:color="000000"/>
              <w:bottom w:val="nil"/>
              <w:right w:val="single" w:sz="8" w:space="0" w:color="000000"/>
            </w:tcBorders>
          </w:tcPr>
          <w:tbl>
            <w:tblPr>
              <w:tblW w:w="0" w:type="auto"/>
              <w:tblLayout w:type="fixed"/>
              <w:tblCellMar>
                <w:left w:w="0" w:type="dxa"/>
                <w:right w:w="0" w:type="dxa"/>
              </w:tblCellMar>
              <w:tblLook w:val="0000" w:firstRow="0" w:lastRow="0" w:firstColumn="0" w:lastColumn="0" w:noHBand="0" w:noVBand="0"/>
            </w:tblPr>
            <w:tblGrid>
              <w:gridCol w:w="4209"/>
            </w:tblGrid>
            <w:tr w:rsidR="003718CE" w14:paraId="157D8536" w14:textId="77777777">
              <w:tc>
                <w:tcPr>
                  <w:tcW w:w="4209" w:type="dxa"/>
                  <w:tcBorders>
                    <w:bottom w:val="single" w:sz="8" w:space="0" w:color="000000"/>
                  </w:tcBorders>
                  <w:tcMar>
                    <w:top w:w="20" w:type="dxa"/>
                    <w:left w:w="20" w:type="dxa"/>
                    <w:bottom w:w="20" w:type="dxa"/>
                    <w:right w:w="20" w:type="dxa"/>
                  </w:tcMar>
                </w:tcPr>
                <w:p w14:paraId="427AF4D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w:t>
                  </w:r>
                </w:p>
                <w:p w14:paraId="020F069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bl>
          <w:p w14:paraId="0B6C29BC"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r>
      <w:tr w:rsidR="003718CE" w14:paraId="1A5688DF" w14:textId="77777777" w:rsidTr="00E4138B">
        <w:tc>
          <w:tcPr>
            <w:tcW w:w="5385" w:type="dxa"/>
            <w:gridSpan w:val="3"/>
            <w:vMerge/>
            <w:tcBorders>
              <w:top w:val="nil"/>
              <w:left w:val="nil"/>
              <w:bottom w:val="nil"/>
              <w:right w:val="nil"/>
            </w:tcBorders>
          </w:tcPr>
          <w:p w14:paraId="75DE141D"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113" w:type="dxa"/>
            <w:tcBorders>
              <w:top w:val="nil"/>
              <w:left w:val="single" w:sz="8" w:space="0" w:color="000000"/>
              <w:bottom w:val="single" w:sz="8" w:space="0" w:color="000000"/>
              <w:right w:val="nil"/>
            </w:tcBorders>
          </w:tcPr>
          <w:p w14:paraId="63B6896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82" w:type="dxa"/>
            <w:gridSpan w:val="5"/>
            <w:tcBorders>
              <w:top w:val="nil"/>
              <w:left w:val="nil"/>
              <w:bottom w:val="single" w:sz="8" w:space="0" w:color="000000"/>
              <w:right w:val="nil"/>
            </w:tcBorders>
          </w:tcPr>
          <w:p w14:paraId="6CC231C5" w14:textId="109EDB8F" w:rsidR="003F19B1" w:rsidRDefault="003F19B1">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00"/>
                <w:kern w:val="0"/>
                <w:sz w:val="20"/>
                <w:szCs w:val="20"/>
              </w:rPr>
              <w:t xml:space="preserve">Bindefrist endet am </w:t>
            </w:r>
            <w:r w:rsidR="00E1253D">
              <w:rPr>
                <w:rFonts w:ascii="Arial" w:hAnsi="Arial" w:cs="Arial"/>
                <w:color w:val="0000FF"/>
                <w:kern w:val="0"/>
                <w:sz w:val="20"/>
                <w:szCs w:val="20"/>
              </w:rPr>
              <w:t>23.</w:t>
            </w:r>
            <w:r w:rsidR="00E4138B">
              <w:rPr>
                <w:rFonts w:ascii="Arial" w:hAnsi="Arial" w:cs="Arial"/>
                <w:color w:val="0000FF"/>
                <w:kern w:val="0"/>
                <w:sz w:val="20"/>
                <w:szCs w:val="20"/>
              </w:rPr>
              <w:t>10.2024</w:t>
            </w:r>
          </w:p>
        </w:tc>
        <w:tc>
          <w:tcPr>
            <w:tcW w:w="115" w:type="dxa"/>
            <w:tcBorders>
              <w:top w:val="nil"/>
              <w:left w:val="nil"/>
              <w:bottom w:val="single" w:sz="8" w:space="0" w:color="000000"/>
              <w:right w:val="single" w:sz="8" w:space="0" w:color="000000"/>
            </w:tcBorders>
          </w:tcPr>
          <w:p w14:paraId="70FC4E58"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7DF5EBA5" w14:textId="77777777" w:rsidTr="00E4138B">
        <w:tc>
          <w:tcPr>
            <w:tcW w:w="5385" w:type="dxa"/>
            <w:gridSpan w:val="3"/>
            <w:vMerge/>
            <w:tcBorders>
              <w:top w:val="nil"/>
              <w:left w:val="nil"/>
              <w:bottom w:val="nil"/>
              <w:right w:val="nil"/>
            </w:tcBorders>
          </w:tcPr>
          <w:p w14:paraId="04CD9314"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4210" w:type="dxa"/>
            <w:gridSpan w:val="7"/>
            <w:tcBorders>
              <w:top w:val="nil"/>
              <w:left w:val="nil"/>
              <w:bottom w:val="nil"/>
              <w:right w:val="nil"/>
            </w:tcBorders>
          </w:tcPr>
          <w:p w14:paraId="5D90255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67772B02" w14:textId="77777777">
        <w:tc>
          <w:tcPr>
            <w:tcW w:w="9595" w:type="dxa"/>
            <w:gridSpan w:val="10"/>
            <w:tcBorders>
              <w:top w:val="nil"/>
              <w:left w:val="nil"/>
              <w:bottom w:val="nil"/>
              <w:right w:val="nil"/>
            </w:tcBorders>
            <w:tcMar>
              <w:top w:w="20" w:type="dxa"/>
              <w:left w:w="20" w:type="dxa"/>
              <w:bottom w:w="20" w:type="dxa"/>
              <w:right w:w="20" w:type="dxa"/>
            </w:tcMar>
          </w:tcPr>
          <w:p w14:paraId="5E5E261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w:t>
            </w:r>
          </w:p>
          <w:p w14:paraId="5CE8BBB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311643BE" w14:textId="77777777">
        <w:tc>
          <w:tcPr>
            <w:tcW w:w="9595" w:type="dxa"/>
            <w:gridSpan w:val="10"/>
            <w:tcBorders>
              <w:top w:val="nil"/>
              <w:left w:val="nil"/>
              <w:bottom w:val="nil"/>
              <w:right w:val="nil"/>
            </w:tcBorders>
            <w:tcMar>
              <w:top w:w="20" w:type="dxa"/>
              <w:left w:w="20" w:type="dxa"/>
              <w:bottom w:w="20" w:type="dxa"/>
              <w:right w:w="20" w:type="dxa"/>
            </w:tcMar>
          </w:tcPr>
          <w:p w14:paraId="61B9D466"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Aufforderung zur Abgabe eines Angebots</w:t>
            </w:r>
          </w:p>
        </w:tc>
      </w:tr>
      <w:tr w:rsidR="003718CE" w14:paraId="10B06795" w14:textId="77777777">
        <w:tc>
          <w:tcPr>
            <w:tcW w:w="9595" w:type="dxa"/>
            <w:gridSpan w:val="10"/>
            <w:tcBorders>
              <w:top w:val="nil"/>
              <w:left w:val="nil"/>
              <w:bottom w:val="nil"/>
              <w:right w:val="nil"/>
            </w:tcBorders>
            <w:tcMar>
              <w:top w:w="20" w:type="dxa"/>
              <w:left w:w="20" w:type="dxa"/>
              <w:bottom w:w="20" w:type="dxa"/>
              <w:right w:w="20" w:type="dxa"/>
            </w:tcMar>
          </w:tcPr>
          <w:p w14:paraId="3E319F13"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(Vergabeverfahren gem. VgV)</w:t>
            </w:r>
          </w:p>
        </w:tc>
      </w:tr>
      <w:tr w:rsidR="003718CE" w14:paraId="09DEC1FE" w14:textId="77777777">
        <w:tc>
          <w:tcPr>
            <w:tcW w:w="9595" w:type="dxa"/>
            <w:gridSpan w:val="10"/>
            <w:tcBorders>
              <w:top w:val="nil"/>
              <w:left w:val="nil"/>
              <w:bottom w:val="nil"/>
              <w:right w:val="nil"/>
            </w:tcBorders>
            <w:tcMar>
              <w:top w:w="20" w:type="dxa"/>
              <w:left w:w="20" w:type="dxa"/>
              <w:bottom w:w="20" w:type="dxa"/>
              <w:right w:w="20" w:type="dxa"/>
            </w:tcMar>
          </w:tcPr>
          <w:p w14:paraId="5A828423"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w:t>
            </w:r>
          </w:p>
          <w:p w14:paraId="5C1417B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38D51896" w14:textId="77777777">
        <w:tc>
          <w:tcPr>
            <w:tcW w:w="9595" w:type="dxa"/>
            <w:gridSpan w:val="10"/>
            <w:tcBorders>
              <w:top w:val="nil"/>
              <w:left w:val="nil"/>
              <w:bottom w:val="nil"/>
              <w:right w:val="nil"/>
            </w:tcBorders>
            <w:tcMar>
              <w:top w:w="20" w:type="dxa"/>
              <w:left w:w="20" w:type="dxa"/>
              <w:bottom w:w="20" w:type="dxa"/>
              <w:right w:w="20" w:type="dxa"/>
            </w:tcMar>
          </w:tcPr>
          <w:p w14:paraId="41C4E013"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Bezeichnung der Leistung</w:t>
            </w:r>
          </w:p>
        </w:tc>
      </w:tr>
      <w:tr w:rsidR="003718CE" w14:paraId="44D57920" w14:textId="77777777">
        <w:tc>
          <w:tcPr>
            <w:tcW w:w="2551" w:type="dxa"/>
            <w:gridSpan w:val="2"/>
            <w:tcBorders>
              <w:top w:val="nil"/>
              <w:left w:val="nil"/>
              <w:bottom w:val="nil"/>
              <w:right w:val="nil"/>
            </w:tcBorders>
            <w:tcMar>
              <w:top w:w="20" w:type="dxa"/>
              <w:left w:w="20" w:type="dxa"/>
              <w:bottom w:w="20" w:type="dxa"/>
              <w:right w:w="20" w:type="dxa"/>
            </w:tcMar>
          </w:tcPr>
          <w:p w14:paraId="621D0A9B" w14:textId="77777777" w:rsidR="003F19B1" w:rsidRDefault="003F19B1">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xml:space="preserve">Maßnahmennummer </w:t>
            </w:r>
          </w:p>
        </w:tc>
        <w:tc>
          <w:tcPr>
            <w:tcW w:w="7044" w:type="dxa"/>
            <w:gridSpan w:val="8"/>
            <w:tcBorders>
              <w:top w:val="nil"/>
              <w:left w:val="nil"/>
              <w:bottom w:val="nil"/>
              <w:right w:val="nil"/>
            </w:tcBorders>
            <w:tcMar>
              <w:top w:w="20" w:type="dxa"/>
              <w:left w:w="20" w:type="dxa"/>
              <w:bottom w:w="20" w:type="dxa"/>
              <w:right w:w="20" w:type="dxa"/>
            </w:tcMar>
          </w:tcPr>
          <w:p w14:paraId="0F2CCD87" w14:textId="77777777" w:rsidR="003F19B1" w:rsidRDefault="003F19B1">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Maßnahme</w:t>
            </w:r>
          </w:p>
        </w:tc>
      </w:tr>
      <w:tr w:rsidR="00E4138B" w14:paraId="7CE4C8D8" w14:textId="77777777">
        <w:tc>
          <w:tcPr>
            <w:tcW w:w="2551" w:type="dxa"/>
            <w:gridSpan w:val="2"/>
            <w:tcBorders>
              <w:top w:val="nil"/>
              <w:left w:val="nil"/>
              <w:bottom w:val="nil"/>
              <w:right w:val="nil"/>
            </w:tcBorders>
            <w:tcMar>
              <w:top w:w="20" w:type="dxa"/>
              <w:left w:w="20" w:type="dxa"/>
              <w:bottom w:w="20" w:type="dxa"/>
              <w:right w:w="20" w:type="dxa"/>
            </w:tcMar>
          </w:tcPr>
          <w:p w14:paraId="4C94AC99" w14:textId="77777777" w:rsidR="00E4138B" w:rsidRDefault="00E4138B" w:rsidP="00E4138B">
            <w:pPr>
              <w:widowControl w:val="0"/>
              <w:autoSpaceDE w:val="0"/>
              <w:autoSpaceDN w:val="0"/>
              <w:adjustRightInd w:val="0"/>
              <w:spacing w:after="0" w:line="240" w:lineRule="auto"/>
              <w:rPr>
                <w:rFonts w:ascii="Arial" w:hAnsi="Arial" w:cs="Arial"/>
                <w:color w:val="0000FF"/>
                <w:kern w:val="0"/>
                <w:sz w:val="20"/>
                <w:szCs w:val="20"/>
              </w:rPr>
            </w:pPr>
          </w:p>
        </w:tc>
        <w:tc>
          <w:tcPr>
            <w:tcW w:w="7044" w:type="dxa"/>
            <w:gridSpan w:val="8"/>
            <w:tcBorders>
              <w:top w:val="nil"/>
              <w:left w:val="nil"/>
              <w:bottom w:val="nil"/>
              <w:right w:val="nil"/>
            </w:tcBorders>
            <w:tcMar>
              <w:top w:w="20" w:type="dxa"/>
              <w:left w:w="20" w:type="dxa"/>
              <w:bottom w:w="20" w:type="dxa"/>
              <w:right w:w="20" w:type="dxa"/>
            </w:tcMar>
          </w:tcPr>
          <w:p w14:paraId="0D06FAA1" w14:textId="77777777" w:rsidR="00E4138B" w:rsidRPr="00E4138B" w:rsidRDefault="00E4138B" w:rsidP="00E4138B">
            <w:pPr>
              <w:pStyle w:val="berschrift1"/>
              <w:numPr>
                <w:ilvl w:val="0"/>
                <w:numId w:val="0"/>
              </w:numPr>
              <w:spacing w:before="0" w:after="240"/>
              <w:ind w:left="851" w:hanging="851"/>
              <w:rPr>
                <w:rFonts w:eastAsiaTheme="minorEastAsia"/>
                <w:b w:val="0"/>
                <w:bCs w:val="0"/>
                <w:color w:val="0000FF"/>
                <w:kern w:val="0"/>
                <w:szCs w:val="20"/>
                <w14:ligatures w14:val="standardContextual"/>
              </w:rPr>
            </w:pPr>
            <w:r w:rsidRPr="00E4138B">
              <w:rPr>
                <w:rFonts w:eastAsiaTheme="minorEastAsia"/>
                <w:b w:val="0"/>
                <w:bCs w:val="0"/>
                <w:color w:val="0000FF"/>
                <w:kern w:val="0"/>
                <w:szCs w:val="20"/>
                <w14:ligatures w14:val="standardContextual"/>
              </w:rPr>
              <w:t>Lieferung von Gas im Rahmenvertrag 2025 - 2028</w:t>
            </w:r>
          </w:p>
          <w:p w14:paraId="7EAE399A" w14:textId="56A82E59" w:rsidR="00E4138B" w:rsidRDefault="00E4138B" w:rsidP="00E4138B">
            <w:pPr>
              <w:widowControl w:val="0"/>
              <w:autoSpaceDE w:val="0"/>
              <w:autoSpaceDN w:val="0"/>
              <w:adjustRightInd w:val="0"/>
              <w:spacing w:after="0" w:line="240" w:lineRule="auto"/>
              <w:rPr>
                <w:rFonts w:ascii="Arial" w:hAnsi="Arial" w:cs="Arial"/>
                <w:color w:val="0000FF"/>
                <w:kern w:val="0"/>
                <w:sz w:val="20"/>
                <w:szCs w:val="20"/>
              </w:rPr>
            </w:pPr>
          </w:p>
        </w:tc>
      </w:tr>
      <w:tr w:rsidR="00E4138B" w14:paraId="7734E25D" w14:textId="77777777">
        <w:tc>
          <w:tcPr>
            <w:tcW w:w="2551" w:type="dxa"/>
            <w:gridSpan w:val="2"/>
            <w:tcBorders>
              <w:top w:val="nil"/>
              <w:left w:val="nil"/>
              <w:bottom w:val="nil"/>
              <w:right w:val="nil"/>
            </w:tcBorders>
            <w:tcMar>
              <w:top w:w="20" w:type="dxa"/>
              <w:left w:w="20" w:type="dxa"/>
              <w:bottom w:w="20" w:type="dxa"/>
              <w:right w:w="20" w:type="dxa"/>
            </w:tcMar>
          </w:tcPr>
          <w:p w14:paraId="6FFA0911" w14:textId="77777777" w:rsidR="00E4138B" w:rsidRDefault="00E4138B" w:rsidP="00E4138B">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Vergabenummer</w:t>
            </w:r>
          </w:p>
        </w:tc>
        <w:tc>
          <w:tcPr>
            <w:tcW w:w="7044" w:type="dxa"/>
            <w:gridSpan w:val="8"/>
            <w:tcBorders>
              <w:top w:val="nil"/>
              <w:left w:val="nil"/>
              <w:bottom w:val="nil"/>
              <w:right w:val="nil"/>
            </w:tcBorders>
            <w:tcMar>
              <w:top w:w="20" w:type="dxa"/>
              <w:left w:w="20" w:type="dxa"/>
              <w:bottom w:w="20" w:type="dxa"/>
              <w:right w:w="20" w:type="dxa"/>
            </w:tcMar>
          </w:tcPr>
          <w:p w14:paraId="663AC217" w14:textId="77777777" w:rsidR="00E4138B" w:rsidRDefault="00E4138B" w:rsidP="00E4138B">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Leistung</w:t>
            </w:r>
          </w:p>
        </w:tc>
      </w:tr>
      <w:tr w:rsidR="00E4138B" w14:paraId="705DB68E" w14:textId="77777777">
        <w:trPr>
          <w:trHeight w:val="244"/>
        </w:trPr>
        <w:tc>
          <w:tcPr>
            <w:tcW w:w="2551" w:type="dxa"/>
            <w:gridSpan w:val="2"/>
            <w:tcBorders>
              <w:top w:val="nil"/>
              <w:left w:val="nil"/>
              <w:bottom w:val="nil"/>
              <w:right w:val="nil"/>
            </w:tcBorders>
            <w:tcMar>
              <w:top w:w="20" w:type="dxa"/>
              <w:left w:w="20" w:type="dxa"/>
              <w:bottom w:w="20" w:type="dxa"/>
              <w:right w:w="20" w:type="dxa"/>
            </w:tcMar>
          </w:tcPr>
          <w:p w14:paraId="42DD0D36" w14:textId="369BDA00" w:rsidR="00E4138B" w:rsidRDefault="00E4138B" w:rsidP="00E4138B">
            <w:pPr>
              <w:widowControl w:val="0"/>
              <w:autoSpaceDE w:val="0"/>
              <w:autoSpaceDN w:val="0"/>
              <w:adjustRightInd w:val="0"/>
              <w:spacing w:after="0" w:line="240" w:lineRule="auto"/>
              <w:rPr>
                <w:rFonts w:ascii="Arial" w:hAnsi="Arial" w:cs="Arial"/>
                <w:color w:val="0000FF"/>
                <w:kern w:val="0"/>
                <w:sz w:val="20"/>
                <w:szCs w:val="20"/>
              </w:rPr>
            </w:pPr>
            <w:r w:rsidRPr="00E4138B">
              <w:rPr>
                <w:rFonts w:ascii="Arial" w:hAnsi="Arial" w:cs="Arial"/>
                <w:color w:val="0000FF"/>
                <w:kern w:val="0"/>
                <w:sz w:val="20"/>
                <w:szCs w:val="20"/>
              </w:rPr>
              <w:t>11.13.05.01/424108</w:t>
            </w:r>
            <w:r>
              <w:t> </w:t>
            </w:r>
          </w:p>
        </w:tc>
        <w:tc>
          <w:tcPr>
            <w:tcW w:w="7044" w:type="dxa"/>
            <w:gridSpan w:val="8"/>
            <w:tcBorders>
              <w:top w:val="nil"/>
              <w:left w:val="nil"/>
              <w:bottom w:val="nil"/>
              <w:right w:val="nil"/>
            </w:tcBorders>
            <w:tcMar>
              <w:top w:w="20" w:type="dxa"/>
              <w:left w:w="20" w:type="dxa"/>
              <w:bottom w:w="20" w:type="dxa"/>
              <w:right w:w="20" w:type="dxa"/>
            </w:tcMar>
          </w:tcPr>
          <w:p w14:paraId="2C243B38" w14:textId="77777777" w:rsidR="00E4138B" w:rsidRPr="00E4138B" w:rsidRDefault="00E4138B" w:rsidP="00E4138B">
            <w:pPr>
              <w:rPr>
                <w:rFonts w:ascii="Arial" w:hAnsi="Arial" w:cs="Arial"/>
                <w:color w:val="0000FF"/>
                <w:kern w:val="0"/>
                <w:sz w:val="20"/>
                <w:szCs w:val="20"/>
              </w:rPr>
            </w:pPr>
            <w:r w:rsidRPr="00E4138B">
              <w:rPr>
                <w:rFonts w:ascii="Arial" w:hAnsi="Arial" w:cs="Arial"/>
                <w:color w:val="0000FF"/>
                <w:kern w:val="0"/>
                <w:sz w:val="20"/>
                <w:szCs w:val="20"/>
              </w:rPr>
              <w:t>Gegenstand der Vergabe ist die Lieferung von Erdgas an die Abnahmestellen des Auftraggebers für die Jahre 2025 - 2028.</w:t>
            </w:r>
          </w:p>
          <w:p w14:paraId="050090A4" w14:textId="77777777" w:rsidR="00E4138B" w:rsidRPr="00E4138B" w:rsidRDefault="00E4138B" w:rsidP="00E4138B">
            <w:pPr>
              <w:rPr>
                <w:rFonts w:ascii="Arial" w:hAnsi="Arial" w:cs="Arial"/>
                <w:color w:val="0000FF"/>
                <w:kern w:val="0"/>
                <w:sz w:val="20"/>
                <w:szCs w:val="20"/>
              </w:rPr>
            </w:pPr>
            <w:r w:rsidRPr="00E4138B">
              <w:rPr>
                <w:rFonts w:ascii="Arial" w:hAnsi="Arial" w:cs="Arial"/>
                <w:color w:val="0000FF"/>
                <w:kern w:val="0"/>
                <w:sz w:val="20"/>
                <w:szCs w:val="20"/>
              </w:rPr>
              <w:t>Die Belieferung erfolgt an 15 Abnahmestellen, deren voraussichtlicher jährlicher Gasbedarf ca. 3.100.000 kWh/Jahr beträgt.</w:t>
            </w:r>
          </w:p>
          <w:p w14:paraId="01B98706" w14:textId="77777777" w:rsidR="00E4138B" w:rsidRPr="00E4138B" w:rsidRDefault="00E4138B" w:rsidP="00E4138B">
            <w:pPr>
              <w:rPr>
                <w:rFonts w:ascii="Arial" w:hAnsi="Arial" w:cs="Arial"/>
                <w:color w:val="0000FF"/>
                <w:kern w:val="0"/>
                <w:sz w:val="20"/>
                <w:szCs w:val="20"/>
              </w:rPr>
            </w:pPr>
            <w:r w:rsidRPr="00E4138B">
              <w:rPr>
                <w:rFonts w:ascii="Arial" w:hAnsi="Arial" w:cs="Arial"/>
                <w:color w:val="0000FF"/>
                <w:kern w:val="0"/>
                <w:sz w:val="20"/>
                <w:szCs w:val="20"/>
              </w:rPr>
              <w:t xml:space="preserve">Die Abnahmestellen sind im Leistungsverzeichnis aufgelistet. </w:t>
            </w:r>
          </w:p>
          <w:p w14:paraId="457DA16F" w14:textId="77777777" w:rsidR="00E4138B" w:rsidRPr="00E4138B" w:rsidRDefault="00E4138B" w:rsidP="00E4138B">
            <w:pPr>
              <w:rPr>
                <w:rFonts w:ascii="Arial" w:hAnsi="Arial" w:cs="Arial"/>
                <w:color w:val="0000FF"/>
                <w:kern w:val="0"/>
                <w:sz w:val="20"/>
                <w:szCs w:val="20"/>
              </w:rPr>
            </w:pPr>
            <w:r w:rsidRPr="00E4138B">
              <w:rPr>
                <w:rFonts w:ascii="Arial" w:hAnsi="Arial" w:cs="Arial"/>
                <w:color w:val="0000FF"/>
                <w:kern w:val="0"/>
                <w:sz w:val="20"/>
                <w:szCs w:val="20"/>
              </w:rPr>
              <w:t xml:space="preserve">Der Vertrag ist so anzubieten, dass die angegebenen Abnahmestellen einen Rahmen darstellen, in welchen Objekte ergänzt oder gestrichen werden können. </w:t>
            </w:r>
          </w:p>
          <w:p w14:paraId="7FA6F843" w14:textId="77777777" w:rsidR="00E4138B" w:rsidRPr="00E4138B" w:rsidRDefault="00E4138B" w:rsidP="00E4138B">
            <w:pPr>
              <w:rPr>
                <w:rFonts w:ascii="Arial" w:hAnsi="Arial" w:cs="Arial"/>
                <w:color w:val="0000FF"/>
                <w:kern w:val="0"/>
                <w:sz w:val="20"/>
                <w:szCs w:val="20"/>
              </w:rPr>
            </w:pPr>
            <w:r w:rsidRPr="00E4138B">
              <w:rPr>
                <w:rFonts w:ascii="Arial" w:hAnsi="Arial" w:cs="Arial"/>
                <w:color w:val="0000FF"/>
                <w:kern w:val="0"/>
                <w:sz w:val="20"/>
                <w:szCs w:val="20"/>
              </w:rPr>
              <w:t>Die Abnahmemenge ist ein Orientierungsrahmen und keine verbindliche Abnahmemenge. Minder- oder Mehrabnahmen sind zu den angegebenen Konditionen zu gewähren.</w:t>
            </w:r>
          </w:p>
          <w:p w14:paraId="438F2A7C" w14:textId="77777777" w:rsidR="00E4138B" w:rsidRPr="00E4138B" w:rsidRDefault="00E4138B" w:rsidP="00E4138B">
            <w:pPr>
              <w:rPr>
                <w:rFonts w:ascii="Arial" w:hAnsi="Arial" w:cs="Arial"/>
                <w:color w:val="0000FF"/>
                <w:kern w:val="0"/>
                <w:sz w:val="20"/>
                <w:szCs w:val="20"/>
              </w:rPr>
            </w:pPr>
            <w:r w:rsidRPr="00E4138B">
              <w:rPr>
                <w:rFonts w:ascii="Arial" w:hAnsi="Arial" w:cs="Arial"/>
                <w:color w:val="0000FF"/>
                <w:kern w:val="0"/>
                <w:sz w:val="20"/>
                <w:szCs w:val="20"/>
              </w:rPr>
              <w:t xml:space="preserve">Gaslieferpreise: Für das abgenommene Gas zahlt der Auftraggeber einen Arbeitspreis in Cent pro Kilowattstunde und einen Grundpreis in EUR/Jahr. Zusätzlich ist auf die ausgewiesenen Nettopreise die Umsatzsteuer anzurechnen.; Entgelte, die vom jeweiligen Netzbetreiber in Rechnung gestellt werden, sind nicht in den Angebotspreis einzurechnen.; Dies betrifft insbesondere:; - Netznutzungsentgelte des Netzbetreibers,; - Entgelte für </w:t>
            </w:r>
            <w:r w:rsidRPr="00E4138B">
              <w:rPr>
                <w:rFonts w:ascii="Arial" w:hAnsi="Arial" w:cs="Arial"/>
                <w:color w:val="0000FF"/>
                <w:kern w:val="0"/>
                <w:sz w:val="20"/>
                <w:szCs w:val="20"/>
              </w:rPr>
              <w:lastRenderedPageBreak/>
              <w:t>Messung und Zähldatenbereitstellung durch den Netzbetreiber bzw. Messstellenbetreiber,; - Konzessionsabgaben gemäß Konzessionsabgabenverordnung (KAV),; - Regel- und Ausgleichsenergieumlage gem. § 29 Satz 2 </w:t>
            </w:r>
            <w:proofErr w:type="spellStart"/>
            <w:r w:rsidRPr="00E4138B">
              <w:rPr>
                <w:rFonts w:ascii="Arial" w:hAnsi="Arial" w:cs="Arial"/>
                <w:color w:val="0000FF"/>
                <w:kern w:val="0"/>
                <w:sz w:val="20"/>
                <w:szCs w:val="20"/>
              </w:rPr>
              <w:t>GasNZV</w:t>
            </w:r>
            <w:proofErr w:type="spellEnd"/>
            <w:r w:rsidRPr="00E4138B">
              <w:rPr>
                <w:rFonts w:ascii="Arial" w:hAnsi="Arial" w:cs="Arial"/>
                <w:color w:val="0000FF"/>
                <w:kern w:val="0"/>
                <w:sz w:val="20"/>
                <w:szCs w:val="20"/>
              </w:rPr>
              <w:t xml:space="preserve"> (Regelenergieumlage).;Eine Anpassung der Gaslieferpreise während der Vertragslaufzeit ist ausgeschlossen. Während der gesamten Laufzeit des Liefervertrages für Erdgas gilt ein Festpreis für die Lieferung von Erdgas. Es gilt zu beachten, dass es für eines der Objekte (Lieferstelle siehe Anlage) auf Grund einer Förderung die Verpflichtung gesteht Bio-Gas zu verwenden, sollte dies auf Grund der Verfügbarkeit nicht zu realisieren sein, ist eine entsprechende Erklärung beizufügen.</w:t>
            </w:r>
          </w:p>
          <w:p w14:paraId="665DB288" w14:textId="77777777" w:rsidR="00E4138B" w:rsidRPr="00E4138B" w:rsidRDefault="00E4138B" w:rsidP="00E4138B">
            <w:pPr>
              <w:rPr>
                <w:rFonts w:ascii="Arial" w:hAnsi="Arial" w:cs="Arial"/>
                <w:color w:val="0000FF"/>
                <w:kern w:val="0"/>
                <w:sz w:val="20"/>
                <w:szCs w:val="20"/>
              </w:rPr>
            </w:pPr>
            <w:r w:rsidRPr="00E4138B">
              <w:rPr>
                <w:rFonts w:ascii="Arial" w:hAnsi="Arial" w:cs="Arial"/>
                <w:color w:val="0000FF"/>
                <w:kern w:val="0"/>
                <w:sz w:val="20"/>
                <w:szCs w:val="20"/>
              </w:rPr>
              <w:t>Netznutzung: Ausgeschrieben und vergeben wird die Lieferung von Erdgas inklusive Netznutzung (so genannter All-inclusive-Vertrag). Die einzelnen Abnahmestellen liegen im Netzgebiet der Mitteldeutschen Netzgesellschaft Gas GmbH.</w:t>
            </w:r>
          </w:p>
          <w:p w14:paraId="3397034B" w14:textId="77777777" w:rsidR="00E4138B" w:rsidRPr="00E4138B" w:rsidRDefault="00E4138B" w:rsidP="00E4138B">
            <w:pPr>
              <w:rPr>
                <w:rFonts w:ascii="Arial" w:hAnsi="Arial" w:cs="Arial"/>
                <w:color w:val="0000FF"/>
                <w:kern w:val="0"/>
                <w:sz w:val="20"/>
                <w:szCs w:val="20"/>
              </w:rPr>
            </w:pPr>
            <w:r w:rsidRPr="00E4138B">
              <w:rPr>
                <w:rFonts w:ascii="Arial" w:hAnsi="Arial" w:cs="Arial"/>
                <w:color w:val="0000FF"/>
                <w:kern w:val="0"/>
                <w:sz w:val="20"/>
                <w:szCs w:val="20"/>
              </w:rPr>
              <w:t>Der Gasliefervertrag beginnt zum 01. Januar 2025 und endet zum 31. Dezember 2028, ohne dass es einer Kündigung bedarf.</w:t>
            </w:r>
          </w:p>
          <w:p w14:paraId="35509B2C" w14:textId="3721F0EB" w:rsidR="00E4138B" w:rsidRDefault="00E4138B" w:rsidP="00E4138B">
            <w:pPr>
              <w:widowControl w:val="0"/>
              <w:autoSpaceDE w:val="0"/>
              <w:autoSpaceDN w:val="0"/>
              <w:adjustRightInd w:val="0"/>
              <w:spacing w:after="0" w:line="240" w:lineRule="auto"/>
              <w:rPr>
                <w:rFonts w:ascii="Arial" w:hAnsi="Arial" w:cs="Arial"/>
                <w:color w:val="0000FF"/>
                <w:kern w:val="0"/>
                <w:sz w:val="20"/>
                <w:szCs w:val="20"/>
              </w:rPr>
            </w:pPr>
          </w:p>
        </w:tc>
      </w:tr>
      <w:tr w:rsidR="00E4138B" w14:paraId="3F8B0E99" w14:textId="77777777">
        <w:tc>
          <w:tcPr>
            <w:tcW w:w="9595" w:type="dxa"/>
            <w:gridSpan w:val="10"/>
            <w:tcBorders>
              <w:top w:val="nil"/>
              <w:left w:val="nil"/>
              <w:bottom w:val="nil"/>
              <w:right w:val="nil"/>
            </w:tcBorders>
            <w:tcMar>
              <w:top w:w="20" w:type="dxa"/>
              <w:left w:w="20" w:type="dxa"/>
              <w:bottom w:w="20" w:type="dxa"/>
              <w:right w:w="20" w:type="dxa"/>
            </w:tcMar>
          </w:tcPr>
          <w:p w14:paraId="5631620A" w14:textId="77777777" w:rsidR="00E4138B" w:rsidRDefault="00E4138B" w:rsidP="00E4138B">
            <w:pPr>
              <w:widowControl w:val="0"/>
              <w:autoSpaceDE w:val="0"/>
              <w:autoSpaceDN w:val="0"/>
              <w:adjustRightInd w:val="0"/>
              <w:spacing w:after="0" w:line="240" w:lineRule="auto"/>
              <w:rPr>
                <w:rFonts w:ascii="Arial" w:hAnsi="Arial" w:cs="Arial"/>
                <w:color w:val="000000"/>
                <w:kern w:val="0"/>
                <w:sz w:val="20"/>
                <w:szCs w:val="20"/>
              </w:rPr>
            </w:pPr>
          </w:p>
        </w:tc>
      </w:tr>
      <w:tr w:rsidR="00E4138B" w14:paraId="4386C84C" w14:textId="77777777">
        <w:tc>
          <w:tcPr>
            <w:tcW w:w="9595" w:type="dxa"/>
            <w:gridSpan w:val="10"/>
            <w:tcBorders>
              <w:top w:val="nil"/>
              <w:left w:val="nil"/>
              <w:bottom w:val="nil"/>
              <w:right w:val="nil"/>
            </w:tcBorders>
            <w:tcMar>
              <w:top w:w="20" w:type="dxa"/>
              <w:left w:w="20" w:type="dxa"/>
              <w:bottom w:w="20" w:type="dxa"/>
              <w:right w:w="20" w:type="dxa"/>
            </w:tcMar>
          </w:tcPr>
          <w:p w14:paraId="54BBCBD0" w14:textId="77777777" w:rsidR="00E4138B" w:rsidRDefault="00E4138B" w:rsidP="00E4138B">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Anlagen</w:t>
            </w:r>
          </w:p>
        </w:tc>
      </w:tr>
      <w:tr w:rsidR="00E4138B" w14:paraId="51A4D428" w14:textId="77777777">
        <w:tc>
          <w:tcPr>
            <w:tcW w:w="453" w:type="dxa"/>
            <w:tcBorders>
              <w:top w:val="nil"/>
              <w:left w:val="nil"/>
              <w:bottom w:val="nil"/>
              <w:right w:val="nil"/>
            </w:tcBorders>
            <w:tcMar>
              <w:top w:w="20" w:type="dxa"/>
              <w:left w:w="20" w:type="dxa"/>
              <w:bottom w:w="20" w:type="dxa"/>
              <w:right w:w="20" w:type="dxa"/>
            </w:tcMar>
          </w:tcPr>
          <w:p w14:paraId="24BEEE5E" w14:textId="77777777" w:rsidR="00E4138B" w:rsidRDefault="00E4138B" w:rsidP="00E4138B">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w:t>
            </w:r>
          </w:p>
        </w:tc>
        <w:tc>
          <w:tcPr>
            <w:tcW w:w="9142" w:type="dxa"/>
            <w:gridSpan w:val="9"/>
            <w:tcBorders>
              <w:top w:val="nil"/>
              <w:left w:val="nil"/>
              <w:bottom w:val="nil"/>
              <w:right w:val="nil"/>
            </w:tcBorders>
            <w:tcMar>
              <w:top w:w="20" w:type="dxa"/>
              <w:left w:w="20" w:type="dxa"/>
              <w:bottom w:w="20" w:type="dxa"/>
              <w:right w:w="20" w:type="dxa"/>
            </w:tcMar>
          </w:tcPr>
          <w:p w14:paraId="4BCB4F0F" w14:textId="77777777" w:rsidR="00E4138B" w:rsidRDefault="00E4138B" w:rsidP="00E4138B">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die beim Bieter verbleiben und im Vergabeverfahren zu beachten sind</w:t>
            </w:r>
          </w:p>
        </w:tc>
      </w:tr>
      <w:tr w:rsidR="00E4138B" w14:paraId="6C4932DB" w14:textId="77777777">
        <w:tc>
          <w:tcPr>
            <w:tcW w:w="453" w:type="dxa"/>
            <w:tcBorders>
              <w:top w:val="nil"/>
              <w:left w:val="nil"/>
              <w:bottom w:val="nil"/>
              <w:right w:val="nil"/>
            </w:tcBorders>
            <w:tcMar>
              <w:top w:w="20" w:type="dxa"/>
              <w:left w:w="20" w:type="dxa"/>
              <w:bottom w:w="20" w:type="dxa"/>
              <w:right w:w="20" w:type="dxa"/>
            </w:tcMar>
          </w:tcPr>
          <w:p w14:paraId="3B6BD6FA" w14:textId="77777777" w:rsidR="00E4138B" w:rsidRDefault="00E4138B" w:rsidP="00E4138B">
            <w:pPr>
              <w:widowControl w:val="0"/>
              <w:autoSpaceDE w:val="0"/>
              <w:autoSpaceDN w:val="0"/>
              <w:adjustRightInd w:val="0"/>
              <w:spacing w:after="0" w:line="240" w:lineRule="auto"/>
              <w:rPr>
                <w:rFonts w:ascii="Arial" w:hAnsi="Arial" w:cs="Arial"/>
                <w:color w:val="0000FF"/>
                <w:kern w:val="0"/>
                <w:sz w:val="20"/>
                <w:szCs w:val="20"/>
              </w:rPr>
            </w:pPr>
          </w:p>
        </w:tc>
        <w:tc>
          <w:tcPr>
            <w:tcW w:w="9142" w:type="dxa"/>
            <w:gridSpan w:val="9"/>
            <w:tcBorders>
              <w:top w:val="nil"/>
              <w:left w:val="nil"/>
              <w:bottom w:val="nil"/>
              <w:right w:val="nil"/>
            </w:tcBorders>
            <w:tcMar>
              <w:top w:w="20" w:type="dxa"/>
              <w:left w:w="20" w:type="dxa"/>
              <w:bottom w:w="20" w:type="dxa"/>
              <w:right w:w="20" w:type="dxa"/>
            </w:tcMar>
          </w:tcPr>
          <w:p w14:paraId="3323037F" w14:textId="77777777" w:rsidR="00E4138B" w:rsidRDefault="00E4138B" w:rsidP="00E4138B">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 xml:space="preserve">VVB 632 EU - Bewerbungsbedingungen </w:t>
            </w:r>
            <w:proofErr w:type="spellStart"/>
            <w:r>
              <w:rPr>
                <w:rFonts w:ascii="Arial" w:hAnsi="Arial" w:cs="Arial"/>
                <w:color w:val="0000FF"/>
                <w:kern w:val="0"/>
                <w:sz w:val="20"/>
                <w:szCs w:val="20"/>
              </w:rPr>
              <w:t>fuer</w:t>
            </w:r>
            <w:proofErr w:type="spellEnd"/>
            <w:r>
              <w:rPr>
                <w:rFonts w:ascii="Arial" w:hAnsi="Arial" w:cs="Arial"/>
                <w:color w:val="0000FF"/>
                <w:kern w:val="0"/>
                <w:sz w:val="20"/>
                <w:szCs w:val="20"/>
              </w:rPr>
              <w:t xml:space="preserve"> die Vergabe von Leistungen - VgV 12-2017.docx</w:t>
            </w:r>
          </w:p>
          <w:p w14:paraId="6149EE56" w14:textId="77777777" w:rsidR="00E4138B" w:rsidRDefault="00E4138B" w:rsidP="00E4138B">
            <w:pPr>
              <w:widowControl w:val="0"/>
              <w:autoSpaceDE w:val="0"/>
              <w:autoSpaceDN w:val="0"/>
              <w:adjustRightInd w:val="0"/>
              <w:spacing w:after="0" w:line="240" w:lineRule="auto"/>
              <w:rPr>
                <w:rFonts w:ascii="Arial" w:hAnsi="Arial" w:cs="Arial"/>
                <w:color w:val="0000FF"/>
                <w:kern w:val="0"/>
                <w:sz w:val="20"/>
                <w:szCs w:val="20"/>
              </w:rPr>
            </w:pPr>
          </w:p>
        </w:tc>
      </w:tr>
      <w:tr w:rsidR="00E4138B" w14:paraId="2FF09246" w14:textId="77777777">
        <w:tc>
          <w:tcPr>
            <w:tcW w:w="453" w:type="dxa"/>
            <w:tcBorders>
              <w:top w:val="nil"/>
              <w:left w:val="nil"/>
              <w:bottom w:val="nil"/>
              <w:right w:val="nil"/>
            </w:tcBorders>
            <w:tcMar>
              <w:top w:w="20" w:type="dxa"/>
              <w:left w:w="20" w:type="dxa"/>
              <w:bottom w:w="20" w:type="dxa"/>
              <w:right w:w="20" w:type="dxa"/>
            </w:tcMar>
          </w:tcPr>
          <w:p w14:paraId="4F30DEB0" w14:textId="77777777" w:rsidR="00E4138B" w:rsidRDefault="00E4138B" w:rsidP="00E4138B">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B)</w:t>
            </w:r>
          </w:p>
        </w:tc>
        <w:tc>
          <w:tcPr>
            <w:tcW w:w="9142" w:type="dxa"/>
            <w:gridSpan w:val="9"/>
            <w:tcBorders>
              <w:top w:val="nil"/>
              <w:left w:val="nil"/>
              <w:bottom w:val="nil"/>
              <w:right w:val="nil"/>
            </w:tcBorders>
            <w:tcMar>
              <w:top w:w="20" w:type="dxa"/>
              <w:left w:w="20" w:type="dxa"/>
              <w:bottom w:w="20" w:type="dxa"/>
              <w:right w:w="20" w:type="dxa"/>
            </w:tcMar>
          </w:tcPr>
          <w:p w14:paraId="20DBEBC4" w14:textId="77777777" w:rsidR="00E4138B" w:rsidRDefault="00E4138B" w:rsidP="00E4138B">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die beim Bieter verbleiben und Vertragsbestandteil werden</w:t>
            </w:r>
          </w:p>
        </w:tc>
      </w:tr>
      <w:tr w:rsidR="00E4138B" w14:paraId="2B7B9971" w14:textId="77777777">
        <w:tc>
          <w:tcPr>
            <w:tcW w:w="453" w:type="dxa"/>
            <w:tcBorders>
              <w:top w:val="nil"/>
              <w:left w:val="nil"/>
              <w:bottom w:val="nil"/>
              <w:right w:val="nil"/>
            </w:tcBorders>
            <w:tcMar>
              <w:top w:w="20" w:type="dxa"/>
              <w:left w:w="20" w:type="dxa"/>
              <w:bottom w:w="20" w:type="dxa"/>
              <w:right w:w="20" w:type="dxa"/>
            </w:tcMar>
          </w:tcPr>
          <w:p w14:paraId="3B2859A0" w14:textId="77777777" w:rsidR="00E4138B" w:rsidRDefault="00E4138B" w:rsidP="00E4138B">
            <w:pPr>
              <w:widowControl w:val="0"/>
              <w:autoSpaceDE w:val="0"/>
              <w:autoSpaceDN w:val="0"/>
              <w:adjustRightInd w:val="0"/>
              <w:spacing w:after="0" w:line="240" w:lineRule="auto"/>
              <w:rPr>
                <w:rFonts w:ascii="Arial" w:hAnsi="Arial" w:cs="Arial"/>
                <w:color w:val="000000"/>
                <w:kern w:val="0"/>
                <w:sz w:val="20"/>
                <w:szCs w:val="20"/>
              </w:rPr>
            </w:pPr>
          </w:p>
        </w:tc>
        <w:tc>
          <w:tcPr>
            <w:tcW w:w="9142" w:type="dxa"/>
            <w:gridSpan w:val="9"/>
            <w:tcBorders>
              <w:top w:val="nil"/>
              <w:left w:val="nil"/>
              <w:bottom w:val="nil"/>
              <w:right w:val="nil"/>
            </w:tcBorders>
            <w:tcMar>
              <w:top w:w="20" w:type="dxa"/>
              <w:left w:w="20" w:type="dxa"/>
              <w:bottom w:w="20" w:type="dxa"/>
              <w:right w:w="20" w:type="dxa"/>
            </w:tcMar>
          </w:tcPr>
          <w:p w14:paraId="216C1545" w14:textId="540C9508" w:rsidR="00E4138B" w:rsidRDefault="00E4138B" w:rsidP="00E4138B">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Lieferstellen.pdf</w:t>
            </w:r>
          </w:p>
          <w:p w14:paraId="4A78AB64" w14:textId="77777777" w:rsidR="00E4138B" w:rsidRDefault="00E4138B" w:rsidP="00E4138B">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Muster_Liefervertrag_Gas.pdf</w:t>
            </w:r>
          </w:p>
          <w:p w14:paraId="1254056E" w14:textId="77777777" w:rsidR="00E4138B" w:rsidRDefault="00E4138B" w:rsidP="00E4138B">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 xml:space="preserve">VVB 635 - </w:t>
            </w:r>
            <w:proofErr w:type="spellStart"/>
            <w:r>
              <w:rPr>
                <w:rFonts w:ascii="Arial" w:hAnsi="Arial" w:cs="Arial"/>
                <w:color w:val="0000FF"/>
                <w:kern w:val="0"/>
                <w:sz w:val="20"/>
                <w:szCs w:val="20"/>
              </w:rPr>
              <w:t>Zusaetzliche</w:t>
            </w:r>
            <w:proofErr w:type="spellEnd"/>
            <w:r>
              <w:rPr>
                <w:rFonts w:ascii="Arial" w:hAnsi="Arial" w:cs="Arial"/>
                <w:color w:val="0000FF"/>
                <w:kern w:val="0"/>
                <w:sz w:val="20"/>
                <w:szCs w:val="20"/>
              </w:rPr>
              <w:t xml:space="preserve"> Vertragsbedingungen 12-2017.docx</w:t>
            </w:r>
          </w:p>
          <w:p w14:paraId="3C61083B" w14:textId="77777777" w:rsidR="00E4138B" w:rsidRDefault="00E4138B" w:rsidP="00E4138B">
            <w:pPr>
              <w:widowControl w:val="0"/>
              <w:tabs>
                <w:tab w:val="right" w:pos="9142"/>
              </w:tabs>
              <w:autoSpaceDE w:val="0"/>
              <w:autoSpaceDN w:val="0"/>
              <w:adjustRightInd w:val="0"/>
              <w:spacing w:after="0" w:line="240" w:lineRule="auto"/>
              <w:rPr>
                <w:rFonts w:ascii="Arial" w:hAnsi="Arial" w:cs="Arial"/>
                <w:color w:val="0000FF"/>
                <w:kern w:val="0"/>
                <w:sz w:val="20"/>
                <w:szCs w:val="20"/>
              </w:rPr>
            </w:pPr>
            <w:r>
              <w:rPr>
                <w:rFonts w:ascii="Arial" w:hAnsi="Arial" w:cs="Arial"/>
                <w:color w:val="0000FF"/>
                <w:spacing w:val="-10"/>
                <w:kern w:val="0"/>
                <w:sz w:val="20"/>
                <w:szCs w:val="20"/>
              </w:rPr>
              <w:tab/>
            </w:r>
          </w:p>
          <w:p w14:paraId="71858CE8" w14:textId="77777777" w:rsidR="00E4138B" w:rsidRDefault="00E4138B" w:rsidP="00E4138B">
            <w:pPr>
              <w:widowControl w:val="0"/>
              <w:autoSpaceDE w:val="0"/>
              <w:autoSpaceDN w:val="0"/>
              <w:adjustRightInd w:val="0"/>
              <w:spacing w:after="0" w:line="240" w:lineRule="auto"/>
              <w:rPr>
                <w:rFonts w:ascii="Arial" w:hAnsi="Arial" w:cs="Arial"/>
                <w:color w:val="0000FF"/>
                <w:kern w:val="0"/>
                <w:sz w:val="20"/>
                <w:szCs w:val="20"/>
              </w:rPr>
            </w:pPr>
          </w:p>
        </w:tc>
      </w:tr>
      <w:tr w:rsidR="00E4138B" w14:paraId="136D34DB" w14:textId="77777777">
        <w:tc>
          <w:tcPr>
            <w:tcW w:w="453" w:type="dxa"/>
            <w:tcBorders>
              <w:top w:val="nil"/>
              <w:left w:val="nil"/>
              <w:bottom w:val="nil"/>
              <w:right w:val="nil"/>
            </w:tcBorders>
            <w:tcMar>
              <w:top w:w="20" w:type="dxa"/>
              <w:left w:w="20" w:type="dxa"/>
              <w:bottom w:w="20" w:type="dxa"/>
              <w:right w:w="20" w:type="dxa"/>
            </w:tcMar>
          </w:tcPr>
          <w:p w14:paraId="3FBA52F3" w14:textId="77777777" w:rsidR="00E4138B" w:rsidRDefault="00E4138B" w:rsidP="00E4138B">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C)</w:t>
            </w:r>
          </w:p>
        </w:tc>
        <w:tc>
          <w:tcPr>
            <w:tcW w:w="9142" w:type="dxa"/>
            <w:gridSpan w:val="9"/>
            <w:tcBorders>
              <w:top w:val="nil"/>
              <w:left w:val="nil"/>
              <w:bottom w:val="nil"/>
              <w:right w:val="nil"/>
            </w:tcBorders>
            <w:tcMar>
              <w:top w:w="20" w:type="dxa"/>
              <w:left w:w="20" w:type="dxa"/>
              <w:bottom w:w="20" w:type="dxa"/>
              <w:right w:w="20" w:type="dxa"/>
            </w:tcMar>
          </w:tcPr>
          <w:p w14:paraId="6A0D1861" w14:textId="77777777" w:rsidR="00E4138B" w:rsidRDefault="00E4138B" w:rsidP="00E4138B">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die, soweit erforderlich, ausgefüllt mit dem Angebot einzureichen sind</w:t>
            </w:r>
          </w:p>
        </w:tc>
      </w:tr>
      <w:tr w:rsidR="00E4138B" w14:paraId="384EEF98" w14:textId="77777777">
        <w:trPr>
          <w:trHeight w:val="288"/>
        </w:trPr>
        <w:tc>
          <w:tcPr>
            <w:tcW w:w="453" w:type="dxa"/>
            <w:tcBorders>
              <w:top w:val="nil"/>
              <w:left w:val="nil"/>
              <w:bottom w:val="nil"/>
              <w:right w:val="nil"/>
            </w:tcBorders>
            <w:tcMar>
              <w:top w:w="20" w:type="dxa"/>
              <w:left w:w="20" w:type="dxa"/>
              <w:bottom w:w="20" w:type="dxa"/>
              <w:right w:w="20" w:type="dxa"/>
            </w:tcMar>
          </w:tcPr>
          <w:p w14:paraId="5F917373" w14:textId="77777777" w:rsidR="00E4138B" w:rsidRDefault="00E4138B" w:rsidP="00E4138B">
            <w:pPr>
              <w:widowControl w:val="0"/>
              <w:autoSpaceDE w:val="0"/>
              <w:autoSpaceDN w:val="0"/>
              <w:adjustRightInd w:val="0"/>
              <w:spacing w:after="0" w:line="240" w:lineRule="auto"/>
              <w:rPr>
                <w:rFonts w:ascii="Arial" w:hAnsi="Arial" w:cs="Arial"/>
                <w:color w:val="0000FF"/>
                <w:kern w:val="0"/>
                <w:sz w:val="20"/>
                <w:szCs w:val="20"/>
              </w:rPr>
            </w:pPr>
          </w:p>
        </w:tc>
        <w:tc>
          <w:tcPr>
            <w:tcW w:w="9142" w:type="dxa"/>
            <w:gridSpan w:val="9"/>
            <w:tcBorders>
              <w:top w:val="nil"/>
              <w:left w:val="nil"/>
              <w:bottom w:val="nil"/>
              <w:right w:val="nil"/>
            </w:tcBorders>
            <w:tcMar>
              <w:top w:w="20" w:type="dxa"/>
              <w:left w:w="20" w:type="dxa"/>
              <w:bottom w:w="20" w:type="dxa"/>
              <w:right w:w="20" w:type="dxa"/>
            </w:tcMar>
          </w:tcPr>
          <w:p w14:paraId="6A06DDF6" w14:textId="77777777" w:rsidR="00E4138B" w:rsidRDefault="00E4138B" w:rsidP="00E4138B">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Preisblatt Gas.docx</w:t>
            </w:r>
          </w:p>
          <w:p w14:paraId="247E28BF" w14:textId="77777777" w:rsidR="00E4138B" w:rsidRDefault="00E4138B" w:rsidP="00E4138B">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 xml:space="preserve">VVB 124_LD - </w:t>
            </w:r>
            <w:proofErr w:type="spellStart"/>
            <w:r>
              <w:rPr>
                <w:rFonts w:ascii="Arial" w:hAnsi="Arial" w:cs="Arial"/>
                <w:color w:val="0000FF"/>
                <w:kern w:val="0"/>
                <w:sz w:val="20"/>
                <w:szCs w:val="20"/>
              </w:rPr>
              <w:t>Eigenerklaerung</w:t>
            </w:r>
            <w:proofErr w:type="spellEnd"/>
            <w:r>
              <w:rPr>
                <w:rFonts w:ascii="Arial" w:hAnsi="Arial" w:cs="Arial"/>
                <w:color w:val="0000FF"/>
                <w:kern w:val="0"/>
                <w:sz w:val="20"/>
                <w:szCs w:val="20"/>
              </w:rPr>
              <w:t xml:space="preserve"> zur Eignung Liefer-_Dienstleistungen 07-2019.docx</w:t>
            </w:r>
          </w:p>
          <w:p w14:paraId="16EDDCF7" w14:textId="77777777" w:rsidR="00E4138B" w:rsidRDefault="00E4138B" w:rsidP="00E4138B">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 xml:space="preserve">VVB 234 - </w:t>
            </w:r>
            <w:proofErr w:type="spellStart"/>
            <w:r>
              <w:rPr>
                <w:rFonts w:ascii="Arial" w:hAnsi="Arial" w:cs="Arial"/>
                <w:color w:val="0000FF"/>
                <w:kern w:val="0"/>
                <w:sz w:val="20"/>
                <w:szCs w:val="20"/>
              </w:rPr>
              <w:t>Erklaerung</w:t>
            </w:r>
            <w:proofErr w:type="spellEnd"/>
            <w:r>
              <w:rPr>
                <w:rFonts w:ascii="Arial" w:hAnsi="Arial" w:cs="Arial"/>
                <w:color w:val="0000FF"/>
                <w:kern w:val="0"/>
                <w:sz w:val="20"/>
                <w:szCs w:val="20"/>
              </w:rPr>
              <w:t xml:space="preserve"> Bieter-_Arbeitsgemeinschaft 12-2017.docx</w:t>
            </w:r>
          </w:p>
          <w:p w14:paraId="3E429E56" w14:textId="77777777" w:rsidR="00E4138B" w:rsidRDefault="00E4138B" w:rsidP="00E4138B">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VVB 633 - Angebotsschreiben - VOL 07-2019.rtf</w:t>
            </w:r>
          </w:p>
          <w:p w14:paraId="1CC12256" w14:textId="77777777" w:rsidR="00E4138B" w:rsidRDefault="00E4138B" w:rsidP="00E4138B">
            <w:pPr>
              <w:widowControl w:val="0"/>
              <w:autoSpaceDE w:val="0"/>
              <w:autoSpaceDN w:val="0"/>
              <w:adjustRightInd w:val="0"/>
              <w:spacing w:after="0" w:line="240" w:lineRule="auto"/>
              <w:rPr>
                <w:rFonts w:ascii="Arial" w:hAnsi="Arial" w:cs="Arial"/>
                <w:color w:val="0000FF"/>
                <w:kern w:val="0"/>
                <w:sz w:val="20"/>
                <w:szCs w:val="20"/>
              </w:rPr>
            </w:pPr>
          </w:p>
        </w:tc>
      </w:tr>
      <w:tr w:rsidR="00E4138B" w14:paraId="71F6FC26" w14:textId="77777777">
        <w:trPr>
          <w:trHeight w:val="288"/>
        </w:trPr>
        <w:tc>
          <w:tcPr>
            <w:tcW w:w="453" w:type="dxa"/>
            <w:tcBorders>
              <w:top w:val="nil"/>
              <w:left w:val="nil"/>
              <w:bottom w:val="nil"/>
              <w:right w:val="nil"/>
            </w:tcBorders>
            <w:tcMar>
              <w:top w:w="20" w:type="dxa"/>
              <w:left w:w="20" w:type="dxa"/>
              <w:bottom w:w="20" w:type="dxa"/>
              <w:right w:w="20" w:type="dxa"/>
            </w:tcMar>
          </w:tcPr>
          <w:p w14:paraId="474A7675" w14:textId="77777777" w:rsidR="00E4138B" w:rsidRDefault="00E4138B" w:rsidP="00E4138B">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D)</w:t>
            </w:r>
          </w:p>
        </w:tc>
        <w:tc>
          <w:tcPr>
            <w:tcW w:w="9142" w:type="dxa"/>
            <w:gridSpan w:val="9"/>
            <w:tcBorders>
              <w:top w:val="nil"/>
              <w:left w:val="nil"/>
              <w:bottom w:val="nil"/>
              <w:right w:val="nil"/>
            </w:tcBorders>
            <w:tcMar>
              <w:top w:w="20" w:type="dxa"/>
              <w:left w:w="20" w:type="dxa"/>
              <w:bottom w:w="20" w:type="dxa"/>
              <w:right w:w="20" w:type="dxa"/>
            </w:tcMar>
          </w:tcPr>
          <w:p w14:paraId="0EAF30FC" w14:textId="77777777" w:rsidR="00E4138B" w:rsidRDefault="00E4138B" w:rsidP="00E4138B">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die ausgefüllt auf gesondertes Verlangen der Vergabestelle einzureichen sind</w:t>
            </w:r>
          </w:p>
        </w:tc>
      </w:tr>
      <w:tr w:rsidR="00E4138B" w14:paraId="487EC7E6" w14:textId="77777777">
        <w:trPr>
          <w:trHeight w:val="288"/>
        </w:trPr>
        <w:tc>
          <w:tcPr>
            <w:tcW w:w="453" w:type="dxa"/>
            <w:tcBorders>
              <w:top w:val="nil"/>
              <w:left w:val="nil"/>
              <w:bottom w:val="nil"/>
              <w:right w:val="nil"/>
            </w:tcBorders>
            <w:tcMar>
              <w:top w:w="20" w:type="dxa"/>
              <w:left w:w="20" w:type="dxa"/>
              <w:bottom w:w="20" w:type="dxa"/>
              <w:right w:w="20" w:type="dxa"/>
            </w:tcMar>
          </w:tcPr>
          <w:p w14:paraId="2B343E62" w14:textId="77777777" w:rsidR="00E4138B" w:rsidRDefault="00E4138B" w:rsidP="00E4138B">
            <w:pPr>
              <w:widowControl w:val="0"/>
              <w:autoSpaceDE w:val="0"/>
              <w:autoSpaceDN w:val="0"/>
              <w:adjustRightInd w:val="0"/>
              <w:spacing w:after="0" w:line="240" w:lineRule="auto"/>
              <w:rPr>
                <w:rFonts w:ascii="Arial" w:hAnsi="Arial" w:cs="Arial"/>
                <w:color w:val="000000"/>
                <w:kern w:val="0"/>
                <w:sz w:val="20"/>
                <w:szCs w:val="20"/>
              </w:rPr>
            </w:pPr>
          </w:p>
        </w:tc>
        <w:tc>
          <w:tcPr>
            <w:tcW w:w="9142" w:type="dxa"/>
            <w:gridSpan w:val="9"/>
            <w:tcBorders>
              <w:top w:val="nil"/>
              <w:left w:val="nil"/>
              <w:bottom w:val="nil"/>
              <w:right w:val="nil"/>
            </w:tcBorders>
            <w:tcMar>
              <w:top w:w="20" w:type="dxa"/>
              <w:left w:w="20" w:type="dxa"/>
              <w:bottom w:w="20" w:type="dxa"/>
              <w:right w:w="20" w:type="dxa"/>
            </w:tcMar>
          </w:tcPr>
          <w:p w14:paraId="0E4A03C1" w14:textId="77777777" w:rsidR="00E4138B" w:rsidRDefault="00E4138B" w:rsidP="00E4138B">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keine</w:t>
            </w:r>
          </w:p>
        </w:tc>
      </w:tr>
    </w:tbl>
    <w:p w14:paraId="42C792A7"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9142"/>
      </w:tblGrid>
      <w:tr w:rsidR="003718CE" w14:paraId="0CC0774B" w14:textId="77777777">
        <w:tc>
          <w:tcPr>
            <w:tcW w:w="453" w:type="dxa"/>
            <w:tcBorders>
              <w:top w:val="nil"/>
              <w:left w:val="nil"/>
              <w:bottom w:val="nil"/>
              <w:right w:val="nil"/>
            </w:tcBorders>
            <w:tcMar>
              <w:top w:w="20" w:type="dxa"/>
              <w:left w:w="20" w:type="dxa"/>
              <w:bottom w:w="20" w:type="dxa"/>
              <w:right w:w="20" w:type="dxa"/>
            </w:tcMar>
          </w:tcPr>
          <w:p w14:paraId="7D51F12C"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1</w:t>
            </w:r>
          </w:p>
        </w:tc>
        <w:tc>
          <w:tcPr>
            <w:tcW w:w="9142" w:type="dxa"/>
            <w:tcBorders>
              <w:top w:val="nil"/>
              <w:left w:val="nil"/>
              <w:bottom w:val="nil"/>
              <w:right w:val="nil"/>
            </w:tcBorders>
            <w:tcMar>
              <w:top w:w="20" w:type="dxa"/>
              <w:left w:w="20" w:type="dxa"/>
              <w:bottom w:w="20" w:type="dxa"/>
              <w:right w:w="20" w:type="dxa"/>
            </w:tcMar>
          </w:tcPr>
          <w:p w14:paraId="4B9E2363" w14:textId="780ACFDA" w:rsidR="003F19B1" w:rsidRDefault="003F19B1">
            <w:pPr>
              <w:widowControl w:val="0"/>
              <w:autoSpaceDE w:val="0"/>
              <w:autoSpaceDN w:val="0"/>
              <w:adjustRightInd w:val="0"/>
              <w:spacing w:after="0" w:line="240" w:lineRule="auto"/>
              <w:jc w:val="both"/>
              <w:rPr>
                <w:rFonts w:ascii="Arial" w:hAnsi="Arial" w:cs="Arial"/>
                <w:b/>
                <w:bCs/>
                <w:color w:val="000000"/>
                <w:kern w:val="0"/>
                <w:sz w:val="20"/>
                <w:szCs w:val="20"/>
              </w:rPr>
            </w:pPr>
            <w:r>
              <w:rPr>
                <w:rFonts w:ascii="Arial" w:hAnsi="Arial" w:cs="Arial"/>
                <w:b/>
                <w:bCs/>
                <w:color w:val="000000"/>
                <w:kern w:val="0"/>
                <w:sz w:val="20"/>
                <w:szCs w:val="20"/>
              </w:rPr>
              <w:t>Es ist beabsichtigt, die in beiliegender Leistungsbeschreibung bezeichneten Leistungen im Namen und für Rechnung</w:t>
            </w:r>
            <w:r w:rsidR="009E5D19" w:rsidRPr="009E5D19">
              <w:rPr>
                <w:rFonts w:ascii="Arial" w:hAnsi="Arial" w:cs="Arial"/>
                <w:b/>
                <w:bCs/>
                <w:color w:val="000000"/>
                <w:kern w:val="0"/>
                <w:sz w:val="20"/>
                <w:szCs w:val="20"/>
              </w:rPr>
              <w:t xml:space="preserve"> zu vergeben.</w:t>
            </w:r>
          </w:p>
        </w:tc>
      </w:tr>
      <w:tr w:rsidR="003718CE" w14:paraId="1F9F1A3C" w14:textId="77777777">
        <w:tc>
          <w:tcPr>
            <w:tcW w:w="453" w:type="dxa"/>
            <w:tcBorders>
              <w:top w:val="nil"/>
              <w:left w:val="nil"/>
              <w:bottom w:val="nil"/>
              <w:right w:val="nil"/>
            </w:tcBorders>
            <w:tcMar>
              <w:top w:w="20" w:type="dxa"/>
              <w:left w:w="20" w:type="dxa"/>
              <w:bottom w:w="20" w:type="dxa"/>
              <w:right w:w="20" w:type="dxa"/>
            </w:tcMar>
          </w:tcPr>
          <w:p w14:paraId="4EAD220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p w14:paraId="63005A8F"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r>
      <w:tr w:rsidR="003718CE" w14:paraId="14FF9459" w14:textId="77777777">
        <w:tc>
          <w:tcPr>
            <w:tcW w:w="453" w:type="dxa"/>
            <w:tcBorders>
              <w:top w:val="nil"/>
              <w:left w:val="nil"/>
              <w:bottom w:val="nil"/>
              <w:right w:val="nil"/>
            </w:tcBorders>
            <w:tcMar>
              <w:top w:w="20" w:type="dxa"/>
              <w:left w:w="20" w:type="dxa"/>
              <w:bottom w:w="20" w:type="dxa"/>
              <w:right w:w="20" w:type="dxa"/>
            </w:tcMar>
          </w:tcPr>
          <w:p w14:paraId="35BE340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p w14:paraId="5CDFE922" w14:textId="297EF650"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bl>
    <w:p w14:paraId="2BEAC963"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9142"/>
      </w:tblGrid>
      <w:tr w:rsidR="003718CE" w14:paraId="35937CAE" w14:textId="77777777">
        <w:tc>
          <w:tcPr>
            <w:tcW w:w="453" w:type="dxa"/>
            <w:tcBorders>
              <w:top w:val="nil"/>
              <w:left w:val="nil"/>
              <w:bottom w:val="nil"/>
              <w:right w:val="nil"/>
            </w:tcBorders>
            <w:tcMar>
              <w:top w:w="20" w:type="dxa"/>
              <w:left w:w="20" w:type="dxa"/>
              <w:bottom w:w="20" w:type="dxa"/>
              <w:right w:w="20" w:type="dxa"/>
            </w:tcMar>
          </w:tcPr>
          <w:p w14:paraId="693CB780"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2</w:t>
            </w:r>
          </w:p>
        </w:tc>
        <w:tc>
          <w:tcPr>
            <w:tcW w:w="9142" w:type="dxa"/>
            <w:tcBorders>
              <w:top w:val="nil"/>
              <w:left w:val="nil"/>
              <w:bottom w:val="nil"/>
              <w:right w:val="nil"/>
            </w:tcBorders>
            <w:tcMar>
              <w:top w:w="20" w:type="dxa"/>
              <w:left w:w="20" w:type="dxa"/>
              <w:bottom w:w="20" w:type="dxa"/>
              <w:right w:w="20" w:type="dxa"/>
            </w:tcMar>
          </w:tcPr>
          <w:p w14:paraId="59588FDA"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Kommunikation</w:t>
            </w:r>
          </w:p>
        </w:tc>
      </w:tr>
      <w:tr w:rsidR="003718CE" w14:paraId="3FBC086C" w14:textId="77777777">
        <w:tc>
          <w:tcPr>
            <w:tcW w:w="453" w:type="dxa"/>
            <w:tcBorders>
              <w:top w:val="nil"/>
              <w:left w:val="nil"/>
              <w:bottom w:val="nil"/>
              <w:right w:val="nil"/>
            </w:tcBorders>
            <w:tcMar>
              <w:top w:w="20" w:type="dxa"/>
              <w:left w:w="20" w:type="dxa"/>
              <w:bottom w:w="20" w:type="dxa"/>
              <w:right w:w="20" w:type="dxa"/>
            </w:tcMar>
          </w:tcPr>
          <w:p w14:paraId="7622FAE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p w14:paraId="3701162A"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Die Kommunikation erfolgt elektronisch über die Vergabeplattform</w:t>
            </w:r>
          </w:p>
        </w:tc>
      </w:tr>
      <w:tr w:rsidR="003718CE" w14:paraId="13C0EAE8" w14:textId="77777777">
        <w:tc>
          <w:tcPr>
            <w:tcW w:w="453" w:type="dxa"/>
            <w:tcBorders>
              <w:top w:val="nil"/>
              <w:left w:val="nil"/>
              <w:bottom w:val="nil"/>
              <w:right w:val="nil"/>
            </w:tcBorders>
            <w:tcMar>
              <w:top w:w="20" w:type="dxa"/>
              <w:left w:w="20" w:type="dxa"/>
              <w:bottom w:w="20" w:type="dxa"/>
              <w:right w:w="20" w:type="dxa"/>
            </w:tcMar>
          </w:tcPr>
          <w:p w14:paraId="2B9BF5C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p w14:paraId="19314F6E" w14:textId="10D9A52F" w:rsidR="003F19B1" w:rsidRDefault="00E4138B">
            <w:pPr>
              <w:widowControl w:val="0"/>
              <w:autoSpaceDE w:val="0"/>
              <w:autoSpaceDN w:val="0"/>
              <w:adjustRightInd w:val="0"/>
              <w:spacing w:after="0" w:line="240" w:lineRule="auto"/>
              <w:rPr>
                <w:rFonts w:ascii="Arial" w:hAnsi="Arial" w:cs="Arial"/>
                <w:color w:val="0000FF"/>
                <w:kern w:val="0"/>
                <w:sz w:val="20"/>
                <w:szCs w:val="20"/>
              </w:rPr>
            </w:pPr>
            <w:proofErr w:type="spellStart"/>
            <w:r>
              <w:rPr>
                <w:rFonts w:ascii="Arial" w:hAnsi="Arial" w:cs="Arial"/>
                <w:color w:val="0000FF"/>
                <w:kern w:val="0"/>
                <w:sz w:val="20"/>
                <w:szCs w:val="20"/>
              </w:rPr>
              <w:t>Evergabe</w:t>
            </w:r>
            <w:proofErr w:type="spellEnd"/>
            <w:r>
              <w:rPr>
                <w:rFonts w:ascii="Arial" w:hAnsi="Arial" w:cs="Arial"/>
                <w:color w:val="0000FF"/>
                <w:kern w:val="0"/>
                <w:sz w:val="20"/>
                <w:szCs w:val="20"/>
              </w:rPr>
              <w:t xml:space="preserve">: </w:t>
            </w:r>
            <w:hyperlink r:id="rId7" w:history="1">
              <w:r w:rsidRPr="006D5B63">
                <w:rPr>
                  <w:rStyle w:val="Hyperlink"/>
                  <w:rFonts w:ascii="Arial" w:hAnsi="Arial" w:cs="Arial"/>
                  <w:kern w:val="0"/>
                  <w:sz w:val="20"/>
                  <w:szCs w:val="20"/>
                </w:rPr>
                <w:t>www.evergabe.de</w:t>
              </w:r>
            </w:hyperlink>
          </w:p>
        </w:tc>
      </w:tr>
    </w:tbl>
    <w:p w14:paraId="6B0085BE"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9142"/>
      </w:tblGrid>
      <w:tr w:rsidR="003718CE" w14:paraId="4EED0C93" w14:textId="77777777">
        <w:tc>
          <w:tcPr>
            <w:tcW w:w="453" w:type="dxa"/>
            <w:tcBorders>
              <w:top w:val="nil"/>
              <w:left w:val="nil"/>
              <w:bottom w:val="nil"/>
              <w:right w:val="nil"/>
            </w:tcBorders>
            <w:tcMar>
              <w:top w:w="20" w:type="dxa"/>
              <w:left w:w="20" w:type="dxa"/>
              <w:bottom w:w="20" w:type="dxa"/>
              <w:right w:w="20" w:type="dxa"/>
            </w:tcMar>
          </w:tcPr>
          <w:p w14:paraId="0E17C476"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3</w:t>
            </w:r>
          </w:p>
        </w:tc>
        <w:tc>
          <w:tcPr>
            <w:tcW w:w="9142" w:type="dxa"/>
            <w:tcBorders>
              <w:top w:val="nil"/>
              <w:left w:val="nil"/>
              <w:bottom w:val="nil"/>
              <w:right w:val="nil"/>
            </w:tcBorders>
            <w:tcMar>
              <w:top w:w="20" w:type="dxa"/>
              <w:left w:w="20" w:type="dxa"/>
              <w:bottom w:w="20" w:type="dxa"/>
              <w:right w:w="20" w:type="dxa"/>
            </w:tcMar>
          </w:tcPr>
          <w:p w14:paraId="40D88EDA"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Unterlagen (Eigenerklärungen, Angaben, Bescheinigungen oder sonstige Nachweise)</w:t>
            </w:r>
          </w:p>
        </w:tc>
      </w:tr>
      <w:tr w:rsidR="003718CE" w14:paraId="55D053A4" w14:textId="77777777">
        <w:trPr>
          <w:trHeight w:val="340"/>
        </w:trPr>
        <w:tc>
          <w:tcPr>
            <w:tcW w:w="453" w:type="dxa"/>
            <w:tcBorders>
              <w:top w:val="nil"/>
              <w:left w:val="nil"/>
              <w:bottom w:val="nil"/>
              <w:right w:val="nil"/>
            </w:tcBorders>
            <w:tcMar>
              <w:top w:w="20" w:type="dxa"/>
              <w:left w:w="20" w:type="dxa"/>
              <w:bottom w:w="20" w:type="dxa"/>
              <w:right w:w="20" w:type="dxa"/>
            </w:tcMar>
          </w:tcPr>
          <w:p w14:paraId="770832E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p w14:paraId="1095970C" w14:textId="71BF3CD3"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p>
        </w:tc>
      </w:tr>
      <w:tr w:rsidR="003718CE" w14:paraId="73FA1E50" w14:textId="77777777">
        <w:tc>
          <w:tcPr>
            <w:tcW w:w="453" w:type="dxa"/>
            <w:tcBorders>
              <w:top w:val="nil"/>
              <w:left w:val="nil"/>
              <w:bottom w:val="nil"/>
              <w:right w:val="nil"/>
            </w:tcBorders>
            <w:tcMar>
              <w:top w:w="20" w:type="dxa"/>
              <w:left w:w="20" w:type="dxa"/>
              <w:bottom w:w="20" w:type="dxa"/>
              <w:right w:w="20" w:type="dxa"/>
            </w:tcMar>
          </w:tcPr>
          <w:p w14:paraId="3425A1D5"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3.1</w:t>
            </w:r>
          </w:p>
        </w:tc>
        <w:tc>
          <w:tcPr>
            <w:tcW w:w="9142" w:type="dxa"/>
            <w:tcBorders>
              <w:top w:val="nil"/>
              <w:left w:val="nil"/>
              <w:bottom w:val="nil"/>
              <w:right w:val="nil"/>
            </w:tcBorders>
            <w:tcMar>
              <w:top w:w="20" w:type="dxa"/>
              <w:left w:w="20" w:type="dxa"/>
              <w:bottom w:w="20" w:type="dxa"/>
              <w:right w:w="20" w:type="dxa"/>
            </w:tcMar>
          </w:tcPr>
          <w:p w14:paraId="22BE2765"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Folgende Unterlagen sind mit dem Angebot einzureichen:</w:t>
            </w:r>
          </w:p>
        </w:tc>
      </w:tr>
      <w:tr w:rsidR="003718CE" w14:paraId="35702CE9" w14:textId="77777777">
        <w:trPr>
          <w:trHeight w:val="340"/>
        </w:trPr>
        <w:tc>
          <w:tcPr>
            <w:tcW w:w="453" w:type="dxa"/>
            <w:tcBorders>
              <w:top w:val="nil"/>
              <w:left w:val="nil"/>
              <w:bottom w:val="nil"/>
              <w:right w:val="nil"/>
            </w:tcBorders>
            <w:tcMar>
              <w:top w:w="20" w:type="dxa"/>
              <w:left w:w="20" w:type="dxa"/>
              <w:bottom w:w="20" w:type="dxa"/>
              <w:right w:w="20" w:type="dxa"/>
            </w:tcMar>
          </w:tcPr>
          <w:p w14:paraId="5D69CDF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9142"/>
            </w:tblGrid>
            <w:tr w:rsidR="003718CE" w14:paraId="6862982F" w14:textId="77777777">
              <w:tc>
                <w:tcPr>
                  <w:tcW w:w="9142" w:type="dxa"/>
                  <w:tcMar>
                    <w:top w:w="20" w:type="dxa"/>
                    <w:left w:w="20" w:type="dxa"/>
                    <w:bottom w:w="20" w:type="dxa"/>
                    <w:right w:w="20" w:type="dxa"/>
                  </w:tcMar>
                </w:tcPr>
                <w:p w14:paraId="3F101E2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Befähigung und Erlaubnis zur Berufsausübung</w:t>
                  </w:r>
                </w:p>
              </w:tc>
            </w:tr>
            <w:tr w:rsidR="003718CE" w14:paraId="0CAFE8E7" w14:textId="77777777">
              <w:tc>
                <w:tcPr>
                  <w:tcW w:w="9142" w:type="dxa"/>
                  <w:tcMar>
                    <w:top w:w="20" w:type="dxa"/>
                    <w:left w:w="20" w:type="dxa"/>
                    <w:bottom w:w="20" w:type="dxa"/>
                    <w:right w:w="20" w:type="dxa"/>
                  </w:tcMar>
                </w:tcPr>
                <w:p w14:paraId="29753C3C" w14:textId="77777777" w:rsidR="003F19B1" w:rsidRDefault="003F19B1">
                  <w:pPr>
                    <w:widowControl w:val="0"/>
                    <w:numPr>
                      <w:ilvl w:val="0"/>
                      <w:numId w:val="1"/>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Erklärung zur Eignung (mittels Eigenerklärung vorzulegen): Eigenerklärung zum Nichtvorliegen von Ausschlussgründen (Zahlung der Steuern und Abgaben, Zahlung der Krankenkassenbeiträge, Zahlung der Beiträge an die Berufsgenossenschaft/gesetzliche Unfallversicherung, Insolvenz, Liquidation, sonstige Ausschlussgründe nach §§ 123, 124 GWB).</w:t>
                  </w:r>
                  <w:r>
                    <w:rPr>
                      <w:rFonts w:ascii="Arial" w:hAnsi="Arial" w:cs="Arial"/>
                      <w:color w:val="0000FF"/>
                      <w:kern w:val="0"/>
                      <w:sz w:val="20"/>
                      <w:szCs w:val="20"/>
                    </w:rPr>
                    <w:br/>
                    <w:t>Die Vergabestelle behält sich vor, insbesondere in Zweifelsfällen, einen entsprechenden Nachweis zu fordern.</w:t>
                  </w:r>
                </w:p>
                <w:p w14:paraId="119498A0"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6C72B7FA" w14:textId="77777777">
              <w:tc>
                <w:tcPr>
                  <w:tcW w:w="9142" w:type="dxa"/>
                  <w:tcMar>
                    <w:top w:w="20" w:type="dxa"/>
                    <w:left w:w="20" w:type="dxa"/>
                    <w:bottom w:w="20" w:type="dxa"/>
                    <w:right w:w="20" w:type="dxa"/>
                  </w:tcMar>
                </w:tcPr>
                <w:p w14:paraId="538690E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Wirtschaftliche und finanzielle Leistungsfähigkeit</w:t>
                  </w:r>
                </w:p>
              </w:tc>
            </w:tr>
            <w:tr w:rsidR="003718CE" w14:paraId="63101C75" w14:textId="77777777">
              <w:tc>
                <w:tcPr>
                  <w:tcW w:w="9142" w:type="dxa"/>
                  <w:tcMar>
                    <w:top w:w="20" w:type="dxa"/>
                    <w:left w:w="20" w:type="dxa"/>
                    <w:bottom w:w="20" w:type="dxa"/>
                    <w:right w:w="20" w:type="dxa"/>
                  </w:tcMar>
                </w:tcPr>
                <w:p w14:paraId="0808D089" w14:textId="77777777" w:rsidR="003F19B1" w:rsidRDefault="003F19B1">
                  <w:pPr>
                    <w:widowControl w:val="0"/>
                    <w:numPr>
                      <w:ilvl w:val="0"/>
                      <w:numId w:val="2"/>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Erklärung Umsatz (mittels Eigenerklärung vorzulegen): Erklärung über den Gesamtumsatz für die letzten drei abgeschlossenen Geschäftsjahre</w:t>
                  </w:r>
                </w:p>
                <w:p w14:paraId="5534BBA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7AE59961" w14:textId="77777777">
              <w:tc>
                <w:tcPr>
                  <w:tcW w:w="9142" w:type="dxa"/>
                  <w:tcMar>
                    <w:top w:w="20" w:type="dxa"/>
                    <w:left w:w="20" w:type="dxa"/>
                    <w:bottom w:w="20" w:type="dxa"/>
                    <w:right w:w="20" w:type="dxa"/>
                  </w:tcMar>
                </w:tcPr>
                <w:p w14:paraId="7C209B14" w14:textId="77777777" w:rsidR="003F19B1" w:rsidRDefault="003F19B1">
                  <w:pPr>
                    <w:widowControl w:val="0"/>
                    <w:numPr>
                      <w:ilvl w:val="0"/>
                      <w:numId w:val="3"/>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Erklärung vergaberechtlicher Mindestlohn (mittels Eigenerklärung vorzulegen): Die Erklärung zur Zahlung des vergaberechtlichen Mindestlohnes ist zu unterzeichnen.</w:t>
                  </w:r>
                </w:p>
                <w:p w14:paraId="09EA41A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2DFCF16C" w14:textId="77777777">
              <w:tc>
                <w:tcPr>
                  <w:tcW w:w="9142" w:type="dxa"/>
                  <w:tcMar>
                    <w:top w:w="20" w:type="dxa"/>
                    <w:left w:w="20" w:type="dxa"/>
                    <w:bottom w:w="20" w:type="dxa"/>
                    <w:right w:w="20" w:type="dxa"/>
                  </w:tcMar>
                </w:tcPr>
                <w:p w14:paraId="553A05C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Technische und berufliche Leistungsfähigkeit</w:t>
                  </w:r>
                </w:p>
              </w:tc>
            </w:tr>
            <w:tr w:rsidR="003718CE" w14:paraId="378A77F5" w14:textId="77777777">
              <w:tc>
                <w:tcPr>
                  <w:tcW w:w="9142" w:type="dxa"/>
                  <w:tcMar>
                    <w:top w:w="20" w:type="dxa"/>
                    <w:left w:w="20" w:type="dxa"/>
                    <w:bottom w:w="20" w:type="dxa"/>
                    <w:right w:w="20" w:type="dxa"/>
                  </w:tcMar>
                </w:tcPr>
                <w:p w14:paraId="5BC68A4F" w14:textId="77777777" w:rsidR="003F19B1" w:rsidRDefault="003F19B1">
                  <w:pPr>
                    <w:widowControl w:val="0"/>
                    <w:numPr>
                      <w:ilvl w:val="0"/>
                      <w:numId w:val="4"/>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Erklärung Beschäftigte (mittels Eigenerklärung vorzulegen): Eigenerklärung, aus der die durchschnittliche jährliche Beschäftigtenzahl des Unternehmens und die Zahl seiner Führungskräfte in den letzten drei Jahren ersichtlich ist.</w:t>
                  </w:r>
                </w:p>
                <w:p w14:paraId="6AB4DCE0"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179DD049" w14:textId="77777777">
              <w:tc>
                <w:tcPr>
                  <w:tcW w:w="9142" w:type="dxa"/>
                  <w:tcMar>
                    <w:top w:w="20" w:type="dxa"/>
                    <w:left w:w="20" w:type="dxa"/>
                    <w:bottom w:w="20" w:type="dxa"/>
                    <w:right w:w="20" w:type="dxa"/>
                  </w:tcMar>
                </w:tcPr>
                <w:p w14:paraId="5628D223" w14:textId="77777777" w:rsidR="003F19B1" w:rsidRDefault="003F19B1">
                  <w:pPr>
                    <w:widowControl w:val="0"/>
                    <w:numPr>
                      <w:ilvl w:val="0"/>
                      <w:numId w:val="5"/>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Referenzen (mittels Eigenerklärung vorzulegen): Die Angabe von mind. 3 vergleichbaren Referenzleistungen aus den letzten 3 Jahren, mit einer Kurzbeschreibung des Auftrages (Angabe u.a. von Leistungsgegenstand, Leistungszeitraum/-</w:t>
                  </w:r>
                  <w:proofErr w:type="spellStart"/>
                  <w:r>
                    <w:rPr>
                      <w:rFonts w:ascii="Arial" w:hAnsi="Arial" w:cs="Arial"/>
                      <w:color w:val="0000FF"/>
                      <w:kern w:val="0"/>
                      <w:sz w:val="20"/>
                      <w:szCs w:val="20"/>
                    </w:rPr>
                    <w:t>zeitpunkt</w:t>
                  </w:r>
                  <w:proofErr w:type="spellEnd"/>
                  <w:r>
                    <w:rPr>
                      <w:rFonts w:ascii="Arial" w:hAnsi="Arial" w:cs="Arial"/>
                      <w:color w:val="0000FF"/>
                      <w:kern w:val="0"/>
                      <w:sz w:val="20"/>
                      <w:szCs w:val="20"/>
                    </w:rPr>
                    <w:t>) ist erforderlich. Es ist der Auftraggeber, auf Verlangen der Vergabestelle dort ein Ansprechpartner, der für Rückfragen kontaktiert werden kann (Angabe mindestens von Telefonnummer oder E-Mail-Adresse), zu benennen. Alternativ kann vorgelegt werden:</w:t>
                  </w:r>
                  <w:r>
                    <w:rPr>
                      <w:rFonts w:ascii="Arial" w:hAnsi="Arial" w:cs="Arial"/>
                      <w:color w:val="0000FF"/>
                      <w:kern w:val="0"/>
                      <w:sz w:val="20"/>
                      <w:szCs w:val="20"/>
                    </w:rPr>
                    <w:br/>
                    <w:t>- bei Leistungen an öffentliche Auftraggeber eine durch die zuständige Behörde ausgestellte oder beglaubigte Bescheinigung oder - (bei privaten Auftraggebern) eine von diesen ausgestellte Bescheinigung.</w:t>
                  </w:r>
                  <w:r>
                    <w:rPr>
                      <w:rFonts w:ascii="Arial" w:hAnsi="Arial" w:cs="Arial"/>
                      <w:color w:val="0000FF"/>
                      <w:kern w:val="0"/>
                      <w:sz w:val="20"/>
                      <w:szCs w:val="20"/>
                    </w:rPr>
                    <w:br/>
                    <w:t>Falls Referenzen von Dritten (z.B. Nachunternehmern) beigebracht werden sollen (”Eignungsleihe”), muss deren Verfügbarkeit für die Vertragslaufzeit sichergestellt werden. Bitte kontaktieren Sie in diesem Falle die Vergabestelle rechtzeitig für weitere Formalitäten.</w:t>
                  </w:r>
                  <w:r>
                    <w:rPr>
                      <w:rFonts w:ascii="Arial" w:hAnsi="Arial" w:cs="Arial"/>
                      <w:color w:val="0000FF"/>
                      <w:kern w:val="0"/>
                      <w:sz w:val="20"/>
                      <w:szCs w:val="20"/>
                    </w:rPr>
                    <w:br/>
                    <w:t>Der Auftraggeber behält sich vor, die Angaben durch Nachfrage zu verifizieren. Er wird untaugliche Referenzen nicht berücksichtigen.</w:t>
                  </w:r>
                  <w:r>
                    <w:rPr>
                      <w:rFonts w:ascii="Arial" w:hAnsi="Arial" w:cs="Arial"/>
                      <w:color w:val="0000FF"/>
                      <w:kern w:val="0"/>
                      <w:sz w:val="20"/>
                      <w:szCs w:val="20"/>
                    </w:rPr>
                    <w:br/>
                    <w:t>Mehrere Referenzen eines Vertragspartners/Auftraggebers werden nur als eine Referenz gewertet.</w:t>
                  </w:r>
                </w:p>
                <w:p w14:paraId="7712644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bl>
          <w:p w14:paraId="1C4C47E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bl>
    <w:p w14:paraId="2B77AA02"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9142"/>
      </w:tblGrid>
      <w:tr w:rsidR="003718CE" w14:paraId="56AAE131" w14:textId="77777777">
        <w:tc>
          <w:tcPr>
            <w:tcW w:w="453" w:type="dxa"/>
            <w:tcBorders>
              <w:top w:val="nil"/>
              <w:left w:val="nil"/>
              <w:bottom w:val="nil"/>
              <w:right w:val="nil"/>
            </w:tcBorders>
            <w:tcMar>
              <w:top w:w="20" w:type="dxa"/>
              <w:left w:w="20" w:type="dxa"/>
              <w:bottom w:w="20" w:type="dxa"/>
              <w:right w:w="20" w:type="dxa"/>
            </w:tcMar>
          </w:tcPr>
          <w:p w14:paraId="28C1CD85"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3.2</w:t>
            </w:r>
          </w:p>
        </w:tc>
        <w:tc>
          <w:tcPr>
            <w:tcW w:w="9142" w:type="dxa"/>
            <w:tcBorders>
              <w:top w:val="nil"/>
              <w:left w:val="nil"/>
              <w:bottom w:val="nil"/>
              <w:right w:val="nil"/>
            </w:tcBorders>
            <w:tcMar>
              <w:top w:w="20" w:type="dxa"/>
              <w:left w:w="20" w:type="dxa"/>
              <w:bottom w:w="20" w:type="dxa"/>
              <w:right w:w="20" w:type="dxa"/>
            </w:tcMar>
          </w:tcPr>
          <w:p w14:paraId="2DF62309"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Folgende Unterlagen sind auf gesondertes Verlangen der Vergabestelle vorzulegen</w:t>
            </w:r>
          </w:p>
        </w:tc>
      </w:tr>
      <w:tr w:rsidR="003718CE" w14:paraId="23058F72" w14:textId="77777777">
        <w:trPr>
          <w:trHeight w:val="340"/>
        </w:trPr>
        <w:tc>
          <w:tcPr>
            <w:tcW w:w="453" w:type="dxa"/>
            <w:tcBorders>
              <w:top w:val="nil"/>
              <w:left w:val="nil"/>
              <w:bottom w:val="nil"/>
              <w:right w:val="nil"/>
            </w:tcBorders>
            <w:tcMar>
              <w:top w:w="20" w:type="dxa"/>
              <w:left w:w="20" w:type="dxa"/>
              <w:bottom w:w="20" w:type="dxa"/>
              <w:right w:w="20" w:type="dxa"/>
            </w:tcMar>
          </w:tcPr>
          <w:p w14:paraId="748DF53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9142"/>
            </w:tblGrid>
            <w:tr w:rsidR="003718CE" w14:paraId="4B04662B" w14:textId="77777777">
              <w:tc>
                <w:tcPr>
                  <w:tcW w:w="9142" w:type="dxa"/>
                  <w:tcMar>
                    <w:top w:w="20" w:type="dxa"/>
                    <w:left w:w="20" w:type="dxa"/>
                    <w:bottom w:w="20" w:type="dxa"/>
                    <w:right w:w="20" w:type="dxa"/>
                  </w:tcMar>
                </w:tcPr>
                <w:p w14:paraId="0505CFE0"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Befähigung und Erlaubnis zur Berufsausübung</w:t>
                  </w:r>
                </w:p>
              </w:tc>
            </w:tr>
            <w:tr w:rsidR="003718CE" w14:paraId="4139F302" w14:textId="77777777">
              <w:tc>
                <w:tcPr>
                  <w:tcW w:w="9142" w:type="dxa"/>
                  <w:tcMar>
                    <w:top w:w="20" w:type="dxa"/>
                    <w:left w:w="20" w:type="dxa"/>
                    <w:bottom w:w="20" w:type="dxa"/>
                    <w:right w:w="20" w:type="dxa"/>
                  </w:tcMar>
                </w:tcPr>
                <w:p w14:paraId="02D05664" w14:textId="77777777" w:rsidR="003F19B1" w:rsidRDefault="003F19B1">
                  <w:pPr>
                    <w:widowControl w:val="0"/>
                    <w:numPr>
                      <w:ilvl w:val="0"/>
                      <w:numId w:val="6"/>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Freistellungsbescheinigung nach § 48b Einkommensteuergesetz (mittels Dritterklärung vorzulegen)</w:t>
                  </w:r>
                </w:p>
                <w:p w14:paraId="0D8EFAD8"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6435B484" w14:textId="77777777">
              <w:tc>
                <w:tcPr>
                  <w:tcW w:w="9142" w:type="dxa"/>
                  <w:tcMar>
                    <w:top w:w="20" w:type="dxa"/>
                    <w:left w:w="20" w:type="dxa"/>
                    <w:bottom w:w="20" w:type="dxa"/>
                    <w:right w:w="20" w:type="dxa"/>
                  </w:tcMar>
                </w:tcPr>
                <w:p w14:paraId="672C6998" w14:textId="77777777" w:rsidR="003F19B1" w:rsidRDefault="003F19B1">
                  <w:pPr>
                    <w:widowControl w:val="0"/>
                    <w:numPr>
                      <w:ilvl w:val="0"/>
                      <w:numId w:val="7"/>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Gewerbeanmeldung, Handelsregisterauszug und Eintragung in der Handwerksrolle (Handwerkskarte) bzw. bei der Industrie- und Handelskammer (mittels Dritterklärung vorzulegen)</w:t>
                  </w:r>
                </w:p>
                <w:p w14:paraId="2DDBCC34"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4E56065A" w14:textId="77777777">
              <w:tc>
                <w:tcPr>
                  <w:tcW w:w="9142" w:type="dxa"/>
                  <w:tcMar>
                    <w:top w:w="20" w:type="dxa"/>
                    <w:left w:w="20" w:type="dxa"/>
                    <w:bottom w:w="20" w:type="dxa"/>
                    <w:right w:w="20" w:type="dxa"/>
                  </w:tcMar>
                </w:tcPr>
                <w:p w14:paraId="6F028284" w14:textId="77777777" w:rsidR="003F19B1" w:rsidRDefault="003F19B1" w:rsidP="00E1253D">
                  <w:pPr>
                    <w:widowControl w:val="0"/>
                    <w:autoSpaceDE w:val="0"/>
                    <w:autoSpaceDN w:val="0"/>
                    <w:adjustRightInd w:val="0"/>
                    <w:spacing w:after="0" w:line="240" w:lineRule="auto"/>
                    <w:rPr>
                      <w:rFonts w:ascii="Arial" w:hAnsi="Arial" w:cs="Arial"/>
                      <w:color w:val="000000"/>
                      <w:kern w:val="0"/>
                      <w:sz w:val="20"/>
                      <w:szCs w:val="20"/>
                    </w:rPr>
                  </w:pPr>
                </w:p>
              </w:tc>
            </w:tr>
            <w:tr w:rsidR="003718CE" w14:paraId="5D7A7BA0" w14:textId="77777777">
              <w:tc>
                <w:tcPr>
                  <w:tcW w:w="9142" w:type="dxa"/>
                  <w:tcMar>
                    <w:top w:w="20" w:type="dxa"/>
                    <w:left w:w="20" w:type="dxa"/>
                    <w:bottom w:w="20" w:type="dxa"/>
                    <w:right w:w="20" w:type="dxa"/>
                  </w:tcMar>
                </w:tcPr>
                <w:p w14:paraId="553E8309" w14:textId="77777777" w:rsidR="003F19B1" w:rsidRDefault="003F19B1">
                  <w:pPr>
                    <w:widowControl w:val="0"/>
                    <w:numPr>
                      <w:ilvl w:val="0"/>
                      <w:numId w:val="9"/>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Unbedenklichkeitsbescheinigung der Berufsgenossenschaft des zuständigen Versicherungsträgers mit Angabe der Lohnsummen (mittels Dritterklärung vorzulegen)</w:t>
                  </w:r>
                </w:p>
                <w:p w14:paraId="5A35D00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67B209B5" w14:textId="77777777">
              <w:tc>
                <w:tcPr>
                  <w:tcW w:w="9142" w:type="dxa"/>
                  <w:tcMar>
                    <w:top w:w="20" w:type="dxa"/>
                    <w:left w:w="20" w:type="dxa"/>
                    <w:bottom w:w="20" w:type="dxa"/>
                    <w:right w:w="20" w:type="dxa"/>
                  </w:tcMar>
                </w:tcPr>
                <w:p w14:paraId="3EE59639" w14:textId="77777777" w:rsidR="003F19B1" w:rsidRDefault="003F19B1">
                  <w:pPr>
                    <w:widowControl w:val="0"/>
                    <w:numPr>
                      <w:ilvl w:val="0"/>
                      <w:numId w:val="10"/>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Unbedenklichkeitsbescheinigung der tariflichen Sozialkasse, falls das Unternehmen beitragspflichtig ist (mittels Dritterklärung vorzulegen)</w:t>
                  </w:r>
                </w:p>
                <w:p w14:paraId="08C0CE2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0D8EC2A2" w14:textId="77777777">
              <w:tc>
                <w:tcPr>
                  <w:tcW w:w="9142" w:type="dxa"/>
                  <w:tcMar>
                    <w:top w:w="20" w:type="dxa"/>
                    <w:left w:w="20" w:type="dxa"/>
                    <w:bottom w:w="20" w:type="dxa"/>
                    <w:right w:w="20" w:type="dxa"/>
                  </w:tcMar>
                </w:tcPr>
                <w:p w14:paraId="342B4689" w14:textId="77777777" w:rsidR="003F19B1" w:rsidRDefault="003F19B1">
                  <w:pPr>
                    <w:widowControl w:val="0"/>
                    <w:numPr>
                      <w:ilvl w:val="0"/>
                      <w:numId w:val="11"/>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Unbedenklichkeitsbescheinigung des Finanzamtes bzw. Bescheinigung in Steuersachen, falls das Finanzamt eine solche Bescheinigung ausstellt (mittels Dritterklärung vorzulegen)</w:t>
                  </w:r>
                </w:p>
                <w:p w14:paraId="7B3DD12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3B6D9DC7" w14:textId="77777777">
              <w:tc>
                <w:tcPr>
                  <w:tcW w:w="9142" w:type="dxa"/>
                  <w:tcMar>
                    <w:top w:w="20" w:type="dxa"/>
                    <w:left w:w="20" w:type="dxa"/>
                    <w:bottom w:w="20" w:type="dxa"/>
                    <w:right w:w="20" w:type="dxa"/>
                  </w:tcMar>
                </w:tcPr>
                <w:p w14:paraId="38CD6A23"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lastRenderedPageBreak/>
                    <w:t>Technische und berufliche Leistungsfähigkeit</w:t>
                  </w:r>
                </w:p>
              </w:tc>
            </w:tr>
            <w:tr w:rsidR="003718CE" w14:paraId="38EBA918" w14:textId="77777777">
              <w:tc>
                <w:tcPr>
                  <w:tcW w:w="9142" w:type="dxa"/>
                  <w:tcMar>
                    <w:top w:w="20" w:type="dxa"/>
                    <w:left w:w="20" w:type="dxa"/>
                    <w:bottom w:w="20" w:type="dxa"/>
                    <w:right w:w="20" w:type="dxa"/>
                  </w:tcMar>
                </w:tcPr>
                <w:p w14:paraId="05C385AB" w14:textId="77777777" w:rsidR="003F19B1" w:rsidRDefault="003F19B1" w:rsidP="00E1253D">
                  <w:pPr>
                    <w:widowControl w:val="0"/>
                    <w:autoSpaceDE w:val="0"/>
                    <w:autoSpaceDN w:val="0"/>
                    <w:adjustRightInd w:val="0"/>
                    <w:spacing w:after="0" w:line="240" w:lineRule="auto"/>
                    <w:ind w:left="396"/>
                    <w:rPr>
                      <w:rFonts w:ascii="Arial" w:hAnsi="Arial" w:cs="Arial"/>
                      <w:color w:val="000000"/>
                      <w:kern w:val="0"/>
                      <w:sz w:val="20"/>
                      <w:szCs w:val="20"/>
                    </w:rPr>
                  </w:pPr>
                </w:p>
              </w:tc>
            </w:tr>
          </w:tbl>
          <w:p w14:paraId="43C2CB7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4D596109" w14:textId="77777777">
        <w:tc>
          <w:tcPr>
            <w:tcW w:w="453" w:type="dxa"/>
            <w:tcBorders>
              <w:top w:val="nil"/>
              <w:left w:val="nil"/>
              <w:bottom w:val="nil"/>
              <w:right w:val="nil"/>
            </w:tcBorders>
            <w:tcMar>
              <w:top w:w="20" w:type="dxa"/>
              <w:left w:w="20" w:type="dxa"/>
              <w:bottom w:w="20" w:type="dxa"/>
              <w:right w:w="20" w:type="dxa"/>
            </w:tcMar>
          </w:tcPr>
          <w:p w14:paraId="275CC6C2"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lastRenderedPageBreak/>
              <w:t>3.3</w:t>
            </w:r>
          </w:p>
        </w:tc>
        <w:tc>
          <w:tcPr>
            <w:tcW w:w="9142" w:type="dxa"/>
            <w:tcBorders>
              <w:top w:val="nil"/>
              <w:left w:val="nil"/>
              <w:bottom w:val="nil"/>
              <w:right w:val="nil"/>
            </w:tcBorders>
            <w:tcMar>
              <w:top w:w="20" w:type="dxa"/>
              <w:left w:w="20" w:type="dxa"/>
              <w:bottom w:w="20" w:type="dxa"/>
              <w:right w:w="20" w:type="dxa"/>
            </w:tcMar>
          </w:tcPr>
          <w:p w14:paraId="2D41B8C0"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Entfällt</w:t>
            </w:r>
          </w:p>
        </w:tc>
      </w:tr>
    </w:tbl>
    <w:p w14:paraId="78EC7474"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396"/>
        <w:gridCol w:w="396"/>
        <w:gridCol w:w="8349"/>
      </w:tblGrid>
      <w:tr w:rsidR="003718CE" w14:paraId="60BF77E8" w14:textId="77777777">
        <w:tc>
          <w:tcPr>
            <w:tcW w:w="453" w:type="dxa"/>
            <w:tcBorders>
              <w:top w:val="nil"/>
              <w:left w:val="nil"/>
              <w:bottom w:val="nil"/>
              <w:right w:val="nil"/>
            </w:tcBorders>
            <w:tcMar>
              <w:top w:w="20" w:type="dxa"/>
              <w:left w:w="20" w:type="dxa"/>
              <w:bottom w:w="20" w:type="dxa"/>
              <w:right w:w="20" w:type="dxa"/>
            </w:tcMar>
          </w:tcPr>
          <w:p w14:paraId="223C6C58"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4</w:t>
            </w:r>
          </w:p>
        </w:tc>
        <w:tc>
          <w:tcPr>
            <w:tcW w:w="9140" w:type="dxa"/>
            <w:gridSpan w:val="3"/>
            <w:tcBorders>
              <w:top w:val="nil"/>
              <w:left w:val="nil"/>
              <w:bottom w:val="nil"/>
              <w:right w:val="nil"/>
            </w:tcBorders>
            <w:tcMar>
              <w:top w:w="20" w:type="dxa"/>
              <w:left w:w="20" w:type="dxa"/>
              <w:bottom w:w="20" w:type="dxa"/>
              <w:right w:w="20" w:type="dxa"/>
            </w:tcMar>
          </w:tcPr>
          <w:p w14:paraId="03153C85"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proofErr w:type="spellStart"/>
            <w:r>
              <w:rPr>
                <w:rFonts w:ascii="Arial" w:hAnsi="Arial" w:cs="Arial"/>
                <w:b/>
                <w:bCs/>
                <w:color w:val="000000"/>
                <w:kern w:val="0"/>
                <w:sz w:val="20"/>
                <w:szCs w:val="20"/>
              </w:rPr>
              <w:t>Losweise</w:t>
            </w:r>
            <w:proofErr w:type="spellEnd"/>
            <w:r>
              <w:rPr>
                <w:rFonts w:ascii="Arial" w:hAnsi="Arial" w:cs="Arial"/>
                <w:b/>
                <w:bCs/>
                <w:color w:val="000000"/>
                <w:kern w:val="0"/>
                <w:sz w:val="20"/>
                <w:szCs w:val="20"/>
              </w:rPr>
              <w:t xml:space="preserve"> Vergabe</w:t>
            </w:r>
          </w:p>
        </w:tc>
      </w:tr>
      <w:tr w:rsidR="003718CE" w14:paraId="51044C34" w14:textId="77777777">
        <w:tc>
          <w:tcPr>
            <w:tcW w:w="453" w:type="dxa"/>
            <w:tcBorders>
              <w:top w:val="nil"/>
              <w:left w:val="nil"/>
              <w:bottom w:val="nil"/>
              <w:right w:val="nil"/>
            </w:tcBorders>
            <w:tcMar>
              <w:top w:w="20" w:type="dxa"/>
              <w:left w:w="20" w:type="dxa"/>
              <w:bottom w:w="20" w:type="dxa"/>
              <w:right w:w="20" w:type="dxa"/>
            </w:tcMar>
          </w:tcPr>
          <w:p w14:paraId="2C67E4F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0AB2BC3D"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28C78E81" w14:textId="77777777" w:rsidR="003F19B1" w:rsidRDefault="003F19B1">
                  <w:pPr>
                    <w:widowControl w:val="0"/>
                    <w:autoSpaceDE w:val="0"/>
                    <w:autoSpaceDN w:val="0"/>
                    <w:adjustRightInd w:val="0"/>
                    <w:spacing w:after="0" w:line="240" w:lineRule="auto"/>
                    <w:ind w:right="10"/>
                    <w:jc w:val="center"/>
                    <w:rPr>
                      <w:rFonts w:ascii="Arial" w:hAnsi="Arial" w:cs="Arial"/>
                      <w:color w:val="0000FF"/>
                      <w:kern w:val="0"/>
                      <w:sz w:val="20"/>
                      <w:szCs w:val="20"/>
                    </w:rPr>
                  </w:pPr>
                  <w:r>
                    <w:rPr>
                      <w:rFonts w:ascii="Arial" w:hAnsi="Arial" w:cs="Arial"/>
                      <w:color w:val="0000FF"/>
                      <w:kern w:val="0"/>
                      <w:sz w:val="20"/>
                      <w:szCs w:val="20"/>
                    </w:rPr>
                    <w:t>X</w:t>
                  </w:r>
                </w:p>
              </w:tc>
            </w:tr>
          </w:tbl>
          <w:p w14:paraId="05EC2DA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4" w:type="dxa"/>
            <w:gridSpan w:val="2"/>
            <w:tcBorders>
              <w:top w:val="nil"/>
              <w:left w:val="nil"/>
              <w:bottom w:val="nil"/>
              <w:right w:val="nil"/>
            </w:tcBorders>
            <w:tcMar>
              <w:top w:w="20" w:type="dxa"/>
              <w:left w:w="20" w:type="dxa"/>
              <w:bottom w:w="20" w:type="dxa"/>
              <w:right w:w="20" w:type="dxa"/>
            </w:tcMar>
          </w:tcPr>
          <w:p w14:paraId="50A1248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nein</w:t>
            </w:r>
          </w:p>
        </w:tc>
      </w:tr>
      <w:tr w:rsidR="003718CE" w14:paraId="46E9FEFF" w14:textId="77777777">
        <w:tc>
          <w:tcPr>
            <w:tcW w:w="453" w:type="dxa"/>
            <w:tcBorders>
              <w:top w:val="nil"/>
              <w:left w:val="nil"/>
              <w:bottom w:val="nil"/>
              <w:right w:val="nil"/>
            </w:tcBorders>
            <w:tcMar>
              <w:top w:w="20" w:type="dxa"/>
              <w:left w:w="20" w:type="dxa"/>
              <w:bottom w:w="20" w:type="dxa"/>
              <w:right w:w="20" w:type="dxa"/>
            </w:tcMar>
          </w:tcPr>
          <w:p w14:paraId="2CEC40F5"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4475AC5F"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7E84B737"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716287D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4" w:type="dxa"/>
            <w:gridSpan w:val="2"/>
            <w:tcBorders>
              <w:top w:val="nil"/>
              <w:left w:val="nil"/>
              <w:bottom w:val="nil"/>
              <w:right w:val="nil"/>
            </w:tcBorders>
            <w:tcMar>
              <w:top w:w="20" w:type="dxa"/>
              <w:left w:w="20" w:type="dxa"/>
              <w:bottom w:w="20" w:type="dxa"/>
              <w:right w:w="20" w:type="dxa"/>
            </w:tcMar>
          </w:tcPr>
          <w:p w14:paraId="6C02EA78"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ja, Angebote sind möglich</w:t>
            </w:r>
          </w:p>
        </w:tc>
      </w:tr>
      <w:tr w:rsidR="003718CE" w14:paraId="21CFD245" w14:textId="77777777">
        <w:tc>
          <w:tcPr>
            <w:tcW w:w="453" w:type="dxa"/>
            <w:tcBorders>
              <w:top w:val="nil"/>
              <w:left w:val="nil"/>
              <w:bottom w:val="nil"/>
              <w:right w:val="nil"/>
            </w:tcBorders>
            <w:tcMar>
              <w:top w:w="20" w:type="dxa"/>
              <w:left w:w="20" w:type="dxa"/>
              <w:bottom w:w="20" w:type="dxa"/>
              <w:right w:w="20" w:type="dxa"/>
            </w:tcMar>
          </w:tcPr>
          <w:p w14:paraId="19E84AC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7F89EC2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57535C6D"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6935FDB8"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340DA09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348" w:type="dxa"/>
            <w:tcBorders>
              <w:top w:val="nil"/>
              <w:left w:val="nil"/>
              <w:bottom w:val="nil"/>
              <w:right w:val="nil"/>
            </w:tcBorders>
            <w:tcMar>
              <w:top w:w="20" w:type="dxa"/>
              <w:left w:w="20" w:type="dxa"/>
              <w:bottom w:w="20" w:type="dxa"/>
              <w:right w:w="20" w:type="dxa"/>
            </w:tcMar>
          </w:tcPr>
          <w:p w14:paraId="09D7407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nur für ein Los</w:t>
            </w:r>
          </w:p>
        </w:tc>
      </w:tr>
      <w:tr w:rsidR="003718CE" w14:paraId="091EB70A" w14:textId="77777777">
        <w:tc>
          <w:tcPr>
            <w:tcW w:w="453" w:type="dxa"/>
            <w:tcBorders>
              <w:top w:val="nil"/>
              <w:left w:val="nil"/>
              <w:bottom w:val="nil"/>
              <w:right w:val="nil"/>
            </w:tcBorders>
            <w:tcMar>
              <w:top w:w="20" w:type="dxa"/>
              <w:left w:w="20" w:type="dxa"/>
              <w:bottom w:w="20" w:type="dxa"/>
              <w:right w:w="20" w:type="dxa"/>
            </w:tcMar>
          </w:tcPr>
          <w:p w14:paraId="3CC262C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0854519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7D3A00D6"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25CB243D"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353F194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348" w:type="dxa"/>
            <w:tcBorders>
              <w:top w:val="nil"/>
              <w:left w:val="nil"/>
              <w:bottom w:val="nil"/>
              <w:right w:val="nil"/>
            </w:tcBorders>
            <w:tcMar>
              <w:top w:w="20" w:type="dxa"/>
              <w:left w:w="20" w:type="dxa"/>
              <w:bottom w:w="20" w:type="dxa"/>
              <w:right w:w="20" w:type="dxa"/>
            </w:tcMar>
          </w:tcPr>
          <w:p w14:paraId="50B9F5FC"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für eine maximale Anzahl an Losen: siehe Bekanntmachung oder Aufforderung zur Interessensbestätigung</w:t>
            </w:r>
          </w:p>
        </w:tc>
      </w:tr>
      <w:tr w:rsidR="003718CE" w14:paraId="2086F33F" w14:textId="77777777">
        <w:tc>
          <w:tcPr>
            <w:tcW w:w="453" w:type="dxa"/>
            <w:tcBorders>
              <w:top w:val="nil"/>
              <w:left w:val="nil"/>
              <w:bottom w:val="nil"/>
              <w:right w:val="nil"/>
            </w:tcBorders>
            <w:tcMar>
              <w:top w:w="20" w:type="dxa"/>
              <w:left w:w="20" w:type="dxa"/>
              <w:bottom w:w="20" w:type="dxa"/>
              <w:right w:w="20" w:type="dxa"/>
            </w:tcMar>
          </w:tcPr>
          <w:p w14:paraId="7A60C31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6D2915A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2EA7FABD"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5C2FBE64"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7D4AFA8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348" w:type="dxa"/>
            <w:tcBorders>
              <w:top w:val="nil"/>
              <w:left w:val="nil"/>
              <w:bottom w:val="nil"/>
              <w:right w:val="nil"/>
            </w:tcBorders>
            <w:tcMar>
              <w:top w:w="20" w:type="dxa"/>
              <w:left w:w="20" w:type="dxa"/>
              <w:bottom w:w="20" w:type="dxa"/>
              <w:right w:w="20" w:type="dxa"/>
            </w:tcMar>
          </w:tcPr>
          <w:p w14:paraId="4079ED0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nur für alle Lose (alle Lose müssen angeboten werden)</w:t>
            </w:r>
          </w:p>
        </w:tc>
      </w:tr>
      <w:tr w:rsidR="003718CE" w14:paraId="6E9C0FBC" w14:textId="77777777">
        <w:tc>
          <w:tcPr>
            <w:tcW w:w="453" w:type="dxa"/>
            <w:tcBorders>
              <w:top w:val="nil"/>
              <w:left w:val="nil"/>
              <w:bottom w:val="nil"/>
              <w:right w:val="nil"/>
            </w:tcBorders>
            <w:tcMar>
              <w:top w:w="20" w:type="dxa"/>
              <w:left w:w="20" w:type="dxa"/>
              <w:bottom w:w="20" w:type="dxa"/>
              <w:right w:w="20" w:type="dxa"/>
            </w:tcMar>
          </w:tcPr>
          <w:p w14:paraId="742E793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6FD007BD"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35ED6888"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1AC5D1C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5" w:type="dxa"/>
            <w:gridSpan w:val="2"/>
            <w:tcBorders>
              <w:top w:val="nil"/>
              <w:left w:val="nil"/>
              <w:bottom w:val="nil"/>
              <w:right w:val="nil"/>
            </w:tcBorders>
            <w:tcMar>
              <w:top w:w="20" w:type="dxa"/>
              <w:left w:w="20" w:type="dxa"/>
              <w:bottom w:w="20" w:type="dxa"/>
              <w:right w:w="20" w:type="dxa"/>
            </w:tcMar>
          </w:tcPr>
          <w:p w14:paraId="320E6DE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Beschränkung der Zahl der Lose, für die ein Bieter den Zuschlag erhalten kann</w:t>
            </w:r>
          </w:p>
        </w:tc>
      </w:tr>
      <w:tr w:rsidR="003718CE" w14:paraId="0443398A" w14:textId="77777777">
        <w:tc>
          <w:tcPr>
            <w:tcW w:w="453" w:type="dxa"/>
            <w:tcBorders>
              <w:top w:val="nil"/>
              <w:left w:val="nil"/>
              <w:bottom w:val="nil"/>
              <w:right w:val="nil"/>
            </w:tcBorders>
            <w:tcMar>
              <w:top w:w="20" w:type="dxa"/>
              <w:left w:w="20" w:type="dxa"/>
              <w:bottom w:w="20" w:type="dxa"/>
              <w:right w:w="20" w:type="dxa"/>
            </w:tcMar>
          </w:tcPr>
          <w:p w14:paraId="74149C0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55B3893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5" w:type="dxa"/>
            <w:gridSpan w:val="2"/>
            <w:tcBorders>
              <w:top w:val="nil"/>
              <w:left w:val="nil"/>
              <w:bottom w:val="nil"/>
              <w:right w:val="nil"/>
            </w:tcBorders>
            <w:tcMar>
              <w:top w:w="20" w:type="dxa"/>
              <w:left w:w="20" w:type="dxa"/>
              <w:bottom w:w="20" w:type="dxa"/>
              <w:right w:w="20" w:type="dxa"/>
            </w:tcMar>
          </w:tcPr>
          <w:p w14:paraId="63A3215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Höchstzahl: siehe Bekanntmachung bzw. Aufforderung zur Interessensbestätigung</w:t>
            </w:r>
          </w:p>
        </w:tc>
      </w:tr>
      <w:tr w:rsidR="003718CE" w14:paraId="4383B381" w14:textId="77777777">
        <w:tc>
          <w:tcPr>
            <w:tcW w:w="453" w:type="dxa"/>
            <w:tcBorders>
              <w:top w:val="nil"/>
              <w:left w:val="nil"/>
              <w:bottom w:val="nil"/>
              <w:right w:val="nil"/>
            </w:tcBorders>
            <w:tcMar>
              <w:top w:w="20" w:type="dxa"/>
              <w:left w:w="20" w:type="dxa"/>
              <w:bottom w:w="20" w:type="dxa"/>
              <w:right w:w="20" w:type="dxa"/>
            </w:tcMar>
          </w:tcPr>
          <w:p w14:paraId="22030D5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6A22C06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5" w:type="dxa"/>
            <w:gridSpan w:val="2"/>
            <w:tcBorders>
              <w:top w:val="nil"/>
              <w:left w:val="nil"/>
              <w:bottom w:val="nil"/>
              <w:right w:val="nil"/>
            </w:tcBorders>
            <w:tcMar>
              <w:top w:w="20" w:type="dxa"/>
              <w:left w:w="20" w:type="dxa"/>
              <w:bottom w:w="20" w:type="dxa"/>
              <w:right w:w="20" w:type="dxa"/>
            </w:tcMar>
          </w:tcPr>
          <w:p w14:paraId="523B2EEA"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Bedingungen zur Ermittlung derjenigen Lose, für die ein Bieter den Zuschlag erhält, falls sein Angebot in mehr Losen das wirtschaftlichste ist als der angegebenen Höchstzahl an Losen</w:t>
            </w:r>
          </w:p>
        </w:tc>
      </w:tr>
      <w:tr w:rsidR="003718CE" w14:paraId="069369BE" w14:textId="77777777">
        <w:tc>
          <w:tcPr>
            <w:tcW w:w="453" w:type="dxa"/>
            <w:tcBorders>
              <w:top w:val="nil"/>
              <w:left w:val="nil"/>
              <w:bottom w:val="nil"/>
              <w:right w:val="nil"/>
            </w:tcBorders>
            <w:tcMar>
              <w:top w:w="20" w:type="dxa"/>
              <w:left w:w="20" w:type="dxa"/>
              <w:bottom w:w="20" w:type="dxa"/>
              <w:right w:w="20" w:type="dxa"/>
            </w:tcMar>
          </w:tcPr>
          <w:p w14:paraId="2E8A364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07520B08"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5" w:type="dxa"/>
            <w:gridSpan w:val="2"/>
            <w:tcBorders>
              <w:top w:val="nil"/>
              <w:left w:val="nil"/>
              <w:bottom w:val="nil"/>
              <w:right w:val="nil"/>
            </w:tcBorders>
            <w:tcMar>
              <w:top w:w="20" w:type="dxa"/>
              <w:left w:w="20" w:type="dxa"/>
              <w:bottom w:w="20" w:type="dxa"/>
              <w:right w:w="20" w:type="dxa"/>
            </w:tcMar>
          </w:tcPr>
          <w:p w14:paraId="717DEA53"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r>
    </w:tbl>
    <w:p w14:paraId="604C4D9A"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396"/>
        <w:gridCol w:w="396"/>
        <w:gridCol w:w="396"/>
        <w:gridCol w:w="7951"/>
      </w:tblGrid>
      <w:tr w:rsidR="003718CE" w14:paraId="5856888E" w14:textId="77777777">
        <w:tc>
          <w:tcPr>
            <w:tcW w:w="453" w:type="dxa"/>
            <w:tcBorders>
              <w:top w:val="nil"/>
              <w:left w:val="nil"/>
              <w:bottom w:val="nil"/>
              <w:right w:val="nil"/>
            </w:tcBorders>
            <w:tcMar>
              <w:top w:w="20" w:type="dxa"/>
              <w:left w:w="20" w:type="dxa"/>
              <w:bottom w:w="20" w:type="dxa"/>
              <w:right w:w="20" w:type="dxa"/>
            </w:tcMar>
          </w:tcPr>
          <w:p w14:paraId="6A49F3E5"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5</w:t>
            </w:r>
          </w:p>
        </w:tc>
        <w:tc>
          <w:tcPr>
            <w:tcW w:w="9139" w:type="dxa"/>
            <w:gridSpan w:val="4"/>
            <w:tcBorders>
              <w:top w:val="nil"/>
              <w:left w:val="nil"/>
              <w:bottom w:val="nil"/>
              <w:right w:val="nil"/>
            </w:tcBorders>
            <w:tcMar>
              <w:top w:w="20" w:type="dxa"/>
              <w:left w:w="20" w:type="dxa"/>
              <w:bottom w:w="20" w:type="dxa"/>
              <w:right w:w="20" w:type="dxa"/>
            </w:tcMar>
          </w:tcPr>
          <w:p w14:paraId="321E880F"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Nebenangebote</w:t>
            </w:r>
          </w:p>
        </w:tc>
      </w:tr>
      <w:tr w:rsidR="003718CE" w14:paraId="5BA09774" w14:textId="77777777">
        <w:tc>
          <w:tcPr>
            <w:tcW w:w="453" w:type="dxa"/>
            <w:tcBorders>
              <w:top w:val="nil"/>
              <w:left w:val="nil"/>
              <w:bottom w:val="nil"/>
              <w:right w:val="nil"/>
            </w:tcBorders>
            <w:tcMar>
              <w:top w:w="20" w:type="dxa"/>
              <w:left w:w="20" w:type="dxa"/>
              <w:bottom w:w="20" w:type="dxa"/>
              <w:right w:w="20" w:type="dxa"/>
            </w:tcMar>
          </w:tcPr>
          <w:p w14:paraId="0AC19903"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5.1</w:t>
            </w: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6CC7F5B6"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017D15F"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4E2A3CE7"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p>
        </w:tc>
        <w:tc>
          <w:tcPr>
            <w:tcW w:w="8743" w:type="dxa"/>
            <w:gridSpan w:val="3"/>
            <w:tcBorders>
              <w:top w:val="nil"/>
              <w:left w:val="nil"/>
              <w:bottom w:val="nil"/>
              <w:right w:val="nil"/>
            </w:tcBorders>
            <w:tcMar>
              <w:top w:w="20" w:type="dxa"/>
              <w:left w:w="20" w:type="dxa"/>
              <w:bottom w:w="20" w:type="dxa"/>
              <w:right w:w="20" w:type="dxa"/>
            </w:tcMar>
          </w:tcPr>
          <w:p w14:paraId="456F5870"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Nebenangebote sind nicht zugelassen, Nummer 4 der Bewerbungsbedingungen EU gilt nicht.</w:t>
            </w:r>
          </w:p>
        </w:tc>
      </w:tr>
      <w:tr w:rsidR="003718CE" w14:paraId="41E00919" w14:textId="77777777">
        <w:tc>
          <w:tcPr>
            <w:tcW w:w="453" w:type="dxa"/>
            <w:tcBorders>
              <w:top w:val="nil"/>
              <w:left w:val="nil"/>
              <w:bottom w:val="nil"/>
              <w:right w:val="nil"/>
            </w:tcBorders>
            <w:tcMar>
              <w:top w:w="20" w:type="dxa"/>
              <w:left w:w="20" w:type="dxa"/>
              <w:bottom w:w="20" w:type="dxa"/>
              <w:right w:w="20" w:type="dxa"/>
            </w:tcMar>
          </w:tcPr>
          <w:p w14:paraId="3ADF2405"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5.2</w:t>
            </w: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4315DFEC"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1D75965B" w14:textId="77777777" w:rsidR="003F19B1" w:rsidRDefault="003F19B1">
                  <w:pPr>
                    <w:widowControl w:val="0"/>
                    <w:autoSpaceDE w:val="0"/>
                    <w:autoSpaceDN w:val="0"/>
                    <w:adjustRightInd w:val="0"/>
                    <w:spacing w:after="0" w:line="240" w:lineRule="auto"/>
                    <w:ind w:right="10"/>
                    <w:jc w:val="center"/>
                    <w:rPr>
                      <w:rFonts w:ascii="Arial" w:hAnsi="Arial" w:cs="Arial"/>
                      <w:color w:val="0000FF"/>
                      <w:kern w:val="0"/>
                      <w:sz w:val="20"/>
                      <w:szCs w:val="20"/>
                    </w:rPr>
                  </w:pPr>
                  <w:r>
                    <w:rPr>
                      <w:rFonts w:ascii="Arial" w:hAnsi="Arial" w:cs="Arial"/>
                      <w:color w:val="0000FF"/>
                      <w:kern w:val="0"/>
                      <w:sz w:val="20"/>
                      <w:szCs w:val="20"/>
                    </w:rPr>
                    <w:t>X</w:t>
                  </w:r>
                </w:p>
              </w:tc>
            </w:tr>
          </w:tbl>
          <w:p w14:paraId="393C49C9"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p>
        </w:tc>
        <w:tc>
          <w:tcPr>
            <w:tcW w:w="8743" w:type="dxa"/>
            <w:gridSpan w:val="3"/>
            <w:tcBorders>
              <w:top w:val="nil"/>
              <w:left w:val="nil"/>
              <w:bottom w:val="nil"/>
              <w:right w:val="nil"/>
            </w:tcBorders>
            <w:tcMar>
              <w:top w:w="20" w:type="dxa"/>
              <w:left w:w="20" w:type="dxa"/>
              <w:bottom w:w="20" w:type="dxa"/>
              <w:right w:w="20" w:type="dxa"/>
            </w:tcMar>
          </w:tcPr>
          <w:p w14:paraId="58E770D2"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 xml:space="preserve">Nebenangebote sind zugelassen (siehe auch Nummer 4 der Bewerbungsbedingungen EU) - ausgenommen Nebenangebote, die ausschließlich Preisnachlässe mit Bedingungen beinhalten - </w:t>
            </w:r>
          </w:p>
        </w:tc>
      </w:tr>
      <w:tr w:rsidR="003718CE" w14:paraId="002A5B1E" w14:textId="77777777">
        <w:tc>
          <w:tcPr>
            <w:tcW w:w="453" w:type="dxa"/>
            <w:tcBorders>
              <w:top w:val="nil"/>
              <w:left w:val="nil"/>
              <w:bottom w:val="nil"/>
              <w:right w:val="nil"/>
            </w:tcBorders>
            <w:tcMar>
              <w:top w:w="20" w:type="dxa"/>
              <w:left w:w="20" w:type="dxa"/>
              <w:bottom w:w="20" w:type="dxa"/>
              <w:right w:w="20" w:type="dxa"/>
            </w:tcMar>
          </w:tcPr>
          <w:p w14:paraId="4AC9D1A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3B7C0D9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5E1F8FF4"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2123311B" w14:textId="77777777" w:rsidR="003F19B1" w:rsidRDefault="003F19B1">
                  <w:pPr>
                    <w:widowControl w:val="0"/>
                    <w:autoSpaceDE w:val="0"/>
                    <w:autoSpaceDN w:val="0"/>
                    <w:adjustRightInd w:val="0"/>
                    <w:spacing w:after="0" w:line="240" w:lineRule="auto"/>
                    <w:ind w:right="10"/>
                    <w:jc w:val="center"/>
                    <w:rPr>
                      <w:rFonts w:ascii="Arial" w:hAnsi="Arial" w:cs="Arial"/>
                      <w:color w:val="0000FF"/>
                      <w:kern w:val="0"/>
                      <w:sz w:val="20"/>
                      <w:szCs w:val="20"/>
                    </w:rPr>
                  </w:pPr>
                  <w:r>
                    <w:rPr>
                      <w:rFonts w:ascii="Arial" w:hAnsi="Arial" w:cs="Arial"/>
                      <w:color w:val="0000FF"/>
                      <w:kern w:val="0"/>
                      <w:sz w:val="20"/>
                      <w:szCs w:val="20"/>
                    </w:rPr>
                    <w:t>X</w:t>
                  </w:r>
                </w:p>
              </w:tc>
            </w:tr>
          </w:tbl>
          <w:p w14:paraId="7BE277D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347" w:type="dxa"/>
            <w:gridSpan w:val="2"/>
            <w:tcBorders>
              <w:top w:val="nil"/>
              <w:left w:val="nil"/>
              <w:bottom w:val="nil"/>
              <w:right w:val="nil"/>
            </w:tcBorders>
            <w:tcMar>
              <w:top w:w="20" w:type="dxa"/>
              <w:left w:w="20" w:type="dxa"/>
              <w:bottom w:w="20" w:type="dxa"/>
              <w:right w:w="20" w:type="dxa"/>
            </w:tcMar>
          </w:tcPr>
          <w:p w14:paraId="3A1CDBD5"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für die gesamte Leistung</w:t>
            </w:r>
          </w:p>
        </w:tc>
      </w:tr>
      <w:tr w:rsidR="003718CE" w14:paraId="7A4AE123" w14:textId="77777777">
        <w:tc>
          <w:tcPr>
            <w:tcW w:w="453" w:type="dxa"/>
            <w:tcBorders>
              <w:top w:val="nil"/>
              <w:left w:val="nil"/>
              <w:bottom w:val="nil"/>
              <w:right w:val="nil"/>
            </w:tcBorders>
            <w:tcMar>
              <w:top w:w="20" w:type="dxa"/>
              <w:left w:w="20" w:type="dxa"/>
              <w:bottom w:w="20" w:type="dxa"/>
              <w:right w:w="20" w:type="dxa"/>
            </w:tcMar>
          </w:tcPr>
          <w:p w14:paraId="73F62E1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465412C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11BDC568"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226181D0"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384AED24"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347" w:type="dxa"/>
            <w:gridSpan w:val="2"/>
            <w:tcBorders>
              <w:top w:val="nil"/>
              <w:left w:val="nil"/>
              <w:bottom w:val="nil"/>
              <w:right w:val="nil"/>
            </w:tcBorders>
            <w:tcMar>
              <w:top w:w="20" w:type="dxa"/>
              <w:left w:w="20" w:type="dxa"/>
              <w:bottom w:w="20" w:type="dxa"/>
              <w:right w:w="20" w:type="dxa"/>
            </w:tcMar>
          </w:tcPr>
          <w:p w14:paraId="2D78470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nur für nachfolgend genannte Bereiche:</w:t>
            </w:r>
          </w:p>
        </w:tc>
      </w:tr>
      <w:tr w:rsidR="003718CE" w14:paraId="27DCAB72" w14:textId="77777777">
        <w:tc>
          <w:tcPr>
            <w:tcW w:w="453" w:type="dxa"/>
            <w:tcBorders>
              <w:top w:val="nil"/>
              <w:left w:val="nil"/>
              <w:bottom w:val="nil"/>
              <w:right w:val="nil"/>
            </w:tcBorders>
            <w:tcMar>
              <w:top w:w="20" w:type="dxa"/>
              <w:left w:w="20" w:type="dxa"/>
              <w:bottom w:w="20" w:type="dxa"/>
              <w:right w:w="20" w:type="dxa"/>
            </w:tcMar>
          </w:tcPr>
          <w:p w14:paraId="25AC01F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52D50D9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5276588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347" w:type="dxa"/>
            <w:gridSpan w:val="2"/>
            <w:tcBorders>
              <w:top w:val="nil"/>
              <w:left w:val="nil"/>
              <w:bottom w:val="nil"/>
              <w:right w:val="nil"/>
            </w:tcBorders>
            <w:tcMar>
              <w:top w:w="20" w:type="dxa"/>
              <w:left w:w="20" w:type="dxa"/>
              <w:bottom w:w="20" w:type="dxa"/>
              <w:right w:w="20" w:type="dxa"/>
            </w:tcMar>
          </w:tcPr>
          <w:p w14:paraId="212F1F9E"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r>
      <w:tr w:rsidR="003718CE" w14:paraId="22CDD7E3" w14:textId="77777777">
        <w:tc>
          <w:tcPr>
            <w:tcW w:w="453" w:type="dxa"/>
            <w:tcBorders>
              <w:top w:val="nil"/>
              <w:left w:val="nil"/>
              <w:bottom w:val="nil"/>
              <w:right w:val="nil"/>
            </w:tcBorders>
            <w:tcMar>
              <w:top w:w="20" w:type="dxa"/>
              <w:left w:w="20" w:type="dxa"/>
              <w:bottom w:w="20" w:type="dxa"/>
              <w:right w:w="20" w:type="dxa"/>
            </w:tcMar>
          </w:tcPr>
          <w:p w14:paraId="57A9ECF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2CF55EB5"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7ADA30D7"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5C3F1374"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1F9090E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347" w:type="dxa"/>
            <w:gridSpan w:val="2"/>
            <w:tcBorders>
              <w:top w:val="nil"/>
              <w:left w:val="nil"/>
              <w:bottom w:val="nil"/>
              <w:right w:val="nil"/>
            </w:tcBorders>
            <w:tcMar>
              <w:top w:w="20" w:type="dxa"/>
              <w:left w:w="20" w:type="dxa"/>
              <w:bottom w:w="20" w:type="dxa"/>
              <w:right w:w="20" w:type="dxa"/>
            </w:tcMar>
          </w:tcPr>
          <w:p w14:paraId="0814D8C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mit Ausnahme nachfolgend genannter Bereiche:</w:t>
            </w:r>
          </w:p>
        </w:tc>
      </w:tr>
      <w:tr w:rsidR="003718CE" w14:paraId="63385D08" w14:textId="77777777">
        <w:tc>
          <w:tcPr>
            <w:tcW w:w="453" w:type="dxa"/>
            <w:tcBorders>
              <w:top w:val="nil"/>
              <w:left w:val="nil"/>
              <w:bottom w:val="nil"/>
              <w:right w:val="nil"/>
            </w:tcBorders>
            <w:tcMar>
              <w:top w:w="20" w:type="dxa"/>
              <w:left w:w="20" w:type="dxa"/>
              <w:bottom w:w="20" w:type="dxa"/>
              <w:right w:w="20" w:type="dxa"/>
            </w:tcMar>
          </w:tcPr>
          <w:p w14:paraId="4DDFE7C5"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21CB554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109316B4"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347" w:type="dxa"/>
            <w:gridSpan w:val="2"/>
            <w:tcBorders>
              <w:top w:val="nil"/>
              <w:left w:val="nil"/>
              <w:bottom w:val="nil"/>
              <w:right w:val="nil"/>
            </w:tcBorders>
            <w:tcMar>
              <w:top w:w="20" w:type="dxa"/>
              <w:left w:w="20" w:type="dxa"/>
              <w:bottom w:w="20" w:type="dxa"/>
              <w:right w:w="20" w:type="dxa"/>
            </w:tcMar>
          </w:tcPr>
          <w:p w14:paraId="75DABAAC"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r>
      <w:tr w:rsidR="003718CE" w14:paraId="68DC01D0" w14:textId="77777777">
        <w:tc>
          <w:tcPr>
            <w:tcW w:w="453" w:type="dxa"/>
            <w:tcBorders>
              <w:top w:val="nil"/>
              <w:left w:val="nil"/>
              <w:bottom w:val="nil"/>
              <w:right w:val="nil"/>
            </w:tcBorders>
            <w:tcMar>
              <w:top w:w="20" w:type="dxa"/>
              <w:left w:w="20" w:type="dxa"/>
              <w:bottom w:w="20" w:type="dxa"/>
              <w:right w:w="20" w:type="dxa"/>
            </w:tcMar>
          </w:tcPr>
          <w:p w14:paraId="0455E230"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6DD2FC9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3EC0A211"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52310CB0" w14:textId="77777777" w:rsidR="003F19B1" w:rsidRDefault="003F19B1">
                  <w:pPr>
                    <w:widowControl w:val="0"/>
                    <w:autoSpaceDE w:val="0"/>
                    <w:autoSpaceDN w:val="0"/>
                    <w:adjustRightInd w:val="0"/>
                    <w:spacing w:after="0" w:line="240" w:lineRule="auto"/>
                    <w:ind w:right="10"/>
                    <w:jc w:val="center"/>
                    <w:rPr>
                      <w:rFonts w:ascii="Arial" w:hAnsi="Arial" w:cs="Arial"/>
                      <w:color w:val="0000FF"/>
                      <w:kern w:val="0"/>
                      <w:sz w:val="20"/>
                      <w:szCs w:val="20"/>
                    </w:rPr>
                  </w:pPr>
                  <w:r>
                    <w:rPr>
                      <w:rFonts w:ascii="Arial" w:hAnsi="Arial" w:cs="Arial"/>
                      <w:color w:val="0000FF"/>
                      <w:kern w:val="0"/>
                      <w:sz w:val="20"/>
                      <w:szCs w:val="20"/>
                    </w:rPr>
                    <w:t>X</w:t>
                  </w:r>
                </w:p>
              </w:tc>
            </w:tr>
          </w:tbl>
          <w:p w14:paraId="7F162FC0"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347" w:type="dxa"/>
            <w:gridSpan w:val="2"/>
            <w:tcBorders>
              <w:top w:val="nil"/>
              <w:left w:val="nil"/>
              <w:bottom w:val="nil"/>
              <w:right w:val="nil"/>
            </w:tcBorders>
            <w:tcMar>
              <w:top w:w="20" w:type="dxa"/>
              <w:left w:w="20" w:type="dxa"/>
              <w:bottom w:w="20" w:type="dxa"/>
              <w:right w:w="20" w:type="dxa"/>
            </w:tcMar>
          </w:tcPr>
          <w:p w14:paraId="1132E73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unter folgenden weiteren Bedingungen:</w:t>
            </w:r>
          </w:p>
        </w:tc>
      </w:tr>
      <w:tr w:rsidR="003718CE" w14:paraId="57C0ABD0" w14:textId="77777777">
        <w:tc>
          <w:tcPr>
            <w:tcW w:w="453" w:type="dxa"/>
            <w:tcBorders>
              <w:top w:val="nil"/>
              <w:left w:val="nil"/>
              <w:bottom w:val="nil"/>
              <w:right w:val="nil"/>
            </w:tcBorders>
            <w:tcMar>
              <w:top w:w="20" w:type="dxa"/>
              <w:left w:w="20" w:type="dxa"/>
              <w:bottom w:w="20" w:type="dxa"/>
              <w:right w:w="20" w:type="dxa"/>
            </w:tcMar>
          </w:tcPr>
          <w:p w14:paraId="5B3E7F8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07B008C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074DC23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72A15853"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D207E7D" w14:textId="77777777" w:rsidR="003F19B1" w:rsidRDefault="003F19B1">
                  <w:pPr>
                    <w:widowControl w:val="0"/>
                    <w:autoSpaceDE w:val="0"/>
                    <w:autoSpaceDN w:val="0"/>
                    <w:adjustRightInd w:val="0"/>
                    <w:spacing w:after="0" w:line="240" w:lineRule="auto"/>
                    <w:ind w:right="10"/>
                    <w:jc w:val="center"/>
                    <w:rPr>
                      <w:rFonts w:ascii="Arial" w:hAnsi="Arial" w:cs="Arial"/>
                      <w:color w:val="0000FF"/>
                      <w:kern w:val="0"/>
                      <w:sz w:val="20"/>
                      <w:szCs w:val="20"/>
                    </w:rPr>
                  </w:pPr>
                  <w:r>
                    <w:rPr>
                      <w:rFonts w:ascii="Arial" w:hAnsi="Arial" w:cs="Arial"/>
                      <w:color w:val="0000FF"/>
                      <w:kern w:val="0"/>
                      <w:sz w:val="20"/>
                      <w:szCs w:val="20"/>
                    </w:rPr>
                    <w:t>X</w:t>
                  </w:r>
                </w:p>
              </w:tc>
            </w:tr>
          </w:tbl>
          <w:p w14:paraId="32C65CF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7951" w:type="dxa"/>
            <w:tcBorders>
              <w:top w:val="nil"/>
              <w:left w:val="nil"/>
              <w:bottom w:val="nil"/>
              <w:right w:val="nil"/>
            </w:tcBorders>
            <w:tcMar>
              <w:top w:w="20" w:type="dxa"/>
              <w:left w:w="20" w:type="dxa"/>
              <w:bottom w:w="20" w:type="dxa"/>
              <w:right w:w="20" w:type="dxa"/>
            </w:tcMar>
          </w:tcPr>
          <w:p w14:paraId="7EE9507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nur in Verbindung mit einem Hauptangebot</w:t>
            </w:r>
          </w:p>
        </w:tc>
      </w:tr>
    </w:tbl>
    <w:p w14:paraId="158C289A"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396"/>
        <w:gridCol w:w="8746"/>
      </w:tblGrid>
      <w:tr w:rsidR="003718CE" w14:paraId="4BF0F4F7" w14:textId="77777777">
        <w:tc>
          <w:tcPr>
            <w:tcW w:w="453" w:type="dxa"/>
            <w:tcBorders>
              <w:top w:val="nil"/>
              <w:left w:val="nil"/>
              <w:bottom w:val="nil"/>
              <w:right w:val="nil"/>
            </w:tcBorders>
            <w:tcMar>
              <w:top w:w="20" w:type="dxa"/>
              <w:left w:w="20" w:type="dxa"/>
              <w:bottom w:w="20" w:type="dxa"/>
              <w:right w:w="20" w:type="dxa"/>
            </w:tcMar>
          </w:tcPr>
          <w:p w14:paraId="3CFE4DD9"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6</w:t>
            </w:r>
          </w:p>
        </w:tc>
        <w:tc>
          <w:tcPr>
            <w:tcW w:w="9142" w:type="dxa"/>
            <w:gridSpan w:val="2"/>
            <w:tcBorders>
              <w:top w:val="nil"/>
              <w:left w:val="nil"/>
              <w:bottom w:val="nil"/>
              <w:right w:val="nil"/>
            </w:tcBorders>
            <w:tcMar>
              <w:top w:w="20" w:type="dxa"/>
              <w:left w:w="20" w:type="dxa"/>
              <w:bottom w:w="20" w:type="dxa"/>
              <w:right w:w="20" w:type="dxa"/>
            </w:tcMar>
          </w:tcPr>
          <w:p w14:paraId="02FD56A0"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Angebotswertung</w:t>
            </w:r>
          </w:p>
        </w:tc>
      </w:tr>
      <w:tr w:rsidR="003718CE" w14:paraId="1195C754" w14:textId="77777777">
        <w:tc>
          <w:tcPr>
            <w:tcW w:w="453" w:type="dxa"/>
            <w:tcBorders>
              <w:top w:val="nil"/>
              <w:left w:val="nil"/>
              <w:bottom w:val="nil"/>
              <w:right w:val="nil"/>
            </w:tcBorders>
            <w:tcMar>
              <w:top w:w="20" w:type="dxa"/>
              <w:left w:w="20" w:type="dxa"/>
              <w:bottom w:w="20" w:type="dxa"/>
              <w:right w:w="20" w:type="dxa"/>
            </w:tcMar>
          </w:tcPr>
          <w:p w14:paraId="75F29473"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1" w:type="dxa"/>
            <w:gridSpan w:val="2"/>
            <w:tcBorders>
              <w:top w:val="nil"/>
              <w:left w:val="nil"/>
              <w:bottom w:val="nil"/>
              <w:right w:val="nil"/>
            </w:tcBorders>
            <w:tcMar>
              <w:top w:w="20" w:type="dxa"/>
              <w:left w:w="20" w:type="dxa"/>
              <w:bottom w:w="20" w:type="dxa"/>
              <w:right w:w="20" w:type="dxa"/>
            </w:tcMar>
          </w:tcPr>
          <w:p w14:paraId="7636061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Kriterien für die Wertung der Haupt- und ggf. Nebenangebote</w:t>
            </w:r>
          </w:p>
        </w:tc>
      </w:tr>
      <w:tr w:rsidR="003718CE" w14:paraId="3562C87E" w14:textId="77777777">
        <w:tc>
          <w:tcPr>
            <w:tcW w:w="453" w:type="dxa"/>
            <w:tcBorders>
              <w:top w:val="nil"/>
              <w:left w:val="nil"/>
              <w:bottom w:val="nil"/>
              <w:right w:val="nil"/>
            </w:tcBorders>
            <w:tcMar>
              <w:top w:w="20" w:type="dxa"/>
              <w:left w:w="20" w:type="dxa"/>
              <w:bottom w:w="20" w:type="dxa"/>
              <w:right w:w="20" w:type="dxa"/>
            </w:tcMar>
          </w:tcPr>
          <w:p w14:paraId="3A0CA2E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725FFDF7"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11D34DE5" w14:textId="77777777" w:rsidR="003F19B1" w:rsidRDefault="003F19B1">
                  <w:pPr>
                    <w:widowControl w:val="0"/>
                    <w:autoSpaceDE w:val="0"/>
                    <w:autoSpaceDN w:val="0"/>
                    <w:adjustRightInd w:val="0"/>
                    <w:spacing w:after="0" w:line="240" w:lineRule="auto"/>
                    <w:ind w:right="10"/>
                    <w:jc w:val="center"/>
                    <w:rPr>
                      <w:rFonts w:ascii="Arial" w:hAnsi="Arial" w:cs="Arial"/>
                      <w:color w:val="0000FF"/>
                      <w:kern w:val="0"/>
                      <w:sz w:val="20"/>
                      <w:szCs w:val="20"/>
                    </w:rPr>
                  </w:pPr>
                  <w:r>
                    <w:rPr>
                      <w:rFonts w:ascii="Arial" w:hAnsi="Arial" w:cs="Arial"/>
                      <w:color w:val="0000FF"/>
                      <w:kern w:val="0"/>
                      <w:sz w:val="20"/>
                      <w:szCs w:val="20"/>
                    </w:rPr>
                    <w:t>X</w:t>
                  </w:r>
                </w:p>
              </w:tc>
            </w:tr>
          </w:tbl>
          <w:p w14:paraId="679EDA4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5" w:type="dxa"/>
            <w:tcBorders>
              <w:top w:val="nil"/>
              <w:left w:val="nil"/>
              <w:bottom w:val="nil"/>
              <w:right w:val="nil"/>
            </w:tcBorders>
            <w:tcMar>
              <w:top w:w="20" w:type="dxa"/>
              <w:left w:w="20" w:type="dxa"/>
              <w:bottom w:w="20" w:type="dxa"/>
              <w:right w:w="20" w:type="dxa"/>
            </w:tcMar>
          </w:tcPr>
          <w:p w14:paraId="54289ED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Zuschlagskriterium Preis</w:t>
            </w:r>
          </w:p>
        </w:tc>
      </w:tr>
      <w:tr w:rsidR="003718CE" w14:paraId="64C244EB" w14:textId="77777777">
        <w:tc>
          <w:tcPr>
            <w:tcW w:w="453" w:type="dxa"/>
            <w:tcBorders>
              <w:top w:val="nil"/>
              <w:left w:val="nil"/>
              <w:bottom w:val="nil"/>
              <w:right w:val="nil"/>
            </w:tcBorders>
            <w:tcMar>
              <w:top w:w="20" w:type="dxa"/>
              <w:left w:w="20" w:type="dxa"/>
              <w:bottom w:w="20" w:type="dxa"/>
              <w:right w:w="20" w:type="dxa"/>
            </w:tcMar>
          </w:tcPr>
          <w:p w14:paraId="29B26590"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3BEF0C58"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5" w:type="dxa"/>
            <w:tcBorders>
              <w:top w:val="nil"/>
              <w:left w:val="nil"/>
              <w:bottom w:val="nil"/>
              <w:right w:val="nil"/>
            </w:tcBorders>
            <w:tcMar>
              <w:top w:w="20" w:type="dxa"/>
              <w:left w:w="20" w:type="dxa"/>
              <w:bottom w:w="20" w:type="dxa"/>
              <w:right w:w="20" w:type="dxa"/>
            </w:tcMar>
          </w:tcPr>
          <w:p w14:paraId="5CB96D4D"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Der Preis wird aus der Wertungssumme des Angebotes ermittelt.</w:t>
            </w:r>
          </w:p>
          <w:p w14:paraId="50A2FAF0"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Die Wertungssummen werden ermittelt aus den nachgerechneten Angebotssummen, insbesondere unter Berücksichtigung von Nachlässen.</w:t>
            </w:r>
          </w:p>
          <w:p w14:paraId="1781AC78"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p>
        </w:tc>
      </w:tr>
      <w:tr w:rsidR="003718CE" w14:paraId="5D18D24A" w14:textId="77777777">
        <w:tc>
          <w:tcPr>
            <w:tcW w:w="453" w:type="dxa"/>
            <w:tcBorders>
              <w:top w:val="nil"/>
              <w:left w:val="nil"/>
              <w:bottom w:val="nil"/>
              <w:right w:val="nil"/>
            </w:tcBorders>
            <w:tcMar>
              <w:top w:w="20" w:type="dxa"/>
              <w:left w:w="20" w:type="dxa"/>
              <w:bottom w:w="20" w:type="dxa"/>
              <w:right w:w="20" w:type="dxa"/>
            </w:tcMar>
          </w:tcPr>
          <w:p w14:paraId="0BDAD69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494C38E8"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65675C49"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0C2FF4B3"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5" w:type="dxa"/>
            <w:tcBorders>
              <w:top w:val="nil"/>
              <w:left w:val="nil"/>
              <w:bottom w:val="nil"/>
              <w:right w:val="nil"/>
            </w:tcBorders>
            <w:tcMar>
              <w:top w:w="20" w:type="dxa"/>
              <w:left w:w="20" w:type="dxa"/>
              <w:bottom w:w="20" w:type="dxa"/>
              <w:right w:w="20" w:type="dxa"/>
            </w:tcMar>
          </w:tcPr>
          <w:p w14:paraId="26CB3765"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Mehrere Zuschlagskriterien gemäß Formblatt Zuschlagskriterien</w:t>
            </w:r>
          </w:p>
        </w:tc>
      </w:tr>
    </w:tbl>
    <w:p w14:paraId="1C484E5B"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396"/>
        <w:gridCol w:w="8745"/>
      </w:tblGrid>
      <w:tr w:rsidR="003718CE" w14:paraId="440BFE57" w14:textId="77777777">
        <w:tc>
          <w:tcPr>
            <w:tcW w:w="453" w:type="dxa"/>
            <w:tcBorders>
              <w:top w:val="nil"/>
              <w:left w:val="nil"/>
              <w:bottom w:val="nil"/>
              <w:right w:val="nil"/>
            </w:tcBorders>
            <w:tcMar>
              <w:top w:w="20" w:type="dxa"/>
              <w:left w:w="20" w:type="dxa"/>
              <w:bottom w:w="20" w:type="dxa"/>
              <w:right w:w="20" w:type="dxa"/>
            </w:tcMar>
          </w:tcPr>
          <w:p w14:paraId="1CF2BAFF"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7</w:t>
            </w:r>
          </w:p>
        </w:tc>
        <w:tc>
          <w:tcPr>
            <w:tcW w:w="9141" w:type="dxa"/>
            <w:gridSpan w:val="2"/>
            <w:tcBorders>
              <w:top w:val="nil"/>
              <w:left w:val="nil"/>
              <w:bottom w:val="nil"/>
              <w:right w:val="nil"/>
            </w:tcBorders>
            <w:tcMar>
              <w:top w:w="20" w:type="dxa"/>
              <w:left w:w="20" w:type="dxa"/>
              <w:bottom w:w="20" w:type="dxa"/>
              <w:right w:w="20" w:type="dxa"/>
            </w:tcMar>
          </w:tcPr>
          <w:p w14:paraId="26FC9C7C"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Zugelassene Angebotsabgabe</w:t>
            </w:r>
          </w:p>
        </w:tc>
      </w:tr>
      <w:tr w:rsidR="003718CE" w14:paraId="54E71D90" w14:textId="77777777">
        <w:tc>
          <w:tcPr>
            <w:tcW w:w="453" w:type="dxa"/>
            <w:tcBorders>
              <w:top w:val="nil"/>
              <w:left w:val="nil"/>
              <w:bottom w:val="nil"/>
              <w:right w:val="nil"/>
            </w:tcBorders>
            <w:tcMar>
              <w:top w:w="20" w:type="dxa"/>
              <w:left w:w="20" w:type="dxa"/>
              <w:bottom w:w="20" w:type="dxa"/>
              <w:right w:w="20" w:type="dxa"/>
            </w:tcMar>
          </w:tcPr>
          <w:p w14:paraId="1B29196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03F0BCC9"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12C0A7C4" w14:textId="77777777" w:rsidR="003F19B1" w:rsidRDefault="003F19B1">
                  <w:pPr>
                    <w:widowControl w:val="0"/>
                    <w:autoSpaceDE w:val="0"/>
                    <w:autoSpaceDN w:val="0"/>
                    <w:adjustRightInd w:val="0"/>
                    <w:spacing w:after="0" w:line="240" w:lineRule="auto"/>
                    <w:ind w:right="10"/>
                    <w:jc w:val="center"/>
                    <w:rPr>
                      <w:rFonts w:ascii="Arial" w:hAnsi="Arial" w:cs="Arial"/>
                      <w:color w:val="0000FF"/>
                      <w:kern w:val="0"/>
                      <w:sz w:val="20"/>
                      <w:szCs w:val="20"/>
                    </w:rPr>
                  </w:pPr>
                  <w:r>
                    <w:rPr>
                      <w:rFonts w:ascii="Arial" w:hAnsi="Arial" w:cs="Arial"/>
                      <w:color w:val="0000FF"/>
                      <w:kern w:val="0"/>
                      <w:sz w:val="20"/>
                      <w:szCs w:val="20"/>
                    </w:rPr>
                    <w:t>X</w:t>
                  </w:r>
                </w:p>
              </w:tc>
            </w:tr>
          </w:tbl>
          <w:p w14:paraId="45870F6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5" w:type="dxa"/>
            <w:tcBorders>
              <w:top w:val="nil"/>
              <w:left w:val="nil"/>
              <w:bottom w:val="nil"/>
              <w:right w:val="nil"/>
            </w:tcBorders>
            <w:tcMar>
              <w:top w:w="20" w:type="dxa"/>
              <w:left w:w="20" w:type="dxa"/>
              <w:bottom w:w="20" w:type="dxa"/>
              <w:right w:w="20" w:type="dxa"/>
            </w:tcMar>
          </w:tcPr>
          <w:p w14:paraId="6967F9C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elektronisch in Textform.</w:t>
            </w:r>
          </w:p>
        </w:tc>
      </w:tr>
      <w:tr w:rsidR="003718CE" w14:paraId="03F6ACF0" w14:textId="77777777">
        <w:tc>
          <w:tcPr>
            <w:tcW w:w="453" w:type="dxa"/>
            <w:tcBorders>
              <w:top w:val="nil"/>
              <w:left w:val="nil"/>
              <w:bottom w:val="nil"/>
              <w:right w:val="nil"/>
            </w:tcBorders>
            <w:tcMar>
              <w:top w:w="20" w:type="dxa"/>
              <w:left w:w="20" w:type="dxa"/>
              <w:bottom w:w="20" w:type="dxa"/>
              <w:right w:w="20" w:type="dxa"/>
            </w:tcMar>
          </w:tcPr>
          <w:p w14:paraId="41661353"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16DFEC63"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04003438"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277C539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5" w:type="dxa"/>
            <w:tcBorders>
              <w:top w:val="nil"/>
              <w:left w:val="nil"/>
              <w:bottom w:val="nil"/>
              <w:right w:val="nil"/>
            </w:tcBorders>
            <w:tcMar>
              <w:top w:w="20" w:type="dxa"/>
              <w:left w:w="20" w:type="dxa"/>
              <w:bottom w:w="20" w:type="dxa"/>
              <w:right w:w="20" w:type="dxa"/>
            </w:tcMar>
          </w:tcPr>
          <w:p w14:paraId="67A0194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elektronisch mit fortgeschrittener/m Signatur/Siegel.</w:t>
            </w:r>
          </w:p>
        </w:tc>
      </w:tr>
      <w:tr w:rsidR="003718CE" w14:paraId="6DA8705A" w14:textId="77777777">
        <w:tc>
          <w:tcPr>
            <w:tcW w:w="453" w:type="dxa"/>
            <w:tcBorders>
              <w:top w:val="nil"/>
              <w:left w:val="nil"/>
              <w:bottom w:val="nil"/>
              <w:right w:val="nil"/>
            </w:tcBorders>
            <w:tcMar>
              <w:top w:w="20" w:type="dxa"/>
              <w:left w:w="20" w:type="dxa"/>
              <w:bottom w:w="20" w:type="dxa"/>
              <w:right w:w="20" w:type="dxa"/>
            </w:tcMar>
          </w:tcPr>
          <w:p w14:paraId="2955152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05B49FF0"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01877B1"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7D687D78"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5" w:type="dxa"/>
            <w:tcBorders>
              <w:top w:val="nil"/>
              <w:left w:val="nil"/>
              <w:bottom w:val="nil"/>
              <w:right w:val="nil"/>
            </w:tcBorders>
            <w:tcMar>
              <w:top w:w="20" w:type="dxa"/>
              <w:left w:w="20" w:type="dxa"/>
              <w:bottom w:w="20" w:type="dxa"/>
              <w:right w:w="20" w:type="dxa"/>
            </w:tcMar>
          </w:tcPr>
          <w:p w14:paraId="2CA26925"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elektronisch mit qualifizierter/m Signatur/Siegel.</w:t>
            </w:r>
          </w:p>
        </w:tc>
      </w:tr>
      <w:tr w:rsidR="003718CE" w14:paraId="324BA40A" w14:textId="77777777">
        <w:tc>
          <w:tcPr>
            <w:tcW w:w="453" w:type="dxa"/>
            <w:tcBorders>
              <w:top w:val="nil"/>
              <w:left w:val="nil"/>
              <w:bottom w:val="nil"/>
              <w:right w:val="nil"/>
            </w:tcBorders>
            <w:tcMar>
              <w:top w:w="20" w:type="dxa"/>
              <w:left w:w="20" w:type="dxa"/>
              <w:bottom w:w="20" w:type="dxa"/>
              <w:right w:w="20" w:type="dxa"/>
            </w:tcMar>
          </w:tcPr>
          <w:p w14:paraId="71EB2A9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0AB3C8ED"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65CD293C"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2E2FF5A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5" w:type="dxa"/>
            <w:tcBorders>
              <w:top w:val="nil"/>
              <w:left w:val="nil"/>
              <w:bottom w:val="nil"/>
              <w:right w:val="nil"/>
            </w:tcBorders>
            <w:tcMar>
              <w:top w:w="20" w:type="dxa"/>
              <w:left w:w="20" w:type="dxa"/>
              <w:bottom w:w="20" w:type="dxa"/>
              <w:right w:w="20" w:type="dxa"/>
            </w:tcMar>
          </w:tcPr>
          <w:p w14:paraId="00F0D5E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schriftlich.</w:t>
            </w:r>
          </w:p>
        </w:tc>
      </w:tr>
    </w:tbl>
    <w:p w14:paraId="1AE0DD4B"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9142"/>
      </w:tblGrid>
      <w:tr w:rsidR="003718CE" w14:paraId="29869CB5" w14:textId="77777777">
        <w:tc>
          <w:tcPr>
            <w:tcW w:w="453" w:type="dxa"/>
            <w:tcBorders>
              <w:top w:val="nil"/>
              <w:left w:val="nil"/>
              <w:bottom w:val="nil"/>
              <w:right w:val="nil"/>
            </w:tcBorders>
            <w:tcMar>
              <w:top w:w="20" w:type="dxa"/>
              <w:left w:w="20" w:type="dxa"/>
              <w:bottom w:w="20" w:type="dxa"/>
              <w:right w:w="20" w:type="dxa"/>
            </w:tcMar>
          </w:tcPr>
          <w:p w14:paraId="3F96341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p w14:paraId="005839A6"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 xml:space="preserve">Bei </w:t>
            </w:r>
            <w:r>
              <w:rPr>
                <w:rFonts w:ascii="Arial" w:hAnsi="Arial" w:cs="Arial"/>
                <w:b/>
                <w:bCs/>
                <w:color w:val="000000"/>
                <w:kern w:val="0"/>
                <w:sz w:val="20"/>
                <w:szCs w:val="20"/>
              </w:rPr>
              <w:t>elektronischer Angebotsübermittlung</w:t>
            </w:r>
            <w:r>
              <w:rPr>
                <w:rFonts w:ascii="Arial" w:hAnsi="Arial" w:cs="Arial"/>
                <w:color w:val="000000"/>
                <w:kern w:val="0"/>
                <w:sz w:val="20"/>
                <w:szCs w:val="20"/>
              </w:rPr>
              <w:t xml:space="preserve"> in Textform muss der Bieter zu erkennen sein; falls vorgegeben, ist das Angebot mit der geforderten Signatur/dem geforderten Siegel zu versehen.</w:t>
            </w:r>
          </w:p>
          <w:p w14:paraId="53A8396B"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 xml:space="preserve">Das Angebot ist zusammen mit den Anlagen bis zum Ablauf der Angebotsfrist über die Vergabeplattform </w:t>
            </w:r>
            <w:r>
              <w:rPr>
                <w:rFonts w:ascii="Arial" w:hAnsi="Arial" w:cs="Arial"/>
                <w:color w:val="000000"/>
                <w:kern w:val="0"/>
                <w:sz w:val="20"/>
                <w:szCs w:val="20"/>
              </w:rPr>
              <w:lastRenderedPageBreak/>
              <w:t>der Vergabestelle zu übermitteln.</w:t>
            </w:r>
          </w:p>
          <w:p w14:paraId="77AFACD7"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p>
        </w:tc>
      </w:tr>
    </w:tbl>
    <w:p w14:paraId="2C36951C"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lastRenderedPageBreak/>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453"/>
        <w:gridCol w:w="453"/>
        <w:gridCol w:w="1700"/>
        <w:gridCol w:w="6535"/>
      </w:tblGrid>
      <w:tr w:rsidR="003718CE" w14:paraId="4258929D" w14:textId="77777777">
        <w:tc>
          <w:tcPr>
            <w:tcW w:w="453" w:type="dxa"/>
            <w:tcBorders>
              <w:top w:val="nil"/>
              <w:left w:val="nil"/>
              <w:bottom w:val="nil"/>
              <w:right w:val="nil"/>
            </w:tcBorders>
            <w:tcMar>
              <w:top w:w="20" w:type="dxa"/>
              <w:left w:w="20" w:type="dxa"/>
              <w:bottom w:w="20" w:type="dxa"/>
              <w:right w:w="20" w:type="dxa"/>
            </w:tcMar>
          </w:tcPr>
          <w:p w14:paraId="45032658"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1" w:type="dxa"/>
            <w:gridSpan w:val="4"/>
            <w:tcBorders>
              <w:top w:val="nil"/>
              <w:left w:val="nil"/>
              <w:bottom w:val="nil"/>
              <w:right w:val="nil"/>
            </w:tcBorders>
            <w:tcMar>
              <w:top w:w="20" w:type="dxa"/>
              <w:left w:w="20" w:type="dxa"/>
              <w:bottom w:w="20" w:type="dxa"/>
              <w:right w:w="20" w:type="dxa"/>
            </w:tcMar>
          </w:tcPr>
          <w:p w14:paraId="24E2C946"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 xml:space="preserve">Bei </w:t>
            </w:r>
            <w:r>
              <w:rPr>
                <w:rFonts w:ascii="Arial" w:hAnsi="Arial" w:cs="Arial"/>
                <w:b/>
                <w:bCs/>
                <w:color w:val="000000"/>
                <w:kern w:val="0"/>
                <w:sz w:val="20"/>
                <w:szCs w:val="20"/>
              </w:rPr>
              <w:t>schriftlicher Angebotsabgabe</w:t>
            </w:r>
            <w:r>
              <w:rPr>
                <w:rFonts w:ascii="Arial" w:hAnsi="Arial" w:cs="Arial"/>
                <w:color w:val="000000"/>
                <w:kern w:val="0"/>
                <w:sz w:val="20"/>
                <w:szCs w:val="20"/>
              </w:rPr>
              <w:t xml:space="preserve"> ist das beigefügte Angebotsschreiben zu unterzeichnen und zusammen mit den Anlagen in verschlossenem Umschlag bis zum  Ablauf der Angebotsfrist an folgende Anschrift zu senden oder dort abzugeben:</w:t>
            </w:r>
          </w:p>
          <w:p w14:paraId="2B504AF6"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p>
        </w:tc>
      </w:tr>
      <w:tr w:rsidR="003718CE" w14:paraId="5ADF1269" w14:textId="77777777">
        <w:tc>
          <w:tcPr>
            <w:tcW w:w="453" w:type="dxa"/>
            <w:tcBorders>
              <w:top w:val="nil"/>
              <w:left w:val="nil"/>
              <w:bottom w:val="nil"/>
              <w:right w:val="nil"/>
            </w:tcBorders>
            <w:tcMar>
              <w:top w:w="20" w:type="dxa"/>
              <w:left w:w="20" w:type="dxa"/>
              <w:bottom w:w="20" w:type="dxa"/>
              <w:right w:w="20" w:type="dxa"/>
            </w:tcMar>
          </w:tcPr>
          <w:p w14:paraId="5AFD634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Mar>
              <w:top w:w="20" w:type="dxa"/>
              <w:left w:w="20" w:type="dxa"/>
              <w:bottom w:w="20" w:type="dxa"/>
              <w:right w:w="20" w:type="dxa"/>
            </w:tcMar>
          </w:tcPr>
          <w:p w14:paraId="45D7921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6223AD7E"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7A0D0FCA"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0DC3B76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235" w:type="dxa"/>
            <w:gridSpan w:val="2"/>
            <w:tcBorders>
              <w:top w:val="nil"/>
              <w:left w:val="nil"/>
              <w:bottom w:val="nil"/>
              <w:right w:val="nil"/>
            </w:tcBorders>
            <w:tcMar>
              <w:top w:w="20" w:type="dxa"/>
              <w:left w:w="20" w:type="dxa"/>
              <w:bottom w:w="20" w:type="dxa"/>
              <w:right w:w="20" w:type="dxa"/>
            </w:tcMar>
          </w:tcPr>
          <w:p w14:paraId="285EE0B4"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siehe Briefkopf</w:t>
            </w:r>
          </w:p>
        </w:tc>
      </w:tr>
      <w:tr w:rsidR="003718CE" w14:paraId="2D35993B" w14:textId="77777777">
        <w:tc>
          <w:tcPr>
            <w:tcW w:w="453" w:type="dxa"/>
            <w:tcBorders>
              <w:top w:val="nil"/>
              <w:left w:val="nil"/>
              <w:bottom w:val="nil"/>
              <w:right w:val="nil"/>
            </w:tcBorders>
            <w:tcMar>
              <w:top w:w="20" w:type="dxa"/>
              <w:left w:w="20" w:type="dxa"/>
              <w:bottom w:w="20" w:type="dxa"/>
              <w:right w:w="20" w:type="dxa"/>
            </w:tcMar>
          </w:tcPr>
          <w:p w14:paraId="3AD228C0"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Mar>
              <w:top w:w="20" w:type="dxa"/>
              <w:left w:w="20" w:type="dxa"/>
              <w:bottom w:w="20" w:type="dxa"/>
              <w:right w:w="20" w:type="dxa"/>
            </w:tcMar>
          </w:tcPr>
          <w:p w14:paraId="2B72291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3718CE" w14:paraId="53D9633F"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559F1AF1"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55C13D9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1700" w:type="dxa"/>
            <w:tcBorders>
              <w:top w:val="nil"/>
              <w:left w:val="nil"/>
              <w:bottom w:val="nil"/>
              <w:right w:val="nil"/>
            </w:tcBorders>
            <w:tcMar>
              <w:top w:w="20" w:type="dxa"/>
              <w:left w:w="20" w:type="dxa"/>
              <w:bottom w:w="20" w:type="dxa"/>
              <w:right w:w="20" w:type="dxa"/>
            </w:tcMar>
          </w:tcPr>
          <w:p w14:paraId="7165355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Stelle:</w:t>
            </w:r>
          </w:p>
        </w:tc>
        <w:tc>
          <w:tcPr>
            <w:tcW w:w="6534" w:type="dxa"/>
            <w:tcBorders>
              <w:top w:val="nil"/>
              <w:left w:val="nil"/>
              <w:bottom w:val="nil"/>
              <w:right w:val="nil"/>
            </w:tcBorders>
            <w:tcMar>
              <w:top w:w="20" w:type="dxa"/>
              <w:left w:w="20" w:type="dxa"/>
              <w:bottom w:w="20" w:type="dxa"/>
              <w:right w:w="20" w:type="dxa"/>
            </w:tcMar>
          </w:tcPr>
          <w:p w14:paraId="52BCB9ED"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r>
      <w:tr w:rsidR="003718CE" w14:paraId="2772E001" w14:textId="77777777">
        <w:tc>
          <w:tcPr>
            <w:tcW w:w="453" w:type="dxa"/>
            <w:tcBorders>
              <w:top w:val="nil"/>
              <w:left w:val="nil"/>
              <w:bottom w:val="nil"/>
              <w:right w:val="nil"/>
            </w:tcBorders>
            <w:tcMar>
              <w:top w:w="20" w:type="dxa"/>
              <w:left w:w="20" w:type="dxa"/>
              <w:bottom w:w="20" w:type="dxa"/>
              <w:right w:w="20" w:type="dxa"/>
            </w:tcMar>
          </w:tcPr>
          <w:p w14:paraId="7C4447F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Mar>
              <w:top w:w="20" w:type="dxa"/>
              <w:left w:w="20" w:type="dxa"/>
              <w:bottom w:w="20" w:type="dxa"/>
              <w:right w:w="20" w:type="dxa"/>
            </w:tcMar>
          </w:tcPr>
          <w:p w14:paraId="628ADA20"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Mar>
              <w:top w:w="20" w:type="dxa"/>
              <w:left w:w="20" w:type="dxa"/>
              <w:bottom w:w="20" w:type="dxa"/>
              <w:right w:w="20" w:type="dxa"/>
            </w:tcMar>
          </w:tcPr>
          <w:p w14:paraId="03DEEB6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1700" w:type="dxa"/>
            <w:tcBorders>
              <w:top w:val="nil"/>
              <w:left w:val="nil"/>
              <w:bottom w:val="nil"/>
              <w:right w:val="nil"/>
            </w:tcBorders>
            <w:tcMar>
              <w:top w:w="20" w:type="dxa"/>
              <w:left w:w="20" w:type="dxa"/>
              <w:bottom w:w="20" w:type="dxa"/>
              <w:right w:w="20" w:type="dxa"/>
            </w:tcMar>
          </w:tcPr>
          <w:p w14:paraId="19F95F8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6534" w:type="dxa"/>
            <w:tcBorders>
              <w:top w:val="nil"/>
              <w:left w:val="nil"/>
              <w:bottom w:val="nil"/>
              <w:right w:val="nil"/>
            </w:tcBorders>
            <w:tcMar>
              <w:top w:w="20" w:type="dxa"/>
              <w:left w:w="20" w:type="dxa"/>
              <w:bottom w:w="20" w:type="dxa"/>
              <w:right w:w="20" w:type="dxa"/>
            </w:tcMar>
          </w:tcPr>
          <w:p w14:paraId="0ED19B3A" w14:textId="77777777" w:rsidR="003F19B1" w:rsidRDefault="003F19B1">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w:t>
            </w:r>
          </w:p>
          <w:p w14:paraId="1A3CBEDD" w14:textId="77777777" w:rsidR="003F19B1" w:rsidRDefault="003F19B1">
            <w:pPr>
              <w:widowControl w:val="0"/>
              <w:autoSpaceDE w:val="0"/>
              <w:autoSpaceDN w:val="0"/>
              <w:adjustRightInd w:val="0"/>
              <w:spacing w:after="0" w:line="240" w:lineRule="auto"/>
              <w:rPr>
                <w:rFonts w:ascii="Arial" w:hAnsi="Arial" w:cs="Arial"/>
                <w:color w:val="000000"/>
                <w:kern w:val="0"/>
                <w:sz w:val="16"/>
                <w:szCs w:val="16"/>
              </w:rPr>
            </w:pPr>
          </w:p>
        </w:tc>
      </w:tr>
    </w:tbl>
    <w:p w14:paraId="7D085748"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9142"/>
      </w:tblGrid>
      <w:tr w:rsidR="003718CE" w14:paraId="04E5545C" w14:textId="77777777">
        <w:tc>
          <w:tcPr>
            <w:tcW w:w="453" w:type="dxa"/>
            <w:tcBorders>
              <w:top w:val="nil"/>
              <w:left w:val="nil"/>
              <w:bottom w:val="nil"/>
              <w:right w:val="nil"/>
            </w:tcBorders>
            <w:tcMar>
              <w:top w:w="20" w:type="dxa"/>
              <w:left w:w="20" w:type="dxa"/>
              <w:bottom w:w="20" w:type="dxa"/>
              <w:right w:w="20" w:type="dxa"/>
            </w:tcMar>
          </w:tcPr>
          <w:p w14:paraId="44096BF4"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8</w:t>
            </w:r>
          </w:p>
        </w:tc>
        <w:tc>
          <w:tcPr>
            <w:tcW w:w="9142" w:type="dxa"/>
            <w:tcBorders>
              <w:top w:val="nil"/>
              <w:left w:val="nil"/>
              <w:bottom w:val="nil"/>
              <w:right w:val="nil"/>
            </w:tcBorders>
            <w:tcMar>
              <w:top w:w="20" w:type="dxa"/>
              <w:left w:w="20" w:type="dxa"/>
              <w:bottom w:w="20" w:type="dxa"/>
              <w:right w:w="20" w:type="dxa"/>
            </w:tcMar>
          </w:tcPr>
          <w:p w14:paraId="387F40CA" w14:textId="77777777" w:rsidR="003F19B1" w:rsidRDefault="003F19B1">
            <w:pPr>
              <w:widowControl w:val="0"/>
              <w:autoSpaceDE w:val="0"/>
              <w:autoSpaceDN w:val="0"/>
              <w:adjustRightInd w:val="0"/>
              <w:spacing w:after="0" w:line="240" w:lineRule="auto"/>
              <w:jc w:val="both"/>
              <w:rPr>
                <w:rFonts w:ascii="Arial" w:hAnsi="Arial" w:cs="Arial"/>
                <w:b/>
                <w:bCs/>
                <w:color w:val="000000"/>
                <w:kern w:val="0"/>
                <w:sz w:val="20"/>
                <w:szCs w:val="20"/>
              </w:rPr>
            </w:pPr>
            <w:r>
              <w:rPr>
                <w:rFonts w:ascii="Arial" w:hAnsi="Arial" w:cs="Arial"/>
                <w:b/>
                <w:bCs/>
                <w:color w:val="000000"/>
                <w:kern w:val="0"/>
                <w:sz w:val="20"/>
                <w:szCs w:val="20"/>
              </w:rPr>
              <w:t>Behörde, an die sich der Bewerber oder Bieter zur Nachprüfung behaupteter Verstöße gegen die Vergabebestimmungen wenden kann:</w:t>
            </w:r>
          </w:p>
        </w:tc>
      </w:tr>
      <w:tr w:rsidR="003718CE" w14:paraId="0C96CA72" w14:textId="77777777">
        <w:tc>
          <w:tcPr>
            <w:tcW w:w="453" w:type="dxa"/>
            <w:tcBorders>
              <w:top w:val="nil"/>
              <w:left w:val="nil"/>
              <w:bottom w:val="nil"/>
              <w:right w:val="nil"/>
            </w:tcBorders>
            <w:tcMar>
              <w:top w:w="20" w:type="dxa"/>
              <w:left w:w="20" w:type="dxa"/>
              <w:bottom w:w="20" w:type="dxa"/>
              <w:right w:w="20" w:type="dxa"/>
            </w:tcMar>
          </w:tcPr>
          <w:p w14:paraId="6CE2122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p w14:paraId="37DE6B7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Vergabekammer (§ 156 GWB):</w:t>
            </w:r>
          </w:p>
          <w:tbl>
            <w:tblPr>
              <w:tblW w:w="9141" w:type="dxa"/>
              <w:tblLayout w:type="fixed"/>
              <w:tblCellMar>
                <w:left w:w="0" w:type="dxa"/>
                <w:right w:w="0" w:type="dxa"/>
              </w:tblCellMar>
              <w:tblLook w:val="0000" w:firstRow="0" w:lastRow="0" w:firstColumn="0" w:lastColumn="0" w:noHBand="0" w:noVBand="0"/>
            </w:tblPr>
            <w:tblGrid>
              <w:gridCol w:w="923"/>
              <w:gridCol w:w="3505"/>
              <w:gridCol w:w="1133"/>
              <w:gridCol w:w="3580"/>
            </w:tblGrid>
            <w:tr w:rsidR="003718CE" w14:paraId="0775137E" w14:textId="77777777" w:rsidTr="008141D1">
              <w:tc>
                <w:tcPr>
                  <w:tcW w:w="923" w:type="dxa"/>
                  <w:tcMar>
                    <w:top w:w="20" w:type="dxa"/>
                    <w:left w:w="20" w:type="dxa"/>
                    <w:bottom w:w="20" w:type="dxa"/>
                    <w:right w:w="20" w:type="dxa"/>
                  </w:tcMar>
                </w:tcPr>
                <w:p w14:paraId="6ACE324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Name</w:t>
                  </w:r>
                </w:p>
              </w:tc>
              <w:tc>
                <w:tcPr>
                  <w:tcW w:w="8218" w:type="dxa"/>
                  <w:gridSpan w:val="3"/>
                  <w:tcMar>
                    <w:top w:w="20" w:type="dxa"/>
                    <w:left w:w="20" w:type="dxa"/>
                    <w:bottom w:w="20" w:type="dxa"/>
                    <w:right w:w="20" w:type="dxa"/>
                  </w:tcMar>
                </w:tcPr>
                <w:p w14:paraId="036CFEBC" w14:textId="324EDE78" w:rsidR="003F19B1" w:rsidRDefault="008141D1">
                  <w:pPr>
                    <w:widowControl w:val="0"/>
                    <w:autoSpaceDE w:val="0"/>
                    <w:autoSpaceDN w:val="0"/>
                    <w:adjustRightInd w:val="0"/>
                    <w:spacing w:after="0" w:line="240" w:lineRule="auto"/>
                    <w:rPr>
                      <w:rFonts w:ascii="Arial" w:hAnsi="Arial" w:cs="Arial"/>
                      <w:color w:val="0000FF"/>
                      <w:kern w:val="0"/>
                      <w:sz w:val="20"/>
                      <w:szCs w:val="20"/>
                    </w:rPr>
                  </w:pPr>
                  <w:r w:rsidRPr="008141D1">
                    <w:rPr>
                      <w:rFonts w:ascii="Arial" w:hAnsi="Arial" w:cs="Arial"/>
                      <w:color w:val="0000FF"/>
                      <w:kern w:val="0"/>
                      <w:sz w:val="20"/>
                      <w:szCs w:val="20"/>
                    </w:rPr>
                    <w:t>1. Vergabekammer des Freistaates Sachsen bei der Landesdirektion Sachsen</w:t>
                  </w:r>
                </w:p>
              </w:tc>
            </w:tr>
            <w:tr w:rsidR="003718CE" w14:paraId="466F36FE" w14:textId="77777777" w:rsidTr="008141D1">
              <w:trPr>
                <w:trHeight w:val="494"/>
              </w:trPr>
              <w:tc>
                <w:tcPr>
                  <w:tcW w:w="923" w:type="dxa"/>
                  <w:tcMar>
                    <w:top w:w="20" w:type="dxa"/>
                    <w:left w:w="20" w:type="dxa"/>
                    <w:bottom w:w="20" w:type="dxa"/>
                    <w:right w:w="20" w:type="dxa"/>
                  </w:tcMar>
                </w:tcPr>
                <w:p w14:paraId="31798E2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Anschrift</w:t>
                  </w:r>
                </w:p>
              </w:tc>
              <w:tc>
                <w:tcPr>
                  <w:tcW w:w="8218" w:type="dxa"/>
                  <w:gridSpan w:val="3"/>
                  <w:tcMar>
                    <w:top w:w="20" w:type="dxa"/>
                    <w:left w:w="20" w:type="dxa"/>
                    <w:bottom w:w="20" w:type="dxa"/>
                    <w:right w:w="20" w:type="dxa"/>
                  </w:tcMar>
                </w:tcPr>
                <w:p w14:paraId="1F4F7604" w14:textId="5140FBCE" w:rsidR="003F19B1" w:rsidRDefault="008141D1">
                  <w:pPr>
                    <w:widowControl w:val="0"/>
                    <w:autoSpaceDE w:val="0"/>
                    <w:autoSpaceDN w:val="0"/>
                    <w:adjustRightInd w:val="0"/>
                    <w:spacing w:after="0" w:line="240" w:lineRule="auto"/>
                    <w:rPr>
                      <w:rFonts w:ascii="Arial" w:hAnsi="Arial" w:cs="Arial"/>
                      <w:color w:val="0000FF"/>
                      <w:kern w:val="0"/>
                      <w:sz w:val="20"/>
                      <w:szCs w:val="20"/>
                    </w:rPr>
                  </w:pPr>
                  <w:r w:rsidRPr="008141D1">
                    <w:rPr>
                      <w:rFonts w:ascii="Arial" w:hAnsi="Arial" w:cs="Arial"/>
                      <w:color w:val="0000FF"/>
                      <w:kern w:val="0"/>
                      <w:sz w:val="20"/>
                      <w:szCs w:val="20"/>
                    </w:rPr>
                    <w:t>PF 10 13 64</w:t>
                  </w:r>
                  <w:r w:rsidRPr="008141D1">
                    <w:rPr>
                      <w:rFonts w:ascii="Arial" w:hAnsi="Arial" w:cs="Arial"/>
                      <w:color w:val="0000FF"/>
                      <w:kern w:val="0"/>
                      <w:sz w:val="20"/>
                      <w:szCs w:val="20"/>
                    </w:rPr>
                    <w:br/>
                    <w:t>04013 Leipzig</w:t>
                  </w:r>
                </w:p>
              </w:tc>
            </w:tr>
            <w:tr w:rsidR="003718CE" w14:paraId="59E18F47" w14:textId="77777777" w:rsidTr="008141D1">
              <w:tc>
                <w:tcPr>
                  <w:tcW w:w="923" w:type="dxa"/>
                  <w:tcMar>
                    <w:top w:w="20" w:type="dxa"/>
                    <w:left w:w="20" w:type="dxa"/>
                    <w:bottom w:w="20" w:type="dxa"/>
                    <w:right w:w="20" w:type="dxa"/>
                  </w:tcMar>
                </w:tcPr>
                <w:p w14:paraId="339D8950"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Tel.</w:t>
                  </w:r>
                </w:p>
              </w:tc>
              <w:tc>
                <w:tcPr>
                  <w:tcW w:w="3505" w:type="dxa"/>
                  <w:tcMar>
                    <w:top w:w="20" w:type="dxa"/>
                    <w:left w:w="20" w:type="dxa"/>
                    <w:bottom w:w="20" w:type="dxa"/>
                    <w:right w:w="20" w:type="dxa"/>
                  </w:tcMar>
                </w:tcPr>
                <w:p w14:paraId="3DA99023" w14:textId="290A325C" w:rsidR="003F19B1" w:rsidRDefault="008141D1">
                  <w:pPr>
                    <w:widowControl w:val="0"/>
                    <w:autoSpaceDE w:val="0"/>
                    <w:autoSpaceDN w:val="0"/>
                    <w:adjustRightInd w:val="0"/>
                    <w:spacing w:after="0" w:line="240" w:lineRule="auto"/>
                    <w:rPr>
                      <w:rFonts w:ascii="Arial" w:hAnsi="Arial" w:cs="Arial"/>
                      <w:color w:val="0000FF"/>
                      <w:kern w:val="0"/>
                      <w:sz w:val="20"/>
                      <w:szCs w:val="20"/>
                    </w:rPr>
                  </w:pPr>
                  <w:r w:rsidRPr="008141D1">
                    <w:rPr>
                      <w:rFonts w:ascii="Arial" w:hAnsi="Arial" w:cs="Arial"/>
                      <w:color w:val="0000FF"/>
                      <w:kern w:val="0"/>
                      <w:sz w:val="20"/>
                      <w:szCs w:val="20"/>
                    </w:rPr>
                    <w:t>0341 977 - 3800</w:t>
                  </w:r>
                </w:p>
              </w:tc>
              <w:tc>
                <w:tcPr>
                  <w:tcW w:w="1133" w:type="dxa"/>
                  <w:tcMar>
                    <w:top w:w="20" w:type="dxa"/>
                    <w:left w:w="20" w:type="dxa"/>
                    <w:bottom w:w="20" w:type="dxa"/>
                    <w:right w:w="20" w:type="dxa"/>
                  </w:tcMar>
                </w:tcPr>
                <w:p w14:paraId="2D0B72E5"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Fax</w:t>
                  </w:r>
                </w:p>
              </w:tc>
              <w:tc>
                <w:tcPr>
                  <w:tcW w:w="3580" w:type="dxa"/>
                  <w:tcMar>
                    <w:top w:w="20" w:type="dxa"/>
                    <w:left w:w="20" w:type="dxa"/>
                    <w:bottom w:w="20" w:type="dxa"/>
                    <w:right w:w="20" w:type="dxa"/>
                  </w:tcMar>
                </w:tcPr>
                <w:p w14:paraId="2B438F6A"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r>
            <w:tr w:rsidR="003718CE" w14:paraId="1758198F" w14:textId="77777777" w:rsidTr="008141D1">
              <w:tc>
                <w:tcPr>
                  <w:tcW w:w="923" w:type="dxa"/>
                  <w:tcMar>
                    <w:top w:w="20" w:type="dxa"/>
                    <w:left w:w="20" w:type="dxa"/>
                    <w:bottom w:w="20" w:type="dxa"/>
                    <w:right w:w="20" w:type="dxa"/>
                  </w:tcMar>
                </w:tcPr>
                <w:p w14:paraId="3D42725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E-Mail</w:t>
                  </w:r>
                </w:p>
              </w:tc>
              <w:tc>
                <w:tcPr>
                  <w:tcW w:w="8218" w:type="dxa"/>
                  <w:gridSpan w:val="3"/>
                  <w:tcMar>
                    <w:top w:w="20" w:type="dxa"/>
                    <w:left w:w="20" w:type="dxa"/>
                    <w:bottom w:w="20" w:type="dxa"/>
                    <w:right w:w="20" w:type="dxa"/>
                  </w:tcMar>
                </w:tcPr>
                <w:p w14:paraId="3929E58D" w14:textId="7575E0EC" w:rsidR="003F19B1" w:rsidRDefault="008141D1">
                  <w:pPr>
                    <w:widowControl w:val="0"/>
                    <w:autoSpaceDE w:val="0"/>
                    <w:autoSpaceDN w:val="0"/>
                    <w:adjustRightInd w:val="0"/>
                    <w:spacing w:after="0" w:line="240" w:lineRule="auto"/>
                    <w:rPr>
                      <w:rFonts w:ascii="Arial" w:hAnsi="Arial" w:cs="Arial"/>
                      <w:color w:val="0000FF"/>
                      <w:kern w:val="0"/>
                      <w:sz w:val="20"/>
                      <w:szCs w:val="20"/>
                    </w:rPr>
                  </w:pPr>
                  <w:r w:rsidRPr="008141D1">
                    <w:rPr>
                      <w:rFonts w:ascii="Arial" w:hAnsi="Arial" w:cs="Arial"/>
                      <w:color w:val="0000FF"/>
                      <w:kern w:val="0"/>
                      <w:sz w:val="20"/>
                      <w:szCs w:val="20"/>
                    </w:rPr>
                    <w:t>vergabekammer@lds.sachsen.de</w:t>
                  </w:r>
                </w:p>
              </w:tc>
            </w:tr>
          </w:tbl>
          <w:p w14:paraId="29D9336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bl>
    <w:p w14:paraId="0FE135D5"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9142"/>
      </w:tblGrid>
      <w:tr w:rsidR="003718CE" w14:paraId="7A86EFA7" w14:textId="77777777">
        <w:tc>
          <w:tcPr>
            <w:tcW w:w="453" w:type="dxa"/>
            <w:tcBorders>
              <w:top w:val="nil"/>
              <w:left w:val="nil"/>
              <w:bottom w:val="nil"/>
              <w:right w:val="nil"/>
            </w:tcBorders>
            <w:tcMar>
              <w:top w:w="20" w:type="dxa"/>
              <w:left w:w="20" w:type="dxa"/>
              <w:bottom w:w="20" w:type="dxa"/>
              <w:right w:w="20" w:type="dxa"/>
            </w:tcMar>
          </w:tcPr>
          <w:p w14:paraId="4DDAEB9E"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9</w:t>
            </w:r>
          </w:p>
        </w:tc>
        <w:tc>
          <w:tcPr>
            <w:tcW w:w="9142" w:type="dxa"/>
            <w:tcBorders>
              <w:top w:val="nil"/>
              <w:left w:val="nil"/>
              <w:bottom w:val="nil"/>
              <w:right w:val="nil"/>
            </w:tcBorders>
            <w:tcMar>
              <w:top w:w="20" w:type="dxa"/>
              <w:left w:w="20" w:type="dxa"/>
              <w:bottom w:w="20" w:type="dxa"/>
              <w:right w:w="20" w:type="dxa"/>
            </w:tcMar>
          </w:tcPr>
          <w:p w14:paraId="628DF1ED"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Weitere Angaben</w:t>
            </w:r>
          </w:p>
        </w:tc>
      </w:tr>
      <w:tr w:rsidR="003718CE" w14:paraId="55F5EEEE" w14:textId="77777777">
        <w:tc>
          <w:tcPr>
            <w:tcW w:w="453" w:type="dxa"/>
            <w:tcBorders>
              <w:top w:val="nil"/>
              <w:left w:val="nil"/>
              <w:bottom w:val="nil"/>
              <w:right w:val="nil"/>
            </w:tcBorders>
            <w:tcMar>
              <w:top w:w="20" w:type="dxa"/>
              <w:left w:w="20" w:type="dxa"/>
              <w:bottom w:w="20" w:type="dxa"/>
              <w:right w:w="20" w:type="dxa"/>
            </w:tcMar>
          </w:tcPr>
          <w:p w14:paraId="25A4E2B7"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p w14:paraId="419A4280"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r>
      <w:tr w:rsidR="003718CE" w14:paraId="614F1AC8" w14:textId="77777777">
        <w:tc>
          <w:tcPr>
            <w:tcW w:w="453" w:type="dxa"/>
            <w:tcBorders>
              <w:top w:val="nil"/>
              <w:left w:val="nil"/>
              <w:bottom w:val="nil"/>
              <w:right w:val="nil"/>
            </w:tcBorders>
            <w:tcMar>
              <w:top w:w="20" w:type="dxa"/>
              <w:left w:w="20" w:type="dxa"/>
              <w:bottom w:w="20" w:type="dxa"/>
              <w:right w:w="20" w:type="dxa"/>
            </w:tcMar>
          </w:tcPr>
          <w:p w14:paraId="56DC16C6"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p w14:paraId="54627C80"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Sonstiges</w:t>
            </w:r>
          </w:p>
        </w:tc>
      </w:tr>
      <w:tr w:rsidR="003718CE" w14:paraId="77F48ABC" w14:textId="77777777">
        <w:tc>
          <w:tcPr>
            <w:tcW w:w="453" w:type="dxa"/>
            <w:tcBorders>
              <w:top w:val="nil"/>
              <w:left w:val="nil"/>
              <w:bottom w:val="nil"/>
              <w:right w:val="nil"/>
            </w:tcBorders>
            <w:tcMar>
              <w:top w:w="20" w:type="dxa"/>
              <w:left w:w="20" w:type="dxa"/>
              <w:bottom w:w="20" w:type="dxa"/>
              <w:right w:w="20" w:type="dxa"/>
            </w:tcMar>
          </w:tcPr>
          <w:p w14:paraId="32C35428"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p w14:paraId="0A8052C8" w14:textId="733E970B" w:rsidR="003F19B1" w:rsidRDefault="003F19B1">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Die gesamte Kommunikation ist ausschließlich über die Vergabeplattform zu</w:t>
            </w:r>
            <w:r>
              <w:rPr>
                <w:rFonts w:ascii="Arial" w:hAnsi="Arial" w:cs="Arial"/>
                <w:color w:val="0000FF"/>
                <w:kern w:val="0"/>
                <w:sz w:val="20"/>
                <w:szCs w:val="20"/>
              </w:rPr>
              <w:br/>
              <w:t>führen.</w:t>
            </w:r>
            <w:r>
              <w:rPr>
                <w:rFonts w:ascii="Arial" w:hAnsi="Arial" w:cs="Arial"/>
                <w:color w:val="0000FF"/>
                <w:kern w:val="0"/>
                <w:sz w:val="20"/>
                <w:szCs w:val="20"/>
              </w:rPr>
              <w:br/>
              <w:t>Telefonische Anfragen werden nicht bearbeitet.</w:t>
            </w:r>
            <w:r>
              <w:rPr>
                <w:rFonts w:ascii="Arial" w:hAnsi="Arial" w:cs="Arial"/>
                <w:color w:val="0000FF"/>
                <w:kern w:val="0"/>
                <w:sz w:val="20"/>
                <w:szCs w:val="20"/>
              </w:rPr>
              <w:br/>
              <w:t>Die Angebote sind elektronisch in Textform einzureichen.</w:t>
            </w:r>
            <w:r>
              <w:rPr>
                <w:rFonts w:ascii="Arial" w:hAnsi="Arial" w:cs="Arial"/>
                <w:color w:val="0000FF"/>
                <w:kern w:val="0"/>
                <w:sz w:val="20"/>
                <w:szCs w:val="20"/>
              </w:rPr>
              <w:br/>
              <w:t>Die Unterlagen sind vollständig einzureichen. Inhaltliche Änderungen sind nicht</w:t>
            </w:r>
            <w:r>
              <w:rPr>
                <w:rFonts w:ascii="Arial" w:hAnsi="Arial" w:cs="Arial"/>
                <w:color w:val="0000FF"/>
                <w:kern w:val="0"/>
                <w:sz w:val="20"/>
                <w:szCs w:val="20"/>
              </w:rPr>
              <w:br/>
              <w:t>zulässig.</w:t>
            </w:r>
            <w:r>
              <w:rPr>
                <w:rFonts w:ascii="Arial" w:hAnsi="Arial" w:cs="Arial"/>
                <w:color w:val="0000FF"/>
                <w:kern w:val="0"/>
                <w:sz w:val="20"/>
                <w:szCs w:val="20"/>
              </w:rPr>
              <w:br/>
              <w:t>Bitte beachten: Um einen eventuellen Ausschluss des Angebotes zu vermeiden,</w:t>
            </w:r>
            <w:r>
              <w:rPr>
                <w:rFonts w:ascii="Arial" w:hAnsi="Arial" w:cs="Arial"/>
                <w:color w:val="0000FF"/>
                <w:kern w:val="0"/>
                <w:sz w:val="20"/>
                <w:szCs w:val="20"/>
              </w:rPr>
              <w:br/>
              <w:t>legen Sie bitte die geforderten Nachweise und Erklärungen dem Angebot unbedingt</w:t>
            </w:r>
            <w:r>
              <w:rPr>
                <w:rFonts w:ascii="Arial" w:hAnsi="Arial" w:cs="Arial"/>
                <w:color w:val="0000FF"/>
                <w:kern w:val="0"/>
                <w:sz w:val="20"/>
                <w:szCs w:val="20"/>
              </w:rPr>
              <w:br/>
              <w:t>vollständig bei.</w:t>
            </w:r>
            <w:r>
              <w:rPr>
                <w:rFonts w:ascii="Arial" w:hAnsi="Arial" w:cs="Arial"/>
                <w:color w:val="0000FF"/>
                <w:kern w:val="0"/>
                <w:sz w:val="20"/>
                <w:szCs w:val="20"/>
              </w:rPr>
              <w:br/>
              <w:t>Die Bildung von Bewerber-/Bietergemeinschaften (nachfolgend: “Bietergemeinschaft(en)” [BG], im Auftragsfalle</w:t>
            </w:r>
            <w:r>
              <w:rPr>
                <w:rFonts w:ascii="Arial" w:hAnsi="Arial" w:cs="Arial"/>
                <w:color w:val="0000FF"/>
                <w:kern w:val="0"/>
                <w:sz w:val="20"/>
                <w:szCs w:val="20"/>
              </w:rPr>
              <w:br/>
              <w:t>Arbeitsgemeinschaft(en) [AG]) ist zulässig. BG müssen sich bereits als solche bewerben. Die nachträgliche Bildung ist</w:t>
            </w:r>
            <w:r w:rsidR="00E1253D">
              <w:rPr>
                <w:rFonts w:ascii="Arial" w:hAnsi="Arial" w:cs="Arial"/>
                <w:color w:val="0000FF"/>
                <w:kern w:val="0"/>
                <w:sz w:val="20"/>
                <w:szCs w:val="20"/>
              </w:rPr>
              <w:t xml:space="preserve"> </w:t>
            </w:r>
            <w:r>
              <w:rPr>
                <w:rFonts w:ascii="Arial" w:hAnsi="Arial" w:cs="Arial"/>
                <w:color w:val="0000FF"/>
                <w:kern w:val="0"/>
                <w:sz w:val="20"/>
                <w:szCs w:val="20"/>
              </w:rPr>
              <w:t>grundsätzlich nicht möglich. Die BG hat mit dem Angebot eine von allen Mitgliedern rechtsverbindlich unterschriebene</w:t>
            </w:r>
            <w:r>
              <w:rPr>
                <w:rFonts w:ascii="Arial" w:hAnsi="Arial" w:cs="Arial"/>
                <w:color w:val="0000FF"/>
                <w:kern w:val="0"/>
                <w:sz w:val="20"/>
                <w:szCs w:val="20"/>
              </w:rPr>
              <w:br/>
              <w:t>Erklärung abzugeben,</w:t>
            </w:r>
            <w:r>
              <w:rPr>
                <w:rFonts w:ascii="Arial" w:hAnsi="Arial" w:cs="Arial"/>
                <w:color w:val="0000FF"/>
                <w:kern w:val="0"/>
                <w:sz w:val="20"/>
                <w:szCs w:val="20"/>
              </w:rPr>
              <w:br/>
              <w:t>- in der die Bildung einer AG im Auftragsfall erklärt ist,</w:t>
            </w:r>
            <w:r>
              <w:rPr>
                <w:rFonts w:ascii="Arial" w:hAnsi="Arial" w:cs="Arial"/>
                <w:color w:val="0000FF"/>
                <w:kern w:val="0"/>
                <w:sz w:val="20"/>
                <w:szCs w:val="20"/>
              </w:rPr>
              <w:br/>
              <w:t>- in der alle Mitglieder aufgeführt sind und eines der Mitglieder als bevollmächtigter Vertreter für den Abschluss und die</w:t>
            </w:r>
            <w:r w:rsidR="00E1253D">
              <w:rPr>
                <w:rFonts w:ascii="Arial" w:hAnsi="Arial" w:cs="Arial"/>
                <w:color w:val="0000FF"/>
                <w:kern w:val="0"/>
                <w:sz w:val="20"/>
                <w:szCs w:val="20"/>
              </w:rPr>
              <w:t xml:space="preserve"> </w:t>
            </w:r>
            <w:r>
              <w:rPr>
                <w:rFonts w:ascii="Arial" w:hAnsi="Arial" w:cs="Arial"/>
                <w:color w:val="0000FF"/>
                <w:kern w:val="0"/>
                <w:sz w:val="20"/>
                <w:szCs w:val="20"/>
              </w:rPr>
              <w:t>Durchführung des Vertrages bezeichnet ist,</w:t>
            </w:r>
            <w:r>
              <w:rPr>
                <w:rFonts w:ascii="Arial" w:hAnsi="Arial" w:cs="Arial"/>
                <w:color w:val="0000FF"/>
                <w:kern w:val="0"/>
                <w:sz w:val="20"/>
                <w:szCs w:val="20"/>
              </w:rPr>
              <w:br/>
              <w:t>- in der bestätigt wird, dass der bevollmächtigte Vertreter alle Mitglieder der BG/AG gegenüber dem Auftraggeber</w:t>
            </w:r>
            <w:r>
              <w:rPr>
                <w:rFonts w:ascii="Arial" w:hAnsi="Arial" w:cs="Arial"/>
                <w:color w:val="0000FF"/>
                <w:kern w:val="0"/>
                <w:sz w:val="20"/>
                <w:szCs w:val="20"/>
              </w:rPr>
              <w:br/>
              <w:t>rechtsverbindlich vertritt,</w:t>
            </w:r>
            <w:r>
              <w:rPr>
                <w:rFonts w:ascii="Arial" w:hAnsi="Arial" w:cs="Arial"/>
                <w:color w:val="0000FF"/>
                <w:kern w:val="0"/>
                <w:sz w:val="20"/>
                <w:szCs w:val="20"/>
              </w:rPr>
              <w:br/>
              <w:t>- in der erklärt wird, dass alle Mitglieder für die Erfüllung des Vertrages gesamtschuldnerisch haften,</w:t>
            </w:r>
            <w:r>
              <w:rPr>
                <w:rFonts w:ascii="Arial" w:hAnsi="Arial" w:cs="Arial"/>
                <w:color w:val="0000FF"/>
                <w:kern w:val="0"/>
                <w:sz w:val="20"/>
                <w:szCs w:val="20"/>
              </w:rPr>
              <w:br/>
              <w:t>- in der angegeben wird, welches Mitglied welche Leistungen ausführt.</w:t>
            </w:r>
            <w:r>
              <w:rPr>
                <w:rFonts w:ascii="Arial" w:hAnsi="Arial" w:cs="Arial"/>
                <w:color w:val="0000FF"/>
                <w:kern w:val="0"/>
                <w:sz w:val="20"/>
                <w:szCs w:val="20"/>
              </w:rPr>
              <w:br/>
              <w:t>Weiter ist in einer kurzen Begründung (Form: Eigenerklärung) anzugeben, aus welchem (kaufmännischen odertechnischen)</w:t>
            </w:r>
            <w:r w:rsidR="00E1253D">
              <w:rPr>
                <w:rFonts w:ascii="Arial" w:hAnsi="Arial" w:cs="Arial"/>
                <w:color w:val="0000FF"/>
                <w:kern w:val="0"/>
                <w:sz w:val="20"/>
                <w:szCs w:val="20"/>
              </w:rPr>
              <w:t xml:space="preserve"> </w:t>
            </w:r>
            <w:r>
              <w:rPr>
                <w:rFonts w:ascii="Arial" w:hAnsi="Arial" w:cs="Arial"/>
                <w:color w:val="0000FF"/>
                <w:kern w:val="0"/>
                <w:sz w:val="20"/>
                <w:szCs w:val="20"/>
              </w:rPr>
              <w:t>Grund eine BG eingegangen wird.</w:t>
            </w:r>
            <w:r>
              <w:rPr>
                <w:rFonts w:ascii="Arial" w:hAnsi="Arial" w:cs="Arial"/>
                <w:color w:val="0000FF"/>
                <w:kern w:val="0"/>
                <w:sz w:val="20"/>
                <w:szCs w:val="20"/>
              </w:rPr>
              <w:br/>
              <w:t>Es ist grundsätzlich nicht zulässig, dass ein Mitglied einer BG parallel ein eigenes Angebot abgibt bzw. parallel an einer</w:t>
            </w:r>
            <w:r w:rsidR="00E1253D">
              <w:rPr>
                <w:rFonts w:ascii="Arial" w:hAnsi="Arial" w:cs="Arial"/>
                <w:color w:val="0000FF"/>
                <w:kern w:val="0"/>
                <w:sz w:val="20"/>
                <w:szCs w:val="20"/>
              </w:rPr>
              <w:t xml:space="preserve"> </w:t>
            </w:r>
            <w:r>
              <w:rPr>
                <w:rFonts w:ascii="Arial" w:hAnsi="Arial" w:cs="Arial"/>
                <w:color w:val="0000FF"/>
                <w:kern w:val="0"/>
                <w:sz w:val="20"/>
                <w:szCs w:val="20"/>
              </w:rPr>
              <w:t>anderen BG teilnimmt.</w:t>
            </w:r>
          </w:p>
        </w:tc>
      </w:tr>
    </w:tbl>
    <w:p w14:paraId="7B7B4475"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bookmarkStart w:id="0" w:name="SV_RefID_PageTotal"/>
      <w:bookmarkEnd w:id="0"/>
    </w:p>
    <w:p w14:paraId="42FE2794" w14:textId="77777777" w:rsidR="003F19B1" w:rsidRDefault="003F19B1">
      <w:pPr>
        <w:widowControl w:val="0"/>
        <w:autoSpaceDE w:val="0"/>
        <w:autoSpaceDN w:val="0"/>
        <w:adjustRightInd w:val="0"/>
        <w:spacing w:after="0" w:line="240" w:lineRule="auto"/>
        <w:rPr>
          <w:rFonts w:ascii="Arial" w:hAnsi="Arial" w:cs="Arial"/>
          <w:kern w:val="0"/>
          <w:sz w:val="24"/>
          <w:szCs w:val="24"/>
        </w:rPr>
      </w:pPr>
    </w:p>
    <w:sectPr w:rsidR="003F19B1">
      <w:headerReference w:type="default" r:id="rId8"/>
      <w:footerReference w:type="default" r:id="rId9"/>
      <w:pgSz w:w="11908" w:h="16833"/>
      <w:pgMar w:top="1417" w:right="850"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4072A" w14:textId="77777777" w:rsidR="003F19B1" w:rsidRDefault="003F19B1">
      <w:pPr>
        <w:spacing w:after="0" w:line="240" w:lineRule="auto"/>
      </w:pPr>
      <w:r>
        <w:separator/>
      </w:r>
    </w:p>
  </w:endnote>
  <w:endnote w:type="continuationSeparator" w:id="0">
    <w:p w14:paraId="14700B90" w14:textId="77777777" w:rsidR="003F19B1" w:rsidRDefault="003F1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4797"/>
      <w:gridCol w:w="4797"/>
    </w:tblGrid>
    <w:tr w:rsidR="003718CE" w14:paraId="2C767A6D" w14:textId="77777777">
      <w:trPr>
        <w:trHeight w:val="200"/>
      </w:trPr>
      <w:tc>
        <w:tcPr>
          <w:tcW w:w="9594" w:type="dxa"/>
          <w:gridSpan w:val="2"/>
          <w:tcBorders>
            <w:top w:val="nil"/>
            <w:left w:val="nil"/>
            <w:bottom w:val="nil"/>
            <w:right w:val="nil"/>
          </w:tcBorders>
          <w:tcMar>
            <w:right w:w="200" w:type="dxa"/>
          </w:tcMar>
        </w:tcPr>
        <w:p w14:paraId="363F10D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3718CE" w14:paraId="171741F6" w14:textId="77777777">
      <w:trPr>
        <w:trHeight w:val="200"/>
      </w:trPr>
      <w:tc>
        <w:tcPr>
          <w:tcW w:w="4797" w:type="dxa"/>
          <w:tcBorders>
            <w:top w:val="nil"/>
            <w:left w:val="nil"/>
            <w:bottom w:val="nil"/>
            <w:right w:val="nil"/>
          </w:tcBorders>
        </w:tcPr>
        <w:p w14:paraId="58436B68" w14:textId="77777777" w:rsidR="003F19B1" w:rsidRDefault="003F19B1">
          <w:pPr>
            <w:widowControl w:val="0"/>
            <w:autoSpaceDE w:val="0"/>
            <w:autoSpaceDN w:val="0"/>
            <w:adjustRightInd w:val="0"/>
            <w:spacing w:after="0" w:line="240" w:lineRule="auto"/>
            <w:rPr>
              <w:rFonts w:ascii="Arial" w:hAnsi="Arial" w:cs="Arial"/>
              <w:b/>
              <w:bCs/>
              <w:color w:val="000000"/>
              <w:kern w:val="0"/>
              <w:sz w:val="16"/>
              <w:szCs w:val="16"/>
            </w:rPr>
          </w:pPr>
          <w:r>
            <w:rPr>
              <w:rFonts w:ascii="Arial" w:hAnsi="Arial" w:cs="Arial"/>
              <w:b/>
              <w:bCs/>
              <w:color w:val="000000"/>
              <w:kern w:val="0"/>
              <w:sz w:val="16"/>
              <w:szCs w:val="16"/>
            </w:rPr>
            <w:t>VHB - Bund Ausgabe 2017 - Stand 2019</w:t>
          </w:r>
        </w:p>
      </w:tc>
      <w:tc>
        <w:tcPr>
          <w:tcW w:w="4797" w:type="dxa"/>
          <w:tcBorders>
            <w:top w:val="nil"/>
            <w:left w:val="nil"/>
            <w:bottom w:val="nil"/>
            <w:right w:val="nil"/>
          </w:tcBorders>
          <w:tcMar>
            <w:right w:w="200" w:type="dxa"/>
          </w:tcMar>
        </w:tcPr>
        <w:p w14:paraId="2D7C5D62" w14:textId="3CD73F18" w:rsidR="003F19B1" w:rsidRDefault="003F19B1">
          <w:pPr>
            <w:widowControl w:val="0"/>
            <w:autoSpaceDE w:val="0"/>
            <w:autoSpaceDN w:val="0"/>
            <w:adjustRightInd w:val="0"/>
            <w:spacing w:after="0" w:line="240" w:lineRule="auto"/>
            <w:jc w:val="right"/>
            <w:rPr>
              <w:rFonts w:ascii="Arial" w:hAnsi="Arial" w:cs="Arial"/>
              <w:b/>
              <w:bCs/>
              <w:color w:val="000000"/>
              <w:kern w:val="0"/>
              <w:sz w:val="16"/>
              <w:szCs w:val="16"/>
            </w:rPr>
          </w:pPr>
          <w:r>
            <w:rPr>
              <w:rFonts w:ascii="Arial" w:hAnsi="Arial" w:cs="Arial"/>
              <w:b/>
              <w:bCs/>
              <w:color w:val="000000"/>
              <w:kern w:val="0"/>
              <w:sz w:val="16"/>
              <w:szCs w:val="16"/>
            </w:rPr>
            <w:t xml:space="preserve">Seite </w:t>
          </w:r>
          <w:r>
            <w:rPr>
              <w:rFonts w:ascii="Arial" w:hAnsi="Arial" w:cs="Arial"/>
              <w:b/>
              <w:bCs/>
              <w:color w:val="000000"/>
              <w:kern w:val="0"/>
              <w:sz w:val="16"/>
              <w:szCs w:val="16"/>
            </w:rPr>
            <w:pgNum/>
          </w:r>
          <w:r>
            <w:rPr>
              <w:rFonts w:ascii="Arial" w:hAnsi="Arial" w:cs="Arial"/>
              <w:b/>
              <w:bCs/>
              <w:color w:val="000000"/>
              <w:kern w:val="0"/>
              <w:sz w:val="16"/>
              <w:szCs w:val="16"/>
            </w:rPr>
            <w:t xml:space="preserve"> von </w:t>
          </w:r>
          <w:r>
            <w:rPr>
              <w:rFonts w:ascii="Arial" w:hAnsi="Arial" w:cs="Arial"/>
              <w:b/>
              <w:bCs/>
              <w:color w:val="000000"/>
              <w:kern w:val="0"/>
              <w:sz w:val="16"/>
              <w:szCs w:val="16"/>
            </w:rPr>
            <w:fldChar w:fldCharType="begin"/>
          </w:r>
          <w:r>
            <w:rPr>
              <w:rFonts w:ascii="Arial" w:hAnsi="Arial" w:cs="Arial"/>
              <w:b/>
              <w:bCs/>
              <w:color w:val="000000"/>
              <w:kern w:val="0"/>
              <w:sz w:val="16"/>
              <w:szCs w:val="16"/>
            </w:rPr>
            <w:instrText xml:space="preserve"> PAGEREF "SV_RefID_PageTotal"  </w:instrText>
          </w:r>
          <w:r>
            <w:rPr>
              <w:rFonts w:ascii="Arial" w:hAnsi="Arial" w:cs="Arial"/>
              <w:b/>
              <w:bCs/>
              <w:color w:val="000000"/>
              <w:kern w:val="0"/>
              <w:sz w:val="16"/>
              <w:szCs w:val="16"/>
            </w:rPr>
            <w:fldChar w:fldCharType="separate"/>
          </w:r>
          <w:r w:rsidR="00E1253D">
            <w:rPr>
              <w:rFonts w:ascii="Arial" w:hAnsi="Arial" w:cs="Arial"/>
              <w:b/>
              <w:bCs/>
              <w:noProof/>
              <w:color w:val="000000"/>
              <w:kern w:val="0"/>
              <w:sz w:val="16"/>
              <w:szCs w:val="16"/>
            </w:rPr>
            <w:t>5</w:t>
          </w:r>
          <w:r>
            <w:rPr>
              <w:rFonts w:ascii="Arial" w:hAnsi="Arial" w:cs="Arial"/>
              <w:b/>
              <w:bCs/>
              <w:color w:val="000000"/>
              <w:kern w:val="0"/>
              <w:sz w:val="16"/>
              <w:szCs w:val="16"/>
            </w:rPr>
            <w:fldChar w:fldCharType="end"/>
          </w:r>
        </w:p>
      </w:tc>
    </w:tr>
    <w:tr w:rsidR="003718CE" w14:paraId="21CDB4A7" w14:textId="77777777">
      <w:trPr>
        <w:trHeight w:val="200"/>
      </w:trPr>
      <w:tc>
        <w:tcPr>
          <w:tcW w:w="9594" w:type="dxa"/>
          <w:gridSpan w:val="2"/>
          <w:tcBorders>
            <w:top w:val="nil"/>
            <w:left w:val="nil"/>
            <w:bottom w:val="nil"/>
            <w:right w:val="nil"/>
          </w:tcBorders>
          <w:tcMar>
            <w:right w:w="200" w:type="dxa"/>
          </w:tcMar>
        </w:tcPr>
        <w:p w14:paraId="724A272C" w14:textId="77777777" w:rsidR="003F19B1" w:rsidRDefault="003F19B1">
          <w:pPr>
            <w:widowControl w:val="0"/>
            <w:autoSpaceDE w:val="0"/>
            <w:autoSpaceDN w:val="0"/>
            <w:adjustRightInd w:val="0"/>
            <w:spacing w:after="0" w:line="240" w:lineRule="auto"/>
            <w:jc w:val="right"/>
            <w:rPr>
              <w:rFonts w:ascii="Arial" w:hAnsi="Arial" w:cs="Arial"/>
              <w:color w:val="808080"/>
              <w:kern w:val="0"/>
              <w:sz w:val="12"/>
              <w:szCs w:val="12"/>
            </w:rPr>
          </w:pPr>
          <w:r>
            <w:rPr>
              <w:rFonts w:ascii="Arial" w:hAnsi="Arial" w:cs="Arial"/>
              <w:color w:val="808080"/>
              <w:kern w:val="0"/>
              <w:sz w:val="12"/>
              <w:szCs w:val="12"/>
            </w:rPr>
            <w:t>15.05.2024 15:27 Uhr - VMS 11.4.0.0506</w:t>
          </w:r>
        </w:p>
      </w:tc>
    </w:tr>
    <w:tr w:rsidR="003718CE" w14:paraId="48F3DEA5" w14:textId="77777777">
      <w:trPr>
        <w:trHeight w:val="200"/>
      </w:trPr>
      <w:tc>
        <w:tcPr>
          <w:tcW w:w="9594" w:type="dxa"/>
          <w:gridSpan w:val="2"/>
          <w:tcBorders>
            <w:top w:val="nil"/>
            <w:left w:val="nil"/>
            <w:bottom w:val="nil"/>
            <w:right w:val="nil"/>
          </w:tcBorders>
        </w:tcPr>
        <w:p w14:paraId="6B983345"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112B0" w14:textId="77777777" w:rsidR="003F19B1" w:rsidRDefault="003F19B1">
      <w:pPr>
        <w:spacing w:after="0" w:line="240" w:lineRule="auto"/>
      </w:pPr>
      <w:r>
        <w:separator/>
      </w:r>
    </w:p>
  </w:footnote>
  <w:footnote w:type="continuationSeparator" w:id="0">
    <w:p w14:paraId="3B8FC3B0" w14:textId="77777777" w:rsidR="003F19B1" w:rsidRDefault="003F1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0" w:type="dxa"/>
      <w:tblLayout w:type="fixed"/>
      <w:tblCellMar>
        <w:left w:w="0" w:type="dxa"/>
        <w:right w:w="0" w:type="dxa"/>
      </w:tblCellMar>
      <w:tblLook w:val="0000" w:firstRow="0" w:lastRow="0" w:firstColumn="0" w:lastColumn="0" w:noHBand="0" w:noVBand="0"/>
    </w:tblPr>
    <w:tblGrid>
      <w:gridCol w:w="9595"/>
    </w:tblGrid>
    <w:tr w:rsidR="003718CE" w14:paraId="114114DD" w14:textId="77777777">
      <w:trPr>
        <w:trHeight w:val="144"/>
      </w:trPr>
      <w:tc>
        <w:tcPr>
          <w:tcW w:w="9595" w:type="dxa"/>
          <w:tcBorders>
            <w:top w:val="nil"/>
            <w:left w:val="nil"/>
            <w:bottom w:val="nil"/>
            <w:right w:val="nil"/>
          </w:tcBorders>
          <w:tcMar>
            <w:top w:w="20" w:type="dxa"/>
            <w:left w:w="20" w:type="dxa"/>
            <w:bottom w:w="20" w:type="dxa"/>
            <w:right w:w="200" w:type="dxa"/>
          </w:tcMar>
        </w:tcPr>
        <w:p w14:paraId="096560D9" w14:textId="77777777" w:rsidR="003F19B1" w:rsidRDefault="003F19B1">
          <w:pPr>
            <w:widowControl w:val="0"/>
            <w:autoSpaceDE w:val="0"/>
            <w:autoSpaceDN w:val="0"/>
            <w:adjustRightInd w:val="0"/>
            <w:spacing w:after="0" w:line="240" w:lineRule="auto"/>
            <w:jc w:val="right"/>
            <w:rPr>
              <w:rFonts w:ascii="Arial" w:hAnsi="Arial" w:cs="Arial"/>
              <w:b/>
              <w:bCs/>
              <w:color w:val="000000"/>
              <w:kern w:val="0"/>
              <w:sz w:val="24"/>
              <w:szCs w:val="24"/>
            </w:rPr>
          </w:pPr>
        </w:p>
      </w:tc>
    </w:tr>
    <w:tr w:rsidR="003718CE" w14:paraId="4E2CEEEE" w14:textId="77777777">
      <w:trPr>
        <w:trHeight w:val="144"/>
      </w:trPr>
      <w:tc>
        <w:tcPr>
          <w:tcW w:w="9595" w:type="dxa"/>
          <w:tcBorders>
            <w:top w:val="nil"/>
            <w:left w:val="nil"/>
            <w:bottom w:val="nil"/>
            <w:right w:val="nil"/>
          </w:tcBorders>
          <w:tcMar>
            <w:top w:w="20" w:type="dxa"/>
            <w:left w:w="20" w:type="dxa"/>
            <w:bottom w:w="20" w:type="dxa"/>
            <w:right w:w="200" w:type="dxa"/>
          </w:tcMar>
        </w:tcPr>
        <w:p w14:paraId="08CA2653" w14:textId="77777777" w:rsidR="003F19B1" w:rsidRDefault="003F19B1">
          <w:pPr>
            <w:widowControl w:val="0"/>
            <w:autoSpaceDE w:val="0"/>
            <w:autoSpaceDN w:val="0"/>
            <w:adjustRightInd w:val="0"/>
            <w:spacing w:after="0" w:line="240" w:lineRule="auto"/>
            <w:jc w:val="right"/>
            <w:rPr>
              <w:rFonts w:ascii="Arial" w:hAnsi="Arial" w:cs="Arial"/>
              <w:b/>
              <w:bCs/>
              <w:color w:val="000000"/>
              <w:kern w:val="0"/>
              <w:sz w:val="24"/>
              <w:szCs w:val="24"/>
            </w:rPr>
          </w:pPr>
          <w:r>
            <w:rPr>
              <w:rFonts w:ascii="Arial" w:hAnsi="Arial" w:cs="Arial"/>
              <w:b/>
              <w:bCs/>
              <w:color w:val="000000"/>
              <w:kern w:val="0"/>
              <w:sz w:val="24"/>
              <w:szCs w:val="24"/>
            </w:rPr>
            <w:t>631 EU</w:t>
          </w:r>
        </w:p>
      </w:tc>
    </w:tr>
    <w:tr w:rsidR="003718CE" w14:paraId="4FBA3D38" w14:textId="77777777">
      <w:trPr>
        <w:trHeight w:val="144"/>
      </w:trPr>
      <w:tc>
        <w:tcPr>
          <w:tcW w:w="9595" w:type="dxa"/>
          <w:tcBorders>
            <w:top w:val="nil"/>
            <w:left w:val="nil"/>
            <w:bottom w:val="nil"/>
            <w:right w:val="nil"/>
          </w:tcBorders>
          <w:tcMar>
            <w:top w:w="20" w:type="dxa"/>
            <w:left w:w="20" w:type="dxa"/>
            <w:bottom w:w="20" w:type="dxa"/>
            <w:right w:w="200" w:type="dxa"/>
          </w:tcMar>
        </w:tcPr>
        <w:p w14:paraId="2CD703D1" w14:textId="77777777" w:rsidR="003F19B1" w:rsidRDefault="003F19B1">
          <w:pPr>
            <w:widowControl w:val="0"/>
            <w:autoSpaceDE w:val="0"/>
            <w:autoSpaceDN w:val="0"/>
            <w:adjustRightInd w:val="0"/>
            <w:spacing w:after="0" w:line="240" w:lineRule="auto"/>
            <w:jc w:val="right"/>
            <w:rPr>
              <w:rFonts w:ascii="Arial" w:hAnsi="Arial" w:cs="Arial"/>
              <w:color w:val="000000"/>
              <w:kern w:val="0"/>
              <w:sz w:val="16"/>
              <w:szCs w:val="16"/>
            </w:rPr>
          </w:pPr>
          <w:r>
            <w:rPr>
              <w:rFonts w:ascii="Arial" w:hAnsi="Arial" w:cs="Arial"/>
              <w:color w:val="000000"/>
              <w:kern w:val="0"/>
              <w:sz w:val="16"/>
              <w:szCs w:val="16"/>
            </w:rPr>
            <w:t>(VgV -Aufforderung zur Abgabe eines Angebots EU)</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5B93B1"/>
    <w:multiLevelType w:val="singleLevel"/>
    <w:tmpl w:val="FFFFFFFF"/>
    <w:lvl w:ilvl="0">
      <w:numFmt w:val="decimal"/>
      <w:lvlText w:val="•"/>
      <w:lvlJc w:val="left"/>
    </w:lvl>
  </w:abstractNum>
  <w:abstractNum w:abstractNumId="1" w15:restartNumberingAfterBreak="0">
    <w:nsid w:val="C47715DC"/>
    <w:multiLevelType w:val="singleLevel"/>
    <w:tmpl w:val="FFFFFFFF"/>
    <w:lvl w:ilvl="0">
      <w:numFmt w:val="decimal"/>
      <w:lvlText w:val="•"/>
      <w:lvlJc w:val="left"/>
    </w:lvl>
  </w:abstractNum>
  <w:abstractNum w:abstractNumId="2" w15:restartNumberingAfterBreak="0">
    <w:nsid w:val="D928E939"/>
    <w:multiLevelType w:val="singleLevel"/>
    <w:tmpl w:val="FFFFFFFF"/>
    <w:lvl w:ilvl="0">
      <w:numFmt w:val="decimal"/>
      <w:lvlText w:val="•"/>
      <w:lvlJc w:val="left"/>
    </w:lvl>
  </w:abstractNum>
  <w:abstractNum w:abstractNumId="3" w15:restartNumberingAfterBreak="0">
    <w:nsid w:val="F8D1B915"/>
    <w:multiLevelType w:val="singleLevel"/>
    <w:tmpl w:val="FFFFFFFF"/>
    <w:lvl w:ilvl="0">
      <w:numFmt w:val="decimal"/>
      <w:lvlText w:val="•"/>
      <w:lvlJc w:val="left"/>
    </w:lvl>
  </w:abstractNum>
  <w:abstractNum w:abstractNumId="4" w15:restartNumberingAfterBreak="0">
    <w:nsid w:val="FD36C823"/>
    <w:multiLevelType w:val="singleLevel"/>
    <w:tmpl w:val="FFFFFFFF"/>
    <w:lvl w:ilvl="0">
      <w:numFmt w:val="decimal"/>
      <w:lvlText w:val="•"/>
      <w:lvlJc w:val="left"/>
    </w:lvl>
  </w:abstractNum>
  <w:abstractNum w:abstractNumId="5" w15:restartNumberingAfterBreak="0">
    <w:nsid w:val="029ADBE3"/>
    <w:multiLevelType w:val="singleLevel"/>
    <w:tmpl w:val="FFFFFFFF"/>
    <w:lvl w:ilvl="0">
      <w:numFmt w:val="decimal"/>
      <w:lvlText w:val="•"/>
      <w:lvlJc w:val="left"/>
    </w:lvl>
  </w:abstractNum>
  <w:abstractNum w:abstractNumId="6" w15:restartNumberingAfterBreak="0">
    <w:nsid w:val="07739718"/>
    <w:multiLevelType w:val="singleLevel"/>
    <w:tmpl w:val="FFFFFFFF"/>
    <w:lvl w:ilvl="0">
      <w:numFmt w:val="decimal"/>
      <w:lvlText w:val="•"/>
      <w:lvlJc w:val="left"/>
    </w:lvl>
  </w:abstractNum>
  <w:abstractNum w:abstractNumId="7" w15:restartNumberingAfterBreak="0">
    <w:nsid w:val="09C90FB4"/>
    <w:multiLevelType w:val="multilevel"/>
    <w:tmpl w:val="034029CE"/>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851"/>
        </w:tabs>
        <w:ind w:left="851" w:hanging="851"/>
      </w:pPr>
      <w:rPr>
        <w:rFonts w:ascii="Arial" w:hAnsi="Arial" w:hint="default"/>
        <w:b/>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8" w15:restartNumberingAfterBreak="0">
    <w:nsid w:val="0D5569B7"/>
    <w:multiLevelType w:val="singleLevel"/>
    <w:tmpl w:val="FFFFFFFF"/>
    <w:lvl w:ilvl="0">
      <w:numFmt w:val="decimal"/>
      <w:lvlText w:val="•"/>
      <w:lvlJc w:val="left"/>
    </w:lvl>
  </w:abstractNum>
  <w:abstractNum w:abstractNumId="9" w15:restartNumberingAfterBreak="0">
    <w:nsid w:val="416A1B70"/>
    <w:multiLevelType w:val="singleLevel"/>
    <w:tmpl w:val="FFFFFFFF"/>
    <w:lvl w:ilvl="0">
      <w:numFmt w:val="decimal"/>
      <w:lvlText w:val="•"/>
      <w:lvlJc w:val="left"/>
    </w:lvl>
  </w:abstractNum>
  <w:abstractNum w:abstractNumId="10" w15:restartNumberingAfterBreak="0">
    <w:nsid w:val="4F24FDB7"/>
    <w:multiLevelType w:val="singleLevel"/>
    <w:tmpl w:val="FFFFFFFF"/>
    <w:lvl w:ilvl="0">
      <w:numFmt w:val="decimal"/>
      <w:lvlText w:val="•"/>
      <w:lvlJc w:val="left"/>
    </w:lvl>
  </w:abstractNum>
  <w:abstractNum w:abstractNumId="11" w15:restartNumberingAfterBreak="0">
    <w:nsid w:val="5A961B82"/>
    <w:multiLevelType w:val="singleLevel"/>
    <w:tmpl w:val="FFFFFFFF"/>
    <w:lvl w:ilvl="0">
      <w:numFmt w:val="decimal"/>
      <w:lvlText w:val="•"/>
      <w:lvlJc w:val="left"/>
    </w:lvl>
  </w:abstractNum>
  <w:abstractNum w:abstractNumId="12" w15:restartNumberingAfterBreak="0">
    <w:nsid w:val="7BD1CF57"/>
    <w:multiLevelType w:val="singleLevel"/>
    <w:tmpl w:val="FFFFFFFF"/>
    <w:lvl w:ilvl="0">
      <w:numFmt w:val="decimal"/>
      <w:lvlText w:val="•"/>
      <w:lvlJc w:val="left"/>
    </w:lvl>
  </w:abstractNum>
  <w:num w:numId="1" w16cid:durableId="1582981597">
    <w:abstractNumId w:val="6"/>
  </w:num>
  <w:num w:numId="2" w16cid:durableId="453445196">
    <w:abstractNumId w:val="12"/>
  </w:num>
  <w:num w:numId="3" w16cid:durableId="914827897">
    <w:abstractNumId w:val="3"/>
  </w:num>
  <w:num w:numId="4" w16cid:durableId="419135020">
    <w:abstractNumId w:val="4"/>
  </w:num>
  <w:num w:numId="5" w16cid:durableId="1149518283">
    <w:abstractNumId w:val="1"/>
  </w:num>
  <w:num w:numId="6" w16cid:durableId="1343971269">
    <w:abstractNumId w:val="0"/>
  </w:num>
  <w:num w:numId="7" w16cid:durableId="1519275978">
    <w:abstractNumId w:val="9"/>
  </w:num>
  <w:num w:numId="8" w16cid:durableId="923490646">
    <w:abstractNumId w:val="10"/>
  </w:num>
  <w:num w:numId="9" w16cid:durableId="52312206">
    <w:abstractNumId w:val="2"/>
  </w:num>
  <w:num w:numId="10" w16cid:durableId="1488932614">
    <w:abstractNumId w:val="8"/>
  </w:num>
  <w:num w:numId="11" w16cid:durableId="1564637748">
    <w:abstractNumId w:val="5"/>
  </w:num>
  <w:num w:numId="12" w16cid:durableId="2049600520">
    <w:abstractNumId w:val="11"/>
  </w:num>
  <w:num w:numId="13" w16cid:durableId="19208653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AB"/>
    <w:rsid w:val="003718CE"/>
    <w:rsid w:val="003F19B1"/>
    <w:rsid w:val="00491050"/>
    <w:rsid w:val="008141D1"/>
    <w:rsid w:val="009876A3"/>
    <w:rsid w:val="00995CAB"/>
    <w:rsid w:val="009C7EFB"/>
    <w:rsid w:val="009E5D19"/>
    <w:rsid w:val="00E1253D"/>
    <w:rsid w:val="00E4138B"/>
    <w:rsid w:val="00F51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EBCF3"/>
  <w14:defaultImageDpi w14:val="0"/>
  <w15:docId w15:val="{5CF34645-9769-40BA-872A-748B0C01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aliases w:val="Arial,12 fett rechts"/>
    <w:basedOn w:val="Standard"/>
    <w:next w:val="Standard"/>
    <w:link w:val="berschrift1Zchn"/>
    <w:qFormat/>
    <w:rsid w:val="00E4138B"/>
    <w:pPr>
      <w:numPr>
        <w:numId w:val="13"/>
      </w:numPr>
      <w:spacing w:before="240" w:after="120" w:line="240" w:lineRule="auto"/>
      <w:jc w:val="both"/>
      <w:outlineLvl w:val="0"/>
    </w:pPr>
    <w:rPr>
      <w:rFonts w:ascii="Arial" w:eastAsia="Times New Roman" w:hAnsi="Arial" w:cs="Arial"/>
      <w:b/>
      <w:bCs/>
      <w:kern w:val="32"/>
      <w:sz w:val="20"/>
      <w:szCs w:val="24"/>
      <w14:ligatures w14:val="none"/>
    </w:rPr>
  </w:style>
  <w:style w:type="paragraph" w:styleId="berschrift2">
    <w:name w:val="heading 2"/>
    <w:aliases w:val="Arial 10 fett"/>
    <w:basedOn w:val="Standard"/>
    <w:next w:val="Standard"/>
    <w:link w:val="berschrift2Zchn"/>
    <w:qFormat/>
    <w:rsid w:val="00E4138B"/>
    <w:pPr>
      <w:numPr>
        <w:ilvl w:val="1"/>
        <w:numId w:val="13"/>
      </w:numPr>
      <w:spacing w:before="60" w:after="120" w:line="240" w:lineRule="auto"/>
      <w:jc w:val="both"/>
      <w:outlineLvl w:val="1"/>
    </w:pPr>
    <w:rPr>
      <w:rFonts w:ascii="Arial" w:eastAsia="Times New Roman" w:hAnsi="Arial" w:cs="Arial"/>
      <w:b/>
      <w:bCs/>
      <w:iCs/>
      <w:kern w:val="0"/>
      <w:sz w:val="20"/>
      <w:szCs w:val="20"/>
      <w14:ligatures w14:val="none"/>
    </w:rPr>
  </w:style>
  <w:style w:type="paragraph" w:styleId="berschrift3">
    <w:name w:val="heading 3"/>
    <w:basedOn w:val="Standard"/>
    <w:next w:val="Standard"/>
    <w:link w:val="berschrift3Zchn"/>
    <w:qFormat/>
    <w:rsid w:val="00E4138B"/>
    <w:pPr>
      <w:numPr>
        <w:ilvl w:val="2"/>
        <w:numId w:val="13"/>
      </w:numPr>
      <w:spacing w:after="60" w:line="240" w:lineRule="auto"/>
      <w:jc w:val="both"/>
      <w:outlineLvl w:val="2"/>
    </w:pPr>
    <w:rPr>
      <w:rFonts w:ascii="Arial" w:eastAsia="Times New Roman" w:hAnsi="Arial" w:cs="Arial"/>
      <w:bCs/>
      <w:kern w:val="0"/>
      <w:sz w:val="20"/>
      <w:szCs w:val="24"/>
      <w14:ligatures w14:val="none"/>
    </w:rPr>
  </w:style>
  <w:style w:type="paragraph" w:styleId="berschrift4">
    <w:name w:val="heading 4"/>
    <w:basedOn w:val="Standard"/>
    <w:next w:val="Standard"/>
    <w:link w:val="berschrift4Zchn"/>
    <w:qFormat/>
    <w:rsid w:val="00E4138B"/>
    <w:pPr>
      <w:numPr>
        <w:ilvl w:val="3"/>
        <w:numId w:val="13"/>
      </w:numPr>
      <w:spacing w:after="60" w:line="240" w:lineRule="auto"/>
      <w:jc w:val="both"/>
      <w:outlineLvl w:val="3"/>
    </w:pPr>
    <w:rPr>
      <w:rFonts w:ascii="Arial" w:eastAsia="Times New Roman" w:hAnsi="Arial" w:cs="Times New Roman"/>
      <w:bCs/>
      <w:kern w:val="0"/>
      <w:sz w:val="20"/>
      <w:szCs w:val="24"/>
      <w14:ligatures w14:val="none"/>
    </w:rPr>
  </w:style>
  <w:style w:type="paragraph" w:styleId="berschrift5">
    <w:name w:val="heading 5"/>
    <w:basedOn w:val="Standard"/>
    <w:next w:val="Standard"/>
    <w:link w:val="berschrift5Zchn"/>
    <w:qFormat/>
    <w:rsid w:val="00E4138B"/>
    <w:pPr>
      <w:numPr>
        <w:ilvl w:val="4"/>
        <w:numId w:val="13"/>
      </w:numPr>
      <w:spacing w:before="240" w:after="0" w:line="240" w:lineRule="auto"/>
      <w:jc w:val="both"/>
      <w:outlineLvl w:val="4"/>
    </w:pPr>
    <w:rPr>
      <w:rFonts w:ascii="Arial" w:eastAsia="Times New Roman" w:hAnsi="Arial" w:cs="Times New Roman"/>
      <w:b/>
      <w:bCs/>
      <w:i/>
      <w:iCs/>
      <w:kern w:val="0"/>
      <w:sz w:val="26"/>
      <w:szCs w:val="26"/>
      <w14:ligatures w14:val="none"/>
    </w:rPr>
  </w:style>
  <w:style w:type="paragraph" w:styleId="berschrift6">
    <w:name w:val="heading 6"/>
    <w:basedOn w:val="Standard"/>
    <w:next w:val="Standard"/>
    <w:link w:val="berschrift6Zchn"/>
    <w:qFormat/>
    <w:rsid w:val="00E4138B"/>
    <w:pPr>
      <w:numPr>
        <w:ilvl w:val="5"/>
        <w:numId w:val="13"/>
      </w:numPr>
      <w:spacing w:before="240" w:after="0" w:line="240" w:lineRule="auto"/>
      <w:jc w:val="both"/>
      <w:outlineLvl w:val="5"/>
    </w:pPr>
    <w:rPr>
      <w:rFonts w:ascii="Times New Roman" w:eastAsia="Times New Roman" w:hAnsi="Times New Roman" w:cs="Times New Roman"/>
      <w:b/>
      <w:bCs/>
      <w:kern w:val="0"/>
      <w14:ligatures w14:val="none"/>
    </w:rPr>
  </w:style>
  <w:style w:type="paragraph" w:styleId="berschrift7">
    <w:name w:val="heading 7"/>
    <w:basedOn w:val="Standard"/>
    <w:next w:val="Standard"/>
    <w:link w:val="berschrift7Zchn"/>
    <w:qFormat/>
    <w:rsid w:val="00E4138B"/>
    <w:pPr>
      <w:numPr>
        <w:ilvl w:val="6"/>
        <w:numId w:val="13"/>
      </w:numPr>
      <w:spacing w:before="240" w:after="0" w:line="240" w:lineRule="auto"/>
      <w:jc w:val="both"/>
      <w:outlineLvl w:val="6"/>
    </w:pPr>
    <w:rPr>
      <w:rFonts w:ascii="Times New Roman" w:eastAsia="Times New Roman" w:hAnsi="Times New Roman" w:cs="Times New Roman"/>
      <w:kern w:val="0"/>
      <w:sz w:val="24"/>
      <w:szCs w:val="24"/>
      <w14:ligatures w14:val="none"/>
    </w:rPr>
  </w:style>
  <w:style w:type="paragraph" w:styleId="berschrift8">
    <w:name w:val="heading 8"/>
    <w:basedOn w:val="Standard"/>
    <w:next w:val="Standard"/>
    <w:link w:val="berschrift8Zchn"/>
    <w:qFormat/>
    <w:rsid w:val="00E4138B"/>
    <w:pPr>
      <w:numPr>
        <w:ilvl w:val="7"/>
        <w:numId w:val="13"/>
      </w:numPr>
      <w:spacing w:before="240" w:after="0" w:line="240" w:lineRule="auto"/>
      <w:jc w:val="both"/>
      <w:outlineLvl w:val="7"/>
    </w:pPr>
    <w:rPr>
      <w:rFonts w:ascii="Times New Roman" w:eastAsia="Times New Roman" w:hAnsi="Times New Roman" w:cs="Times New Roman"/>
      <w:i/>
      <w:iCs/>
      <w:kern w:val="0"/>
      <w:sz w:val="24"/>
      <w:szCs w:val="24"/>
      <w14:ligatures w14:val="none"/>
    </w:rPr>
  </w:style>
  <w:style w:type="paragraph" w:styleId="berschrift9">
    <w:name w:val="heading 9"/>
    <w:basedOn w:val="Standard"/>
    <w:next w:val="Standard"/>
    <w:link w:val="berschrift9Zchn"/>
    <w:qFormat/>
    <w:rsid w:val="00E4138B"/>
    <w:pPr>
      <w:numPr>
        <w:ilvl w:val="8"/>
        <w:numId w:val="13"/>
      </w:numPr>
      <w:spacing w:before="240" w:after="0" w:line="240" w:lineRule="auto"/>
      <w:jc w:val="both"/>
      <w:outlineLvl w:val="8"/>
    </w:pPr>
    <w:rPr>
      <w:rFonts w:ascii="Arial" w:eastAsia="Times New Roman" w:hAnsi="Arial" w:cs="Arial"/>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rial Zchn,12 fett rechts Zchn"/>
    <w:basedOn w:val="Absatz-Standardschriftart"/>
    <w:link w:val="berschrift1"/>
    <w:rsid w:val="00E4138B"/>
    <w:rPr>
      <w:rFonts w:ascii="Arial" w:eastAsia="Times New Roman" w:hAnsi="Arial" w:cs="Arial"/>
      <w:b/>
      <w:bCs/>
      <w:kern w:val="32"/>
      <w:sz w:val="20"/>
      <w:szCs w:val="24"/>
      <w14:ligatures w14:val="none"/>
    </w:rPr>
  </w:style>
  <w:style w:type="character" w:customStyle="1" w:styleId="berschrift2Zchn">
    <w:name w:val="Überschrift 2 Zchn"/>
    <w:aliases w:val="Arial 10 fett Zchn"/>
    <w:basedOn w:val="Absatz-Standardschriftart"/>
    <w:link w:val="berschrift2"/>
    <w:rsid w:val="00E4138B"/>
    <w:rPr>
      <w:rFonts w:ascii="Arial" w:eastAsia="Times New Roman" w:hAnsi="Arial" w:cs="Arial"/>
      <w:b/>
      <w:bCs/>
      <w:iCs/>
      <w:kern w:val="0"/>
      <w:sz w:val="20"/>
      <w:szCs w:val="20"/>
      <w14:ligatures w14:val="none"/>
    </w:rPr>
  </w:style>
  <w:style w:type="character" w:customStyle="1" w:styleId="berschrift3Zchn">
    <w:name w:val="Überschrift 3 Zchn"/>
    <w:basedOn w:val="Absatz-Standardschriftart"/>
    <w:link w:val="berschrift3"/>
    <w:rsid w:val="00E4138B"/>
    <w:rPr>
      <w:rFonts w:ascii="Arial" w:eastAsia="Times New Roman" w:hAnsi="Arial" w:cs="Arial"/>
      <w:bCs/>
      <w:kern w:val="0"/>
      <w:sz w:val="20"/>
      <w:szCs w:val="24"/>
      <w14:ligatures w14:val="none"/>
    </w:rPr>
  </w:style>
  <w:style w:type="character" w:customStyle="1" w:styleId="berschrift4Zchn">
    <w:name w:val="Überschrift 4 Zchn"/>
    <w:basedOn w:val="Absatz-Standardschriftart"/>
    <w:link w:val="berschrift4"/>
    <w:rsid w:val="00E4138B"/>
    <w:rPr>
      <w:rFonts w:ascii="Arial" w:eastAsia="Times New Roman" w:hAnsi="Arial" w:cs="Times New Roman"/>
      <w:bCs/>
      <w:kern w:val="0"/>
      <w:sz w:val="20"/>
      <w:szCs w:val="24"/>
      <w14:ligatures w14:val="none"/>
    </w:rPr>
  </w:style>
  <w:style w:type="character" w:customStyle="1" w:styleId="berschrift5Zchn">
    <w:name w:val="Überschrift 5 Zchn"/>
    <w:basedOn w:val="Absatz-Standardschriftart"/>
    <w:link w:val="berschrift5"/>
    <w:rsid w:val="00E4138B"/>
    <w:rPr>
      <w:rFonts w:ascii="Arial" w:eastAsia="Times New Roman" w:hAnsi="Arial" w:cs="Times New Roman"/>
      <w:b/>
      <w:bCs/>
      <w:i/>
      <w:iCs/>
      <w:kern w:val="0"/>
      <w:sz w:val="26"/>
      <w:szCs w:val="26"/>
      <w14:ligatures w14:val="none"/>
    </w:rPr>
  </w:style>
  <w:style w:type="character" w:customStyle="1" w:styleId="berschrift6Zchn">
    <w:name w:val="Überschrift 6 Zchn"/>
    <w:basedOn w:val="Absatz-Standardschriftart"/>
    <w:link w:val="berschrift6"/>
    <w:rsid w:val="00E4138B"/>
    <w:rPr>
      <w:rFonts w:ascii="Times New Roman" w:eastAsia="Times New Roman" w:hAnsi="Times New Roman" w:cs="Times New Roman"/>
      <w:b/>
      <w:bCs/>
      <w:kern w:val="0"/>
      <w14:ligatures w14:val="none"/>
    </w:rPr>
  </w:style>
  <w:style w:type="character" w:customStyle="1" w:styleId="berschrift7Zchn">
    <w:name w:val="Überschrift 7 Zchn"/>
    <w:basedOn w:val="Absatz-Standardschriftart"/>
    <w:link w:val="berschrift7"/>
    <w:rsid w:val="00E4138B"/>
    <w:rPr>
      <w:rFonts w:ascii="Times New Roman" w:eastAsia="Times New Roman" w:hAnsi="Times New Roman" w:cs="Times New Roman"/>
      <w:kern w:val="0"/>
      <w:sz w:val="24"/>
      <w:szCs w:val="24"/>
      <w14:ligatures w14:val="none"/>
    </w:rPr>
  </w:style>
  <w:style w:type="character" w:customStyle="1" w:styleId="berschrift8Zchn">
    <w:name w:val="Überschrift 8 Zchn"/>
    <w:basedOn w:val="Absatz-Standardschriftart"/>
    <w:link w:val="berschrift8"/>
    <w:rsid w:val="00E4138B"/>
    <w:rPr>
      <w:rFonts w:ascii="Times New Roman" w:eastAsia="Times New Roman" w:hAnsi="Times New Roman" w:cs="Times New Roman"/>
      <w:i/>
      <w:iCs/>
      <w:kern w:val="0"/>
      <w:sz w:val="24"/>
      <w:szCs w:val="24"/>
      <w14:ligatures w14:val="none"/>
    </w:rPr>
  </w:style>
  <w:style w:type="character" w:customStyle="1" w:styleId="berschrift9Zchn">
    <w:name w:val="Überschrift 9 Zchn"/>
    <w:basedOn w:val="Absatz-Standardschriftart"/>
    <w:link w:val="berschrift9"/>
    <w:rsid w:val="00E4138B"/>
    <w:rPr>
      <w:rFonts w:ascii="Arial" w:eastAsia="Times New Roman" w:hAnsi="Arial" w:cs="Arial"/>
      <w:kern w:val="0"/>
      <w14:ligatures w14:val="none"/>
    </w:rPr>
  </w:style>
  <w:style w:type="character" w:styleId="Hyperlink">
    <w:name w:val="Hyperlink"/>
    <w:basedOn w:val="Absatz-Standardschriftart"/>
    <w:uiPriority w:val="99"/>
    <w:unhideWhenUsed/>
    <w:rsid w:val="00E4138B"/>
    <w:rPr>
      <w:color w:val="0563C1" w:themeColor="hyperlink"/>
      <w:u w:val="single"/>
    </w:rPr>
  </w:style>
  <w:style w:type="character" w:styleId="NichtaufgelsteErwhnung">
    <w:name w:val="Unresolved Mention"/>
    <w:basedOn w:val="Absatz-Standardschriftart"/>
    <w:uiPriority w:val="99"/>
    <w:semiHidden/>
    <w:unhideWhenUsed/>
    <w:rsid w:val="00E41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ab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1339</Words>
  <Characters>10225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susan.gloeckner@immobilien-frankenberg.de</dc:creator>
  <cp:keywords/>
  <dc:description/>
  <cp:lastModifiedBy>susan.gloeckner@immobilien-frankenberg.de</cp:lastModifiedBy>
  <cp:revision>3</cp:revision>
  <dcterms:created xsi:type="dcterms:W3CDTF">2024-06-11T10:30:00Z</dcterms:created>
  <dcterms:modified xsi:type="dcterms:W3CDTF">2024-06-12T07:59:00Z</dcterms:modified>
</cp:coreProperties>
</file>