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377" w:rsidRDefault="00890113" w:rsidP="00543B26">
      <w:pPr>
        <w:pStyle w:val="Default"/>
        <w:rPr>
          <w:rFonts w:ascii="Arial Narrow" w:hAnsi="Arial Narrow"/>
          <w:b/>
          <w:bCs/>
          <w:color w:val="auto"/>
          <w:sz w:val="22"/>
          <w:szCs w:val="22"/>
        </w:rPr>
      </w:pPr>
      <w:r>
        <w:rPr>
          <w:rFonts w:ascii="Arial Narrow" w:hAnsi="Arial Narrow"/>
          <w:b/>
          <w:bCs/>
          <w:color w:val="auto"/>
          <w:sz w:val="22"/>
          <w:szCs w:val="22"/>
        </w:rPr>
        <w:t>Neu</w:t>
      </w:r>
      <w:r w:rsidR="00455A98">
        <w:rPr>
          <w:rFonts w:ascii="Arial Narrow" w:hAnsi="Arial Narrow"/>
          <w:b/>
          <w:bCs/>
          <w:color w:val="auto"/>
          <w:sz w:val="22"/>
          <w:szCs w:val="22"/>
        </w:rPr>
        <w:t>gestaltung / Sanierung Marktplatz Stadt Arnstadt, 1. und 2. BA</w:t>
      </w:r>
    </w:p>
    <w:p w:rsidR="00543B26" w:rsidRPr="0071056D" w:rsidRDefault="00543B26" w:rsidP="00543B26">
      <w:pPr>
        <w:pStyle w:val="Default"/>
        <w:rPr>
          <w:rFonts w:ascii="Arial Narrow" w:hAnsi="Arial Narrow"/>
          <w:sz w:val="22"/>
          <w:szCs w:val="22"/>
        </w:rPr>
      </w:pPr>
    </w:p>
    <w:p w:rsidR="0013670F" w:rsidRPr="0071056D" w:rsidRDefault="006E2B9F" w:rsidP="00D00185">
      <w:pPr>
        <w:pStyle w:val="Default"/>
        <w:rPr>
          <w:rFonts w:ascii="Arial Narrow" w:hAnsi="Arial Narrow"/>
          <w:b/>
          <w:color w:val="auto"/>
        </w:rPr>
      </w:pPr>
      <w:r w:rsidRPr="0071056D">
        <w:rPr>
          <w:rFonts w:ascii="Arial Narrow" w:hAnsi="Arial Narrow"/>
          <w:b/>
          <w:sz w:val="22"/>
          <w:szCs w:val="22"/>
        </w:rPr>
        <w:t>PREISBLATT</w:t>
      </w:r>
      <w:r w:rsidR="000C3EDE" w:rsidRPr="0071056D">
        <w:rPr>
          <w:rFonts w:ascii="Arial Narrow" w:hAnsi="Arial Narrow"/>
          <w:b/>
          <w:color w:val="auto"/>
        </w:rPr>
        <w:t xml:space="preserve"> Objektplanung</w:t>
      </w:r>
      <w:r w:rsidR="00B74B97">
        <w:rPr>
          <w:rFonts w:ascii="Arial Narrow" w:hAnsi="Arial Narrow"/>
          <w:b/>
          <w:color w:val="auto"/>
        </w:rPr>
        <w:t xml:space="preserve"> </w:t>
      </w:r>
      <w:r w:rsidR="00455A98">
        <w:rPr>
          <w:rFonts w:ascii="Arial Narrow" w:hAnsi="Arial Narrow"/>
          <w:b/>
          <w:color w:val="auto"/>
        </w:rPr>
        <w:t>Freianlagen, Ingenieurbauwerke und Verkehrsanlagen</w:t>
      </w:r>
    </w:p>
    <w:p w:rsidR="003D3E94" w:rsidRDefault="003D3E94" w:rsidP="00D00185">
      <w:pPr>
        <w:pStyle w:val="Default"/>
        <w:rPr>
          <w:rFonts w:ascii="Arial Narrow" w:hAnsi="Arial Narrow"/>
          <w:b/>
          <w:color w:val="auto"/>
        </w:rPr>
      </w:pPr>
    </w:p>
    <w:p w:rsidR="000C3EDE" w:rsidRPr="0071056D" w:rsidRDefault="003D3E94" w:rsidP="00F625B9">
      <w:pPr>
        <w:pStyle w:val="Default"/>
        <w:rPr>
          <w:rFonts w:ascii="Arial Narrow" w:hAnsi="Arial Narrow"/>
          <w:b/>
          <w:color w:val="auto"/>
        </w:rPr>
      </w:pPr>
      <w:r w:rsidRPr="0071056D">
        <w:rPr>
          <w:rFonts w:ascii="Arial Narrow" w:hAnsi="Arial Narrow"/>
          <w:b/>
          <w:color w:val="auto"/>
        </w:rPr>
        <w:t>Honorarangebot (Nr. 3</w:t>
      </w:r>
      <w:r w:rsidR="00D72917">
        <w:rPr>
          <w:rFonts w:ascii="Arial Narrow" w:hAnsi="Arial Narrow"/>
          <w:b/>
          <w:color w:val="auto"/>
        </w:rPr>
        <w:t>.</w:t>
      </w:r>
      <w:r w:rsidR="004633FD">
        <w:rPr>
          <w:rFonts w:ascii="Arial Narrow" w:hAnsi="Arial Narrow"/>
          <w:b/>
          <w:color w:val="auto"/>
        </w:rPr>
        <w:t>2</w:t>
      </w:r>
      <w:r w:rsidR="00D72917">
        <w:rPr>
          <w:rFonts w:ascii="Arial Narrow" w:hAnsi="Arial Narrow"/>
          <w:b/>
          <w:color w:val="auto"/>
        </w:rPr>
        <w:t>.</w:t>
      </w:r>
      <w:r w:rsidRPr="0071056D">
        <w:rPr>
          <w:rFonts w:ascii="Arial Narrow" w:hAnsi="Arial Narrow"/>
          <w:b/>
          <w:color w:val="auto"/>
        </w:rPr>
        <w:t xml:space="preserve"> der Zuschlagskriterien)</w:t>
      </w:r>
      <w:r w:rsidR="00E13BFF">
        <w:rPr>
          <w:rFonts w:ascii="Arial Narrow" w:hAnsi="Arial Narrow"/>
          <w:b/>
          <w:color w:val="auto"/>
        </w:rPr>
        <w:t xml:space="preserve"> – </w:t>
      </w:r>
      <w:r w:rsidR="00E13BFF" w:rsidRPr="00E13BFF">
        <w:rPr>
          <w:rFonts w:ascii="Arial Narrow" w:hAnsi="Arial Narrow"/>
          <w:b/>
          <w:color w:val="auto"/>
          <w:sz w:val="20"/>
          <w:szCs w:val="20"/>
        </w:rPr>
        <w:t xml:space="preserve">alle </w:t>
      </w:r>
      <w:r w:rsidR="00E13BFF">
        <w:rPr>
          <w:rFonts w:ascii="Arial Narrow" w:hAnsi="Arial Narrow"/>
          <w:b/>
          <w:color w:val="auto"/>
          <w:sz w:val="20"/>
          <w:szCs w:val="20"/>
        </w:rPr>
        <w:t>Angaben netto ohne M</w:t>
      </w:r>
      <w:r w:rsidR="00E13BFF" w:rsidRPr="00E13BFF">
        <w:rPr>
          <w:rFonts w:ascii="Arial Narrow" w:hAnsi="Arial Narrow"/>
          <w:b/>
          <w:color w:val="auto"/>
          <w:sz w:val="20"/>
          <w:szCs w:val="20"/>
        </w:rPr>
        <w:t>ehrwertsteuer!</w:t>
      </w:r>
    </w:p>
    <w:p w:rsidR="00D00185" w:rsidRPr="0071056D" w:rsidRDefault="00D00185" w:rsidP="007F4F78">
      <w:pPr>
        <w:pStyle w:val="Default"/>
        <w:pBdr>
          <w:bottom w:val="single" w:sz="2" w:space="1" w:color="auto"/>
        </w:pBdr>
        <w:rPr>
          <w:rFonts w:ascii="Arial Narrow" w:hAnsi="Arial Narrow"/>
          <w:b/>
          <w:color w:val="auto"/>
        </w:rPr>
      </w:pPr>
    </w:p>
    <w:p w:rsidR="008C1744" w:rsidRDefault="008C1744" w:rsidP="008C1744">
      <w:pPr>
        <w:autoSpaceDE w:val="0"/>
        <w:autoSpaceDN w:val="0"/>
        <w:adjustRightInd w:val="0"/>
        <w:rPr>
          <w:b/>
          <w:sz w:val="20"/>
          <w:szCs w:val="20"/>
          <w:u w:val="single"/>
        </w:rPr>
      </w:pPr>
    </w:p>
    <w:p w:rsidR="008C1744" w:rsidRDefault="008C1744" w:rsidP="008C1744">
      <w:pPr>
        <w:autoSpaceDE w:val="0"/>
        <w:autoSpaceDN w:val="0"/>
        <w:adjustRightInd w:val="0"/>
        <w:rPr>
          <w:b/>
          <w:sz w:val="20"/>
          <w:szCs w:val="20"/>
          <w:u w:val="single"/>
        </w:rPr>
      </w:pPr>
      <w:r>
        <w:rPr>
          <w:b/>
          <w:sz w:val="20"/>
          <w:szCs w:val="20"/>
          <w:u w:val="single"/>
        </w:rPr>
        <w:t xml:space="preserve">Hinweis: </w:t>
      </w:r>
    </w:p>
    <w:p w:rsidR="008C1744" w:rsidRDefault="008C1744" w:rsidP="008C1744">
      <w:pPr>
        <w:autoSpaceDE w:val="0"/>
        <w:autoSpaceDN w:val="0"/>
        <w:adjustRightInd w:val="0"/>
        <w:rPr>
          <w:rFonts w:cs="Arial"/>
          <w:b/>
          <w:sz w:val="20"/>
          <w:szCs w:val="20"/>
        </w:rPr>
      </w:pPr>
      <w:r w:rsidRPr="008C1744">
        <w:rPr>
          <w:b/>
          <w:sz w:val="20"/>
          <w:szCs w:val="20"/>
        </w:rPr>
        <w:t>Beim Umfang der Grundleistungen</w:t>
      </w:r>
      <w:r w:rsidRPr="00455A98">
        <w:rPr>
          <w:b/>
          <w:sz w:val="20"/>
          <w:szCs w:val="20"/>
        </w:rPr>
        <w:t xml:space="preserve"> </w:t>
      </w:r>
      <w:r>
        <w:rPr>
          <w:rFonts w:cs="Arial"/>
          <w:b/>
          <w:sz w:val="20"/>
          <w:szCs w:val="20"/>
        </w:rPr>
        <w:t xml:space="preserve">beinhaltet die </w:t>
      </w:r>
      <w:r w:rsidRPr="008C1744">
        <w:rPr>
          <w:rFonts w:cs="Arial"/>
          <w:b/>
          <w:sz w:val="20"/>
          <w:szCs w:val="20"/>
        </w:rPr>
        <w:t>geschuldete Leistung sämtliche in HOAI 2021 unter de</w:t>
      </w:r>
      <w:r w:rsidR="00944205">
        <w:rPr>
          <w:rFonts w:cs="Arial"/>
          <w:b/>
          <w:sz w:val="20"/>
          <w:szCs w:val="20"/>
        </w:rPr>
        <w:t>m</w:t>
      </w:r>
      <w:r>
        <w:rPr>
          <w:rFonts w:cs="Arial"/>
          <w:b/>
          <w:sz w:val="20"/>
          <w:szCs w:val="20"/>
        </w:rPr>
        <w:t xml:space="preserve"> </w:t>
      </w:r>
      <w:r w:rsidRPr="008C1744">
        <w:rPr>
          <w:rFonts w:cs="Arial"/>
          <w:b/>
          <w:sz w:val="20"/>
          <w:szCs w:val="20"/>
        </w:rPr>
        <w:t xml:space="preserve">jeweiligen Leistungsbild für </w:t>
      </w:r>
      <w:r w:rsidR="00455A98">
        <w:rPr>
          <w:rFonts w:cs="Arial"/>
          <w:b/>
          <w:sz w:val="20"/>
          <w:szCs w:val="20"/>
        </w:rPr>
        <w:t>Freianlagen, Ingenieurbauwerke und Verkehrsanlagen</w:t>
      </w:r>
      <w:r w:rsidRPr="008C1744">
        <w:rPr>
          <w:rFonts w:cs="Arial"/>
          <w:b/>
          <w:sz w:val="20"/>
          <w:szCs w:val="20"/>
        </w:rPr>
        <w:t xml:space="preserve"> aufgeführte</w:t>
      </w:r>
      <w:r w:rsidR="00944205">
        <w:rPr>
          <w:rFonts w:cs="Arial"/>
          <w:b/>
          <w:sz w:val="20"/>
          <w:szCs w:val="20"/>
        </w:rPr>
        <w:t>n</w:t>
      </w:r>
      <w:r>
        <w:rPr>
          <w:rFonts w:cs="Arial"/>
          <w:b/>
          <w:sz w:val="20"/>
          <w:szCs w:val="20"/>
        </w:rPr>
        <w:t xml:space="preserve"> </w:t>
      </w:r>
      <w:r w:rsidRPr="008C1744">
        <w:rPr>
          <w:rFonts w:cs="Arial"/>
          <w:b/>
          <w:sz w:val="20"/>
          <w:szCs w:val="20"/>
        </w:rPr>
        <w:t>Grundleistungen der jeweils beauftragten Leistungsphasen und zwar unabhängig davon, ob sie im Einzelfall</w:t>
      </w:r>
      <w:r>
        <w:rPr>
          <w:rFonts w:cs="Arial"/>
          <w:b/>
          <w:sz w:val="20"/>
          <w:szCs w:val="20"/>
        </w:rPr>
        <w:t xml:space="preserve"> </w:t>
      </w:r>
      <w:r w:rsidRPr="008C1744">
        <w:rPr>
          <w:rFonts w:cs="Arial"/>
          <w:b/>
          <w:sz w:val="20"/>
          <w:szCs w:val="20"/>
        </w:rPr>
        <w:t>zur Erzielung des Gesamterfolges erforderlich sind oder nicht.</w:t>
      </w:r>
    </w:p>
    <w:p w:rsidR="00DF05E1" w:rsidRDefault="00DF05E1" w:rsidP="008C1744">
      <w:pPr>
        <w:autoSpaceDE w:val="0"/>
        <w:autoSpaceDN w:val="0"/>
        <w:adjustRightInd w:val="0"/>
        <w:rPr>
          <w:b/>
          <w:sz w:val="20"/>
          <w:szCs w:val="20"/>
          <w:u w:val="single"/>
        </w:rPr>
      </w:pPr>
    </w:p>
    <w:p w:rsidR="00DF05E1" w:rsidRPr="004633FD" w:rsidRDefault="00DF05E1" w:rsidP="004633FD">
      <w:pPr>
        <w:pStyle w:val="Listenabsatz"/>
        <w:numPr>
          <w:ilvl w:val="1"/>
          <w:numId w:val="24"/>
        </w:numPr>
        <w:autoSpaceDE w:val="0"/>
        <w:autoSpaceDN w:val="0"/>
        <w:adjustRightInd w:val="0"/>
        <w:ind w:left="567" w:hanging="567"/>
        <w:rPr>
          <w:b/>
          <w:sz w:val="28"/>
          <w:szCs w:val="28"/>
          <w:u w:val="single"/>
        </w:rPr>
      </w:pPr>
      <w:r w:rsidRPr="004633FD">
        <w:rPr>
          <w:b/>
          <w:sz w:val="28"/>
          <w:szCs w:val="28"/>
          <w:u w:val="single"/>
        </w:rPr>
        <w:t>BAUABSCHNITT</w:t>
      </w:r>
      <w:r w:rsidR="00B0528E" w:rsidRPr="004633FD">
        <w:rPr>
          <w:b/>
          <w:sz w:val="28"/>
          <w:szCs w:val="28"/>
          <w:u w:val="single"/>
        </w:rPr>
        <w:t xml:space="preserve"> </w:t>
      </w:r>
      <w:r w:rsidR="004633FD">
        <w:rPr>
          <w:b/>
          <w:sz w:val="28"/>
          <w:szCs w:val="28"/>
          <w:u w:val="single"/>
        </w:rPr>
        <w:t>2</w:t>
      </w:r>
    </w:p>
    <w:p w:rsidR="00DF05E1" w:rsidRDefault="00DF05E1" w:rsidP="008C1744">
      <w:pPr>
        <w:autoSpaceDE w:val="0"/>
        <w:autoSpaceDN w:val="0"/>
        <w:adjustRightInd w:val="0"/>
        <w:rPr>
          <w:b/>
          <w:sz w:val="20"/>
          <w:szCs w:val="20"/>
          <w:u w:val="single"/>
        </w:rPr>
      </w:pPr>
    </w:p>
    <w:p w:rsidR="009C604D" w:rsidRPr="009D1996" w:rsidRDefault="00B0528E" w:rsidP="008C1744">
      <w:pPr>
        <w:autoSpaceDE w:val="0"/>
        <w:autoSpaceDN w:val="0"/>
        <w:adjustRightInd w:val="0"/>
        <w:rPr>
          <w:rFonts w:cs="Arial"/>
          <w:b/>
          <w:sz w:val="20"/>
          <w:szCs w:val="20"/>
        </w:rPr>
      </w:pPr>
      <w:r>
        <w:rPr>
          <w:rFonts w:cs="Arial"/>
          <w:b/>
          <w:sz w:val="20"/>
          <w:szCs w:val="20"/>
        </w:rPr>
        <w:t>3</w:t>
      </w:r>
      <w:r w:rsidR="009D1996" w:rsidRPr="009D1996">
        <w:rPr>
          <w:rFonts w:cs="Arial"/>
          <w:b/>
          <w:sz w:val="20"/>
          <w:szCs w:val="20"/>
        </w:rPr>
        <w:t>.</w:t>
      </w:r>
      <w:r w:rsidR="004633FD">
        <w:rPr>
          <w:rFonts w:cs="Arial"/>
          <w:b/>
          <w:sz w:val="20"/>
          <w:szCs w:val="20"/>
        </w:rPr>
        <w:t>2</w:t>
      </w:r>
      <w:r w:rsidR="009D1996" w:rsidRPr="009D1996">
        <w:rPr>
          <w:rFonts w:cs="Arial"/>
          <w:b/>
          <w:sz w:val="20"/>
          <w:szCs w:val="20"/>
        </w:rPr>
        <w:t>.1.</w:t>
      </w:r>
      <w:r w:rsidR="009D1996" w:rsidRPr="009D1996">
        <w:rPr>
          <w:rFonts w:cs="Arial"/>
          <w:b/>
          <w:sz w:val="20"/>
          <w:szCs w:val="20"/>
        </w:rPr>
        <w:tab/>
      </w:r>
      <w:r w:rsidR="008C1744">
        <w:rPr>
          <w:rFonts w:cs="Arial"/>
          <w:b/>
          <w:sz w:val="20"/>
          <w:szCs w:val="20"/>
        </w:rPr>
        <w:t xml:space="preserve">Honorar für die Grundleistungen </w:t>
      </w:r>
      <w:r w:rsidR="00455A98">
        <w:rPr>
          <w:rFonts w:cs="Arial"/>
          <w:b/>
          <w:sz w:val="20"/>
          <w:szCs w:val="20"/>
        </w:rPr>
        <w:t>Freianlagen</w:t>
      </w:r>
      <w:r w:rsidR="003D3E94" w:rsidRPr="009D1996">
        <w:rPr>
          <w:rFonts w:cs="Arial"/>
          <w:b/>
          <w:sz w:val="20"/>
          <w:szCs w:val="20"/>
        </w:rPr>
        <w:t>planung:</w:t>
      </w:r>
    </w:p>
    <w:p w:rsidR="00D00185" w:rsidRPr="009D1996" w:rsidRDefault="00D00185" w:rsidP="009D1996">
      <w:pPr>
        <w:pStyle w:val="Listenabsatz"/>
        <w:numPr>
          <w:ilvl w:val="0"/>
          <w:numId w:val="11"/>
        </w:numPr>
        <w:autoSpaceDE w:val="0"/>
        <w:autoSpaceDN w:val="0"/>
        <w:adjustRightInd w:val="0"/>
        <w:spacing w:before="120"/>
        <w:ind w:left="709"/>
        <w:rPr>
          <w:rFonts w:cs="Arial"/>
          <w:sz w:val="20"/>
          <w:szCs w:val="20"/>
        </w:rPr>
      </w:pPr>
      <w:r w:rsidRPr="00D00185">
        <w:rPr>
          <w:rFonts w:cs="Arial"/>
          <w:sz w:val="20"/>
          <w:szCs w:val="20"/>
        </w:rPr>
        <w:t>Zu- ODER Abschlag in +/-</w:t>
      </w:r>
      <w:r w:rsidR="007F4F78">
        <w:rPr>
          <w:rFonts w:cs="Arial"/>
          <w:sz w:val="20"/>
          <w:szCs w:val="20"/>
        </w:rPr>
        <w:t xml:space="preserve"> v. H.</w:t>
      </w:r>
      <w:r w:rsidRPr="00D00185">
        <w:rPr>
          <w:rFonts w:cs="Arial"/>
          <w:sz w:val="20"/>
          <w:szCs w:val="20"/>
        </w:rPr>
        <w:t xml:space="preserve"> zum </w:t>
      </w:r>
      <w:r w:rsidR="00A56D51">
        <w:rPr>
          <w:rFonts w:cs="Arial"/>
          <w:sz w:val="20"/>
          <w:szCs w:val="20"/>
        </w:rPr>
        <w:t>Basis</w:t>
      </w:r>
      <w:r w:rsidRPr="00D00185">
        <w:rPr>
          <w:rFonts w:cs="Arial"/>
          <w:sz w:val="20"/>
          <w:szCs w:val="20"/>
        </w:rPr>
        <w:t xml:space="preserve">satz der </w:t>
      </w:r>
      <w:r w:rsidR="00D80621">
        <w:rPr>
          <w:rFonts w:cs="Arial"/>
          <w:sz w:val="20"/>
          <w:szCs w:val="20"/>
        </w:rPr>
        <w:t>vorgegebene</w:t>
      </w:r>
      <w:r w:rsidRPr="00D00185">
        <w:rPr>
          <w:rFonts w:cs="Arial"/>
          <w:sz w:val="20"/>
          <w:szCs w:val="20"/>
        </w:rPr>
        <w:t xml:space="preserve">n Honorarzone </w:t>
      </w:r>
    </w:p>
    <w:p w:rsidR="00A56D51" w:rsidRDefault="00B9097D" w:rsidP="009D1996">
      <w:pPr>
        <w:pStyle w:val="Listenabsatz"/>
        <w:autoSpaceDE w:val="0"/>
        <w:autoSpaceDN w:val="0"/>
        <w:adjustRightInd w:val="0"/>
        <w:spacing w:before="120"/>
        <w:ind w:left="709"/>
        <w:rPr>
          <w:rFonts w:cs="Arial"/>
          <w:sz w:val="20"/>
          <w:szCs w:val="20"/>
        </w:rPr>
      </w:pPr>
      <w:r w:rsidRPr="0071056D">
        <w:rPr>
          <w:rFonts w:cs="Arial"/>
          <w:sz w:val="20"/>
          <w:szCs w:val="20"/>
        </w:rPr>
        <w:t>(auch nur für einzelne Leistungsphasen möglich!)</w:t>
      </w:r>
      <w:r w:rsidR="00A56D51">
        <w:rPr>
          <w:rFonts w:cs="Arial"/>
          <w:sz w:val="20"/>
          <w:szCs w:val="20"/>
        </w:rPr>
        <w:t xml:space="preserve"> </w:t>
      </w:r>
    </w:p>
    <w:p w:rsidR="00B9097D" w:rsidRPr="0071056D" w:rsidRDefault="00A56D51" w:rsidP="009D1996">
      <w:pPr>
        <w:pStyle w:val="Listenabsatz"/>
        <w:autoSpaceDE w:val="0"/>
        <w:autoSpaceDN w:val="0"/>
        <w:adjustRightInd w:val="0"/>
        <w:spacing w:before="120"/>
        <w:ind w:left="709"/>
        <w:rPr>
          <w:rFonts w:cs="Arial"/>
          <w:sz w:val="20"/>
          <w:szCs w:val="20"/>
        </w:rPr>
      </w:pPr>
      <w:r>
        <w:rPr>
          <w:rFonts w:cs="Arial"/>
          <w:sz w:val="20"/>
          <w:szCs w:val="20"/>
        </w:rPr>
        <w:t>ODER Angabe Honorarsatz (Basis, Viertel, Mittel usw.)</w:t>
      </w:r>
      <w:r w:rsidR="007F4F78">
        <w:rPr>
          <w:rFonts w:cs="Arial"/>
          <w:sz w:val="20"/>
          <w:szCs w:val="20"/>
        </w:rPr>
        <w:tab/>
      </w:r>
      <w:r w:rsidR="007F4F78">
        <w:rPr>
          <w:rFonts w:cs="Arial"/>
          <w:sz w:val="20"/>
          <w:szCs w:val="20"/>
        </w:rPr>
        <w:tab/>
      </w:r>
      <w:r w:rsidR="007F4F78">
        <w:rPr>
          <w:rFonts w:cs="Arial"/>
          <w:sz w:val="20"/>
          <w:szCs w:val="20"/>
        </w:rPr>
        <w:tab/>
      </w:r>
      <w:r w:rsidR="007F4F78">
        <w:rPr>
          <w:rFonts w:cs="Arial"/>
          <w:sz w:val="20"/>
          <w:szCs w:val="20"/>
        </w:rPr>
        <w:tab/>
      </w:r>
      <w:r w:rsidR="007F4F78">
        <w:rPr>
          <w:rFonts w:cs="Arial"/>
          <w:sz w:val="20"/>
          <w:szCs w:val="20"/>
        </w:rPr>
        <w:tab/>
      </w:r>
      <w:r w:rsidR="007F4F78" w:rsidRPr="007F4F78">
        <w:rPr>
          <w:rFonts w:cs="Arial"/>
          <w:sz w:val="20"/>
          <w:szCs w:val="20"/>
        </w:rPr>
        <w:fldChar w:fldCharType="begin">
          <w:ffData>
            <w:name w:val="Text120"/>
            <w:enabled/>
            <w:calcOnExit w:val="0"/>
            <w:textInput/>
          </w:ffData>
        </w:fldChar>
      </w:r>
      <w:r w:rsidR="007F4F78" w:rsidRPr="007F4F78">
        <w:rPr>
          <w:rFonts w:cs="Arial"/>
          <w:sz w:val="20"/>
          <w:szCs w:val="20"/>
        </w:rPr>
        <w:instrText xml:space="preserve"> FORMTEXT </w:instrText>
      </w:r>
      <w:r w:rsidR="007F4F78" w:rsidRPr="007F4F78">
        <w:rPr>
          <w:rFonts w:cs="Arial"/>
          <w:sz w:val="20"/>
          <w:szCs w:val="20"/>
        </w:rPr>
      </w:r>
      <w:r w:rsidR="007F4F78" w:rsidRPr="007F4F78">
        <w:rPr>
          <w:rFonts w:cs="Arial"/>
          <w:sz w:val="20"/>
          <w:szCs w:val="20"/>
        </w:rPr>
        <w:fldChar w:fldCharType="separate"/>
      </w:r>
      <w:bookmarkStart w:id="0" w:name="_GoBack"/>
      <w:r w:rsidR="007F4F78" w:rsidRPr="007F4F78">
        <w:rPr>
          <w:rFonts w:cs="Arial"/>
          <w:sz w:val="20"/>
          <w:szCs w:val="20"/>
        </w:rPr>
        <w:t> </w:t>
      </w:r>
      <w:r w:rsidR="007F4F78" w:rsidRPr="007F4F78">
        <w:rPr>
          <w:rFonts w:cs="Arial"/>
          <w:sz w:val="20"/>
          <w:szCs w:val="20"/>
        </w:rPr>
        <w:t> </w:t>
      </w:r>
      <w:r w:rsidR="007F4F78" w:rsidRPr="007F4F78">
        <w:rPr>
          <w:rFonts w:cs="Arial"/>
          <w:sz w:val="20"/>
          <w:szCs w:val="20"/>
        </w:rPr>
        <w:t> </w:t>
      </w:r>
      <w:r w:rsidR="007F4F78" w:rsidRPr="007F4F78">
        <w:rPr>
          <w:rFonts w:cs="Arial"/>
          <w:sz w:val="20"/>
          <w:szCs w:val="20"/>
        </w:rPr>
        <w:t> </w:t>
      </w:r>
      <w:r w:rsidR="007F4F78" w:rsidRPr="007F4F78">
        <w:rPr>
          <w:rFonts w:cs="Arial"/>
          <w:sz w:val="20"/>
          <w:szCs w:val="20"/>
        </w:rPr>
        <w:t> </w:t>
      </w:r>
      <w:bookmarkEnd w:id="0"/>
      <w:r w:rsidR="007F4F78" w:rsidRPr="007F4F78">
        <w:rPr>
          <w:rFonts w:cs="Arial"/>
          <w:sz w:val="20"/>
          <w:szCs w:val="20"/>
        </w:rPr>
        <w:fldChar w:fldCharType="end"/>
      </w:r>
    </w:p>
    <w:p w:rsidR="00D00185" w:rsidRDefault="00D00185" w:rsidP="00D00185">
      <w:pPr>
        <w:autoSpaceDE w:val="0"/>
        <w:autoSpaceDN w:val="0"/>
        <w:adjustRightInd w:val="0"/>
        <w:spacing w:before="120"/>
        <w:ind w:left="708"/>
        <w:rPr>
          <w:rFonts w:cs="Arial"/>
          <w:sz w:val="20"/>
          <w:szCs w:val="20"/>
        </w:rPr>
      </w:pPr>
      <w:r w:rsidRPr="00D00185">
        <w:rPr>
          <w:rFonts w:cs="Arial"/>
          <w:sz w:val="20"/>
          <w:szCs w:val="20"/>
        </w:rPr>
        <w:t>Begründung (sonst keine Wertung!)</w:t>
      </w:r>
      <w:r>
        <w:rPr>
          <w:rFonts w:cs="Arial"/>
          <w:sz w:val="20"/>
          <w:szCs w:val="20"/>
        </w:rPr>
        <w:t>:</w:t>
      </w:r>
    </w:p>
    <w:p w:rsidR="00D00185" w:rsidRDefault="00B9097D" w:rsidP="00D00185">
      <w:pPr>
        <w:autoSpaceDE w:val="0"/>
        <w:autoSpaceDN w:val="0"/>
        <w:adjustRightInd w:val="0"/>
        <w:spacing w:before="120"/>
        <w:ind w:left="708"/>
        <w:rPr>
          <w:rFonts w:cs="Arial"/>
          <w:szCs w:val="22"/>
        </w:rPr>
      </w:pPr>
      <w:r w:rsidRPr="00DC512F">
        <w:rPr>
          <w:rFonts w:cs="Arial"/>
          <w:szCs w:val="22"/>
        </w:rPr>
        <w:fldChar w:fldCharType="begin">
          <w:ffData>
            <w:name w:val="Text120"/>
            <w:enabled/>
            <w:calcOnExit w:val="0"/>
            <w:textInput/>
          </w:ffData>
        </w:fldChar>
      </w:r>
      <w:r w:rsidRPr="00DC512F">
        <w:rPr>
          <w:rFonts w:cs="Arial"/>
          <w:szCs w:val="22"/>
        </w:rPr>
        <w:instrText xml:space="preserve"> FORMTEXT </w:instrText>
      </w:r>
      <w:r w:rsidRPr="00DC512F">
        <w:rPr>
          <w:rFonts w:cs="Arial"/>
          <w:szCs w:val="22"/>
        </w:rPr>
      </w:r>
      <w:r w:rsidRPr="00DC512F">
        <w:rPr>
          <w:rFonts w:cs="Arial"/>
          <w:szCs w:val="22"/>
        </w:rPr>
        <w:fldChar w:fldCharType="separate"/>
      </w:r>
      <w:r w:rsidRPr="00DC512F">
        <w:rPr>
          <w:rFonts w:cs="Arial"/>
          <w:noProof/>
          <w:szCs w:val="22"/>
        </w:rPr>
        <w:t> </w:t>
      </w:r>
      <w:r w:rsidRPr="00DC512F">
        <w:rPr>
          <w:rFonts w:cs="Arial"/>
          <w:noProof/>
          <w:szCs w:val="22"/>
        </w:rPr>
        <w:t> </w:t>
      </w:r>
      <w:r w:rsidRPr="00DC512F">
        <w:rPr>
          <w:rFonts w:cs="Arial"/>
          <w:noProof/>
          <w:szCs w:val="22"/>
        </w:rPr>
        <w:t> </w:t>
      </w:r>
      <w:r w:rsidRPr="00DC512F">
        <w:rPr>
          <w:rFonts w:cs="Arial"/>
          <w:noProof/>
          <w:szCs w:val="22"/>
        </w:rPr>
        <w:t> </w:t>
      </w:r>
      <w:r w:rsidRPr="00DC512F">
        <w:rPr>
          <w:rFonts w:cs="Arial"/>
          <w:noProof/>
          <w:szCs w:val="22"/>
        </w:rPr>
        <w:t> </w:t>
      </w:r>
      <w:r w:rsidRPr="00DC512F">
        <w:rPr>
          <w:rFonts w:cs="Arial"/>
          <w:szCs w:val="22"/>
        </w:rPr>
        <w:fldChar w:fldCharType="end"/>
      </w:r>
    </w:p>
    <w:p w:rsidR="00616AB5" w:rsidRDefault="00616AB5" w:rsidP="00D00185">
      <w:pPr>
        <w:autoSpaceDE w:val="0"/>
        <w:autoSpaceDN w:val="0"/>
        <w:adjustRightInd w:val="0"/>
        <w:spacing w:before="120"/>
        <w:ind w:left="708"/>
        <w:rPr>
          <w:rFonts w:cs="Arial"/>
          <w:sz w:val="20"/>
          <w:szCs w:val="20"/>
        </w:rPr>
      </w:pPr>
    </w:p>
    <w:p w:rsidR="003D3E94" w:rsidRPr="00D95D79" w:rsidRDefault="009D1996" w:rsidP="00D95D79">
      <w:pPr>
        <w:pStyle w:val="Listenabsatz"/>
        <w:numPr>
          <w:ilvl w:val="0"/>
          <w:numId w:val="11"/>
        </w:numPr>
        <w:autoSpaceDE w:val="0"/>
        <w:autoSpaceDN w:val="0"/>
        <w:adjustRightInd w:val="0"/>
        <w:spacing w:before="120"/>
        <w:ind w:left="709"/>
        <w:rPr>
          <w:rFonts w:cs="Arial"/>
          <w:sz w:val="20"/>
          <w:szCs w:val="20"/>
        </w:rPr>
      </w:pPr>
      <w:r w:rsidRPr="00D95D79">
        <w:rPr>
          <w:rFonts w:cs="Arial"/>
          <w:sz w:val="20"/>
          <w:szCs w:val="20"/>
        </w:rPr>
        <w:t>E</w:t>
      </w:r>
      <w:r w:rsidR="00D00185" w:rsidRPr="00D95D79">
        <w:rPr>
          <w:rFonts w:cs="Arial"/>
          <w:sz w:val="20"/>
          <w:szCs w:val="20"/>
        </w:rPr>
        <w:t xml:space="preserve">rmittlung Grundhonorar </w:t>
      </w:r>
      <w:r w:rsidR="00E13BFF" w:rsidRPr="00D95D79">
        <w:rPr>
          <w:rFonts w:cs="Arial"/>
          <w:sz w:val="20"/>
          <w:szCs w:val="20"/>
          <w:u w:val="single"/>
        </w:rPr>
        <w:t>Objektplanung</w:t>
      </w:r>
      <w:r w:rsidR="00455A98">
        <w:rPr>
          <w:rFonts w:cs="Arial"/>
          <w:sz w:val="20"/>
          <w:szCs w:val="20"/>
          <w:u w:val="single"/>
        </w:rPr>
        <w:t xml:space="preserve"> Freianlagen</w:t>
      </w:r>
      <w:r w:rsidR="00E13BFF" w:rsidRPr="00D95D79">
        <w:rPr>
          <w:rFonts w:cs="Arial"/>
          <w:sz w:val="20"/>
          <w:szCs w:val="20"/>
        </w:rPr>
        <w:t xml:space="preserve"> </w:t>
      </w:r>
      <w:r w:rsidR="00D00185" w:rsidRPr="00D95D79">
        <w:rPr>
          <w:rFonts w:cs="Arial"/>
          <w:sz w:val="20"/>
          <w:szCs w:val="20"/>
        </w:rPr>
        <w:t>auf Basis der vorgegebenen vorläufigen anrechenbaren</w:t>
      </w:r>
      <w:r w:rsidR="00B9097D" w:rsidRPr="00D95D79">
        <w:rPr>
          <w:rFonts w:cs="Arial"/>
          <w:sz w:val="20"/>
          <w:szCs w:val="20"/>
        </w:rPr>
        <w:t xml:space="preserve"> Kosten</w:t>
      </w:r>
      <w:r w:rsidR="00D95D79" w:rsidRPr="00D95D79">
        <w:rPr>
          <w:rFonts w:cs="Arial"/>
          <w:sz w:val="20"/>
          <w:szCs w:val="20"/>
        </w:rPr>
        <w:t xml:space="preserve"> </w:t>
      </w:r>
      <w:r w:rsidR="00D00185" w:rsidRPr="00D95D79">
        <w:rPr>
          <w:rFonts w:cs="Arial"/>
          <w:sz w:val="20"/>
          <w:szCs w:val="20"/>
        </w:rPr>
        <w:t xml:space="preserve">unter Verwendung des </w:t>
      </w:r>
      <w:r w:rsidRPr="00D95D79">
        <w:rPr>
          <w:rFonts w:cs="Arial"/>
          <w:sz w:val="20"/>
          <w:szCs w:val="20"/>
        </w:rPr>
        <w:t xml:space="preserve">angebotenen </w:t>
      </w:r>
      <w:r w:rsidR="00D00185" w:rsidRPr="00D95D79">
        <w:rPr>
          <w:rFonts w:cs="Arial"/>
          <w:sz w:val="20"/>
          <w:szCs w:val="20"/>
        </w:rPr>
        <w:t>Zu-/Abschlages</w:t>
      </w:r>
      <w:r w:rsidR="00B9097D" w:rsidRPr="00D95D79">
        <w:rPr>
          <w:rFonts w:cs="Arial"/>
          <w:sz w:val="20"/>
          <w:szCs w:val="20"/>
        </w:rPr>
        <w:t xml:space="preserve"> </w:t>
      </w:r>
      <w:r w:rsidR="00A56D51" w:rsidRPr="00D95D79">
        <w:rPr>
          <w:rFonts w:cs="Arial"/>
          <w:sz w:val="20"/>
          <w:szCs w:val="20"/>
        </w:rPr>
        <w:t xml:space="preserve">bzw. </w:t>
      </w:r>
      <w:r w:rsidR="00D95D79">
        <w:rPr>
          <w:rFonts w:cs="Arial"/>
          <w:sz w:val="20"/>
          <w:szCs w:val="20"/>
        </w:rPr>
        <w:t>Honorars</w:t>
      </w:r>
      <w:r w:rsidR="00A56D51" w:rsidRPr="00D95D79">
        <w:rPr>
          <w:rFonts w:cs="Arial"/>
          <w:sz w:val="20"/>
          <w:szCs w:val="20"/>
        </w:rPr>
        <w:t xml:space="preserve">atz </w:t>
      </w:r>
      <w:r w:rsidR="00B9097D" w:rsidRPr="00D95D79">
        <w:rPr>
          <w:rFonts w:cs="Arial"/>
          <w:sz w:val="20"/>
          <w:szCs w:val="20"/>
        </w:rPr>
        <w:t xml:space="preserve">unter </w:t>
      </w:r>
      <w:r w:rsidR="00F625B9">
        <w:rPr>
          <w:rFonts w:cs="Arial"/>
          <w:sz w:val="20"/>
          <w:szCs w:val="20"/>
        </w:rPr>
        <w:t>a</w:t>
      </w:r>
      <w:r w:rsidRPr="00D95D79">
        <w:rPr>
          <w:rFonts w:cs="Arial"/>
          <w:sz w:val="20"/>
          <w:szCs w:val="20"/>
        </w:rPr>
        <w:t>)</w:t>
      </w:r>
    </w:p>
    <w:p w:rsidR="009D1996" w:rsidRPr="009D1996" w:rsidRDefault="009D1996" w:rsidP="009D1996">
      <w:pPr>
        <w:pStyle w:val="Listenabsatz"/>
        <w:autoSpaceDE w:val="0"/>
        <w:autoSpaceDN w:val="0"/>
        <w:adjustRightInd w:val="0"/>
        <w:spacing w:before="120"/>
        <w:ind w:left="709"/>
        <w:rPr>
          <w:rFonts w:cs="Arial"/>
          <w:sz w:val="20"/>
          <w:szCs w:val="20"/>
        </w:rPr>
      </w:pPr>
    </w:p>
    <w:tbl>
      <w:tblPr>
        <w:tblStyle w:val="Tabellenraster"/>
        <w:tblW w:w="0" w:type="auto"/>
        <w:tblInd w:w="959" w:type="dxa"/>
        <w:tblLook w:val="04A0" w:firstRow="1" w:lastRow="0" w:firstColumn="1" w:lastColumn="0" w:noHBand="0" w:noVBand="1"/>
      </w:tblPr>
      <w:tblGrid>
        <w:gridCol w:w="1701"/>
        <w:gridCol w:w="1276"/>
        <w:gridCol w:w="1559"/>
        <w:gridCol w:w="1630"/>
        <w:gridCol w:w="1489"/>
      </w:tblGrid>
      <w:tr w:rsidR="0071056D" w:rsidRPr="00B9097D" w:rsidTr="008A0B37">
        <w:trPr>
          <w:trHeight w:val="340"/>
        </w:trPr>
        <w:tc>
          <w:tcPr>
            <w:tcW w:w="7655" w:type="dxa"/>
            <w:gridSpan w:val="5"/>
            <w:vAlign w:val="center"/>
          </w:tcPr>
          <w:p w:rsidR="0071056D" w:rsidRPr="00B9097D" w:rsidRDefault="0071056D" w:rsidP="0071056D">
            <w:pPr>
              <w:pStyle w:val="Default"/>
              <w:rPr>
                <w:rFonts w:ascii="Arial Narrow" w:hAnsi="Arial Narrow"/>
                <w:color w:val="auto"/>
                <w:sz w:val="20"/>
                <w:szCs w:val="20"/>
              </w:rPr>
            </w:pPr>
            <w:r w:rsidRPr="0071056D">
              <w:rPr>
                <w:rFonts w:ascii="Arial Narrow" w:hAnsi="Arial Narrow"/>
                <w:color w:val="auto"/>
                <w:sz w:val="20"/>
                <w:szCs w:val="20"/>
              </w:rPr>
              <w:t>vorl. anrechenbare K</w:t>
            </w:r>
            <w:r w:rsidR="006730F0">
              <w:rPr>
                <w:rFonts w:ascii="Arial Narrow" w:hAnsi="Arial Narrow"/>
                <w:color w:val="auto"/>
                <w:sz w:val="20"/>
                <w:szCs w:val="20"/>
              </w:rPr>
              <w:t xml:space="preserve">osten </w:t>
            </w:r>
            <w:r w:rsidR="00375856">
              <w:rPr>
                <w:rFonts w:ascii="Arial Narrow" w:hAnsi="Arial Narrow"/>
                <w:color w:val="auto"/>
                <w:sz w:val="20"/>
                <w:szCs w:val="20"/>
              </w:rPr>
              <w:t>(</w:t>
            </w:r>
            <w:r w:rsidR="004633FD">
              <w:rPr>
                <w:rFonts w:ascii="Arial Narrow" w:hAnsi="Arial Narrow"/>
                <w:color w:val="auto"/>
                <w:sz w:val="20"/>
                <w:szCs w:val="20"/>
              </w:rPr>
              <w:t>2</w:t>
            </w:r>
            <w:r w:rsidR="00375856">
              <w:rPr>
                <w:rFonts w:ascii="Arial Narrow" w:hAnsi="Arial Narrow"/>
                <w:color w:val="auto"/>
                <w:sz w:val="20"/>
                <w:szCs w:val="20"/>
              </w:rPr>
              <w:t xml:space="preserve">. BA) </w:t>
            </w:r>
            <w:r w:rsidR="006730F0">
              <w:rPr>
                <w:rFonts w:ascii="Arial Narrow" w:hAnsi="Arial Narrow"/>
                <w:color w:val="auto"/>
                <w:sz w:val="20"/>
                <w:szCs w:val="20"/>
              </w:rPr>
              <w:t xml:space="preserve">netto gesamt = </w:t>
            </w:r>
            <w:r w:rsidR="00375856">
              <w:rPr>
                <w:rFonts w:ascii="Arial Narrow" w:hAnsi="Arial Narrow"/>
                <w:color w:val="auto"/>
                <w:sz w:val="20"/>
                <w:szCs w:val="20"/>
              </w:rPr>
              <w:t>1.</w:t>
            </w:r>
            <w:r w:rsidR="004633FD">
              <w:rPr>
                <w:rFonts w:ascii="Arial Narrow" w:hAnsi="Arial Narrow"/>
                <w:color w:val="auto"/>
                <w:sz w:val="20"/>
                <w:szCs w:val="20"/>
              </w:rPr>
              <w:t>297</w:t>
            </w:r>
            <w:r w:rsidR="00375856">
              <w:rPr>
                <w:rFonts w:ascii="Arial Narrow" w:hAnsi="Arial Narrow"/>
                <w:color w:val="auto"/>
                <w:sz w:val="20"/>
                <w:szCs w:val="20"/>
              </w:rPr>
              <w:t>.</w:t>
            </w:r>
            <w:r w:rsidR="004633FD">
              <w:rPr>
                <w:rFonts w:ascii="Arial Narrow" w:hAnsi="Arial Narrow"/>
                <w:color w:val="auto"/>
                <w:sz w:val="20"/>
                <w:szCs w:val="20"/>
              </w:rPr>
              <w:t>898,66</w:t>
            </w:r>
            <w:r w:rsidR="008C04C4">
              <w:rPr>
                <w:rFonts w:ascii="Arial Narrow" w:hAnsi="Arial Narrow"/>
                <w:color w:val="auto"/>
                <w:sz w:val="20"/>
                <w:szCs w:val="20"/>
              </w:rPr>
              <w:t xml:space="preserve"> EUR</w:t>
            </w:r>
          </w:p>
        </w:tc>
      </w:tr>
      <w:tr w:rsidR="0071056D" w:rsidRPr="00B9097D" w:rsidTr="008A0B37">
        <w:trPr>
          <w:trHeight w:val="340"/>
        </w:trPr>
        <w:tc>
          <w:tcPr>
            <w:tcW w:w="1701" w:type="dxa"/>
            <w:vAlign w:val="center"/>
          </w:tcPr>
          <w:p w:rsidR="0071056D" w:rsidRPr="00B9097D" w:rsidRDefault="0071056D" w:rsidP="007F4F78">
            <w:pPr>
              <w:pStyle w:val="Default"/>
              <w:jc w:val="center"/>
              <w:rPr>
                <w:rFonts w:ascii="Arial Narrow" w:hAnsi="Arial Narrow"/>
                <w:color w:val="auto"/>
                <w:sz w:val="20"/>
                <w:szCs w:val="20"/>
              </w:rPr>
            </w:pPr>
            <w:r w:rsidRPr="00B9097D">
              <w:rPr>
                <w:rFonts w:ascii="Arial Narrow" w:hAnsi="Arial Narrow"/>
                <w:color w:val="auto"/>
                <w:sz w:val="20"/>
                <w:szCs w:val="20"/>
              </w:rPr>
              <w:t>Leistungsphase</w:t>
            </w:r>
          </w:p>
        </w:tc>
        <w:tc>
          <w:tcPr>
            <w:tcW w:w="2835" w:type="dxa"/>
            <w:gridSpan w:val="2"/>
            <w:vAlign w:val="center"/>
          </w:tcPr>
          <w:p w:rsidR="0071056D" w:rsidRPr="00B9097D" w:rsidRDefault="00E203E5" w:rsidP="00E203E5">
            <w:pPr>
              <w:pStyle w:val="Default"/>
              <w:jc w:val="center"/>
              <w:rPr>
                <w:rFonts w:ascii="Arial Narrow" w:hAnsi="Arial Narrow"/>
                <w:color w:val="auto"/>
                <w:sz w:val="20"/>
                <w:szCs w:val="20"/>
              </w:rPr>
            </w:pPr>
            <w:r>
              <w:rPr>
                <w:rFonts w:ascii="Arial Narrow" w:hAnsi="Arial Narrow"/>
                <w:color w:val="auto"/>
                <w:sz w:val="20"/>
                <w:szCs w:val="20"/>
              </w:rPr>
              <w:t>Basis</w:t>
            </w:r>
            <w:r w:rsidR="0071056D" w:rsidRPr="00B9097D">
              <w:rPr>
                <w:rFonts w:ascii="Arial Narrow" w:hAnsi="Arial Narrow"/>
                <w:color w:val="auto"/>
                <w:sz w:val="20"/>
                <w:szCs w:val="20"/>
              </w:rPr>
              <w:t>satz nach HOAI</w:t>
            </w:r>
            <w:r w:rsidR="000D3EB4">
              <w:rPr>
                <w:rFonts w:ascii="Arial Narrow" w:hAnsi="Arial Narrow"/>
                <w:color w:val="auto"/>
                <w:sz w:val="20"/>
                <w:szCs w:val="20"/>
              </w:rPr>
              <w:t xml:space="preserve"> </w:t>
            </w:r>
            <w:r w:rsidR="0071056D" w:rsidRPr="00CA7939">
              <w:rPr>
                <w:rFonts w:ascii="Arial Narrow" w:hAnsi="Arial Narrow"/>
                <w:b/>
                <w:color w:val="auto"/>
                <w:sz w:val="20"/>
                <w:szCs w:val="20"/>
              </w:rPr>
              <w:t xml:space="preserve">HZ </w:t>
            </w:r>
            <w:r w:rsidR="008D1472">
              <w:rPr>
                <w:rFonts w:ascii="Arial Narrow" w:hAnsi="Arial Narrow"/>
                <w:b/>
                <w:color w:val="auto"/>
                <w:sz w:val="20"/>
                <w:szCs w:val="20"/>
              </w:rPr>
              <w:t>IV</w:t>
            </w:r>
          </w:p>
        </w:tc>
        <w:tc>
          <w:tcPr>
            <w:tcW w:w="3119" w:type="dxa"/>
            <w:gridSpan w:val="2"/>
            <w:vAlign w:val="center"/>
          </w:tcPr>
          <w:p w:rsidR="0071056D" w:rsidRPr="00B9097D" w:rsidRDefault="0071056D" w:rsidP="007F4F78">
            <w:pPr>
              <w:pStyle w:val="Default"/>
              <w:jc w:val="center"/>
              <w:rPr>
                <w:rFonts w:ascii="Arial Narrow" w:hAnsi="Arial Narrow"/>
                <w:color w:val="auto"/>
                <w:sz w:val="20"/>
                <w:szCs w:val="20"/>
              </w:rPr>
            </w:pPr>
            <w:r w:rsidRPr="00B9097D">
              <w:rPr>
                <w:rFonts w:ascii="Arial Narrow" w:hAnsi="Arial Narrow"/>
                <w:color w:val="auto"/>
                <w:sz w:val="20"/>
                <w:szCs w:val="20"/>
              </w:rPr>
              <w:t>Angebot des Bieters</w:t>
            </w:r>
          </w:p>
        </w:tc>
      </w:tr>
      <w:tr w:rsidR="007F4F78" w:rsidRPr="00B9097D" w:rsidTr="008A0B37">
        <w:trPr>
          <w:trHeight w:val="340"/>
        </w:trPr>
        <w:tc>
          <w:tcPr>
            <w:tcW w:w="1701" w:type="dxa"/>
            <w:vAlign w:val="center"/>
          </w:tcPr>
          <w:p w:rsidR="007F4F78" w:rsidRPr="00B9097D" w:rsidRDefault="00236CCA" w:rsidP="007F4F78">
            <w:pPr>
              <w:pStyle w:val="Default"/>
              <w:jc w:val="center"/>
              <w:rPr>
                <w:rFonts w:ascii="Arial Narrow" w:hAnsi="Arial Narrow"/>
                <w:color w:val="auto"/>
                <w:sz w:val="20"/>
                <w:szCs w:val="20"/>
              </w:rPr>
            </w:pPr>
            <w:r>
              <w:rPr>
                <w:rFonts w:ascii="Arial Narrow" w:hAnsi="Arial Narrow"/>
                <w:color w:val="auto"/>
                <w:sz w:val="20"/>
                <w:szCs w:val="20"/>
              </w:rPr>
              <w:t>1</w:t>
            </w:r>
          </w:p>
        </w:tc>
        <w:tc>
          <w:tcPr>
            <w:tcW w:w="1276" w:type="dxa"/>
            <w:vAlign w:val="center"/>
          </w:tcPr>
          <w:p w:rsidR="007F4F78" w:rsidRPr="00BC127F" w:rsidRDefault="00420C64" w:rsidP="0071056D">
            <w:pPr>
              <w:pStyle w:val="Default"/>
              <w:rPr>
                <w:rFonts w:ascii="Arial Narrow" w:hAnsi="Arial Narrow"/>
                <w:color w:val="auto"/>
                <w:sz w:val="20"/>
                <w:szCs w:val="20"/>
              </w:rPr>
            </w:pPr>
            <w:r>
              <w:rPr>
                <w:rFonts w:ascii="Arial Narrow" w:hAnsi="Arial Narrow"/>
                <w:sz w:val="20"/>
                <w:szCs w:val="20"/>
              </w:rPr>
              <w:t xml:space="preserve"> </w:t>
            </w:r>
            <w:r w:rsidR="00236CCA">
              <w:rPr>
                <w:rFonts w:ascii="Arial Narrow" w:hAnsi="Arial Narrow"/>
                <w:sz w:val="20"/>
                <w:szCs w:val="20"/>
              </w:rPr>
              <w:t xml:space="preserve">  </w:t>
            </w:r>
            <w:r>
              <w:rPr>
                <w:rFonts w:ascii="Arial Narrow" w:hAnsi="Arial Narrow"/>
                <w:sz w:val="20"/>
                <w:szCs w:val="20"/>
              </w:rPr>
              <w:t xml:space="preserve"> </w:t>
            </w:r>
            <w:r w:rsidR="00455A98">
              <w:rPr>
                <w:rFonts w:ascii="Arial Narrow" w:hAnsi="Arial Narrow"/>
                <w:sz w:val="20"/>
                <w:szCs w:val="20"/>
              </w:rPr>
              <w:t>3</w:t>
            </w:r>
            <w:r>
              <w:rPr>
                <w:rFonts w:ascii="Arial Narrow" w:hAnsi="Arial Narrow"/>
                <w:sz w:val="20"/>
                <w:szCs w:val="20"/>
              </w:rPr>
              <w:t>,00 v</w:t>
            </w:r>
            <w:r w:rsidR="007F4F78" w:rsidRPr="00BC127F">
              <w:rPr>
                <w:rFonts w:ascii="Arial Narrow" w:hAnsi="Arial Narrow"/>
                <w:sz w:val="20"/>
                <w:szCs w:val="20"/>
              </w:rPr>
              <w:t>.H.</w:t>
            </w:r>
          </w:p>
        </w:tc>
        <w:tc>
          <w:tcPr>
            <w:tcW w:w="1559" w:type="dxa"/>
            <w:vAlign w:val="center"/>
          </w:tcPr>
          <w:p w:rsidR="007F4F78" w:rsidRPr="00B9097D" w:rsidRDefault="00375856" w:rsidP="0071056D">
            <w:pPr>
              <w:pStyle w:val="Default"/>
              <w:rPr>
                <w:rFonts w:ascii="Arial Narrow" w:hAnsi="Arial Narrow"/>
                <w:color w:val="auto"/>
                <w:sz w:val="20"/>
                <w:szCs w:val="20"/>
              </w:rPr>
            </w:pPr>
            <w:r>
              <w:rPr>
                <w:rFonts w:ascii="Arial Narrow" w:hAnsi="Arial Narrow"/>
                <w:color w:val="auto"/>
                <w:sz w:val="20"/>
                <w:szCs w:val="20"/>
              </w:rPr>
              <w:t xml:space="preserve">    </w:t>
            </w:r>
            <w:r w:rsidR="004633FD">
              <w:rPr>
                <w:rFonts w:ascii="Arial Narrow" w:hAnsi="Arial Narrow"/>
                <w:color w:val="auto"/>
                <w:sz w:val="20"/>
                <w:szCs w:val="20"/>
              </w:rPr>
              <w:t>6.663,41</w:t>
            </w:r>
            <w:r>
              <w:rPr>
                <w:rFonts w:ascii="Arial Narrow" w:hAnsi="Arial Narrow"/>
                <w:color w:val="auto"/>
                <w:sz w:val="20"/>
                <w:szCs w:val="20"/>
              </w:rPr>
              <w:t xml:space="preserve"> </w:t>
            </w:r>
            <w:r w:rsidR="00455A98">
              <w:rPr>
                <w:rFonts w:ascii="Arial Narrow" w:hAnsi="Arial Narrow"/>
                <w:color w:val="auto"/>
                <w:sz w:val="20"/>
                <w:szCs w:val="20"/>
              </w:rPr>
              <w:t>EUR</w:t>
            </w:r>
          </w:p>
        </w:tc>
        <w:tc>
          <w:tcPr>
            <w:tcW w:w="1630" w:type="dxa"/>
            <w:vAlign w:val="center"/>
          </w:tcPr>
          <w:p w:rsidR="007F4F78" w:rsidRPr="00B9097D" w:rsidRDefault="007F4F78" w:rsidP="00543B26">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7F4F78" w:rsidRPr="00B9097D" w:rsidRDefault="007F4F78" w:rsidP="00543B26">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236CCA" w:rsidRPr="00B9097D" w:rsidTr="008A0B37">
        <w:trPr>
          <w:trHeight w:val="340"/>
        </w:trPr>
        <w:tc>
          <w:tcPr>
            <w:tcW w:w="1701" w:type="dxa"/>
            <w:vAlign w:val="center"/>
          </w:tcPr>
          <w:p w:rsidR="00236CCA" w:rsidRPr="00B9097D" w:rsidRDefault="00236CCA" w:rsidP="00236CCA">
            <w:pPr>
              <w:pStyle w:val="Default"/>
              <w:jc w:val="center"/>
              <w:rPr>
                <w:rFonts w:ascii="Arial Narrow" w:hAnsi="Arial Narrow"/>
                <w:color w:val="auto"/>
                <w:sz w:val="20"/>
                <w:szCs w:val="20"/>
              </w:rPr>
            </w:pPr>
            <w:r>
              <w:rPr>
                <w:rFonts w:ascii="Arial Narrow" w:hAnsi="Arial Narrow"/>
                <w:color w:val="auto"/>
                <w:sz w:val="20"/>
                <w:szCs w:val="20"/>
              </w:rPr>
              <w:t>2</w:t>
            </w:r>
          </w:p>
        </w:tc>
        <w:tc>
          <w:tcPr>
            <w:tcW w:w="1276" w:type="dxa"/>
            <w:vAlign w:val="center"/>
          </w:tcPr>
          <w:p w:rsidR="00236CCA" w:rsidRPr="00BC127F" w:rsidRDefault="00236CCA" w:rsidP="00236CCA">
            <w:pPr>
              <w:pStyle w:val="Default"/>
              <w:rPr>
                <w:rFonts w:ascii="Arial Narrow" w:hAnsi="Arial Narrow"/>
                <w:color w:val="auto"/>
                <w:sz w:val="20"/>
                <w:szCs w:val="20"/>
              </w:rPr>
            </w:pPr>
            <w:r>
              <w:rPr>
                <w:rFonts w:ascii="Arial Narrow" w:hAnsi="Arial Narrow"/>
                <w:sz w:val="20"/>
                <w:szCs w:val="20"/>
              </w:rPr>
              <w:t xml:space="preserve">   </w:t>
            </w:r>
            <w:r w:rsidR="00455A98">
              <w:rPr>
                <w:rFonts w:ascii="Arial Narrow" w:hAnsi="Arial Narrow"/>
                <w:sz w:val="20"/>
                <w:szCs w:val="20"/>
              </w:rPr>
              <w:t>10</w:t>
            </w:r>
            <w:r>
              <w:rPr>
                <w:rFonts w:ascii="Arial Narrow" w:hAnsi="Arial Narrow"/>
                <w:sz w:val="20"/>
                <w:szCs w:val="20"/>
              </w:rPr>
              <w:t>,00 v</w:t>
            </w:r>
            <w:r w:rsidRPr="00BC127F">
              <w:rPr>
                <w:rFonts w:ascii="Arial Narrow" w:hAnsi="Arial Narrow"/>
                <w:sz w:val="20"/>
                <w:szCs w:val="20"/>
              </w:rPr>
              <w:t>.H.</w:t>
            </w:r>
          </w:p>
        </w:tc>
        <w:tc>
          <w:tcPr>
            <w:tcW w:w="1559" w:type="dxa"/>
            <w:vAlign w:val="center"/>
          </w:tcPr>
          <w:p w:rsidR="00236CCA" w:rsidRPr="00B9097D" w:rsidRDefault="00375856" w:rsidP="00236CCA">
            <w:pPr>
              <w:pStyle w:val="Default"/>
              <w:rPr>
                <w:rFonts w:ascii="Arial Narrow" w:hAnsi="Arial Narrow"/>
                <w:color w:val="auto"/>
                <w:sz w:val="20"/>
                <w:szCs w:val="20"/>
              </w:rPr>
            </w:pPr>
            <w:r>
              <w:rPr>
                <w:rFonts w:ascii="Arial Narrow" w:hAnsi="Arial Narrow"/>
                <w:color w:val="auto"/>
                <w:sz w:val="20"/>
                <w:szCs w:val="20"/>
              </w:rPr>
              <w:t xml:space="preserve">  2</w:t>
            </w:r>
            <w:r w:rsidR="004633FD">
              <w:rPr>
                <w:rFonts w:ascii="Arial Narrow" w:hAnsi="Arial Narrow"/>
                <w:color w:val="auto"/>
                <w:sz w:val="20"/>
                <w:szCs w:val="20"/>
              </w:rPr>
              <w:t>2.211,37</w:t>
            </w:r>
            <w:r>
              <w:rPr>
                <w:rFonts w:ascii="Arial Narrow" w:hAnsi="Arial Narrow"/>
                <w:color w:val="auto"/>
                <w:sz w:val="20"/>
                <w:szCs w:val="20"/>
              </w:rPr>
              <w:t xml:space="preserve"> </w:t>
            </w:r>
            <w:r w:rsidR="00455A98">
              <w:rPr>
                <w:rFonts w:ascii="Arial Narrow" w:hAnsi="Arial Narrow"/>
                <w:color w:val="auto"/>
                <w:sz w:val="20"/>
                <w:szCs w:val="20"/>
              </w:rPr>
              <w:t>EUR</w:t>
            </w:r>
          </w:p>
        </w:tc>
        <w:tc>
          <w:tcPr>
            <w:tcW w:w="1630" w:type="dxa"/>
            <w:vAlign w:val="center"/>
          </w:tcPr>
          <w:p w:rsidR="00236CCA" w:rsidRPr="00B9097D" w:rsidRDefault="00236CCA" w:rsidP="00236CCA">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236CCA" w:rsidRPr="00B9097D" w:rsidRDefault="00236CCA" w:rsidP="00236CCA">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236CCA" w:rsidRPr="00B9097D" w:rsidTr="008A0B37">
        <w:trPr>
          <w:trHeight w:val="340"/>
        </w:trPr>
        <w:tc>
          <w:tcPr>
            <w:tcW w:w="1701" w:type="dxa"/>
            <w:vAlign w:val="center"/>
          </w:tcPr>
          <w:p w:rsidR="00236CCA" w:rsidRPr="00B9097D" w:rsidRDefault="00236CCA" w:rsidP="00236CCA">
            <w:pPr>
              <w:pStyle w:val="Default"/>
              <w:jc w:val="center"/>
              <w:rPr>
                <w:rFonts w:ascii="Arial Narrow" w:hAnsi="Arial Narrow"/>
                <w:color w:val="auto"/>
                <w:sz w:val="20"/>
                <w:szCs w:val="20"/>
              </w:rPr>
            </w:pPr>
            <w:r>
              <w:rPr>
                <w:rFonts w:ascii="Arial Narrow" w:hAnsi="Arial Narrow"/>
                <w:color w:val="auto"/>
                <w:sz w:val="20"/>
                <w:szCs w:val="20"/>
              </w:rPr>
              <w:t>3</w:t>
            </w:r>
          </w:p>
        </w:tc>
        <w:tc>
          <w:tcPr>
            <w:tcW w:w="1276" w:type="dxa"/>
            <w:vAlign w:val="center"/>
          </w:tcPr>
          <w:p w:rsidR="00236CCA" w:rsidRPr="00BC127F" w:rsidRDefault="00236CCA" w:rsidP="00236CCA">
            <w:pPr>
              <w:pStyle w:val="Default"/>
              <w:rPr>
                <w:rFonts w:ascii="Arial Narrow" w:hAnsi="Arial Narrow"/>
                <w:color w:val="auto"/>
                <w:sz w:val="20"/>
                <w:szCs w:val="20"/>
              </w:rPr>
            </w:pPr>
            <w:r>
              <w:rPr>
                <w:rFonts w:ascii="Arial Narrow" w:hAnsi="Arial Narrow"/>
                <w:sz w:val="20"/>
                <w:szCs w:val="20"/>
              </w:rPr>
              <w:t xml:space="preserve">  1</w:t>
            </w:r>
            <w:r w:rsidR="00455A98">
              <w:rPr>
                <w:rFonts w:ascii="Arial Narrow" w:hAnsi="Arial Narrow"/>
                <w:sz w:val="20"/>
                <w:szCs w:val="20"/>
              </w:rPr>
              <w:t>6</w:t>
            </w:r>
            <w:r>
              <w:rPr>
                <w:rFonts w:ascii="Arial Narrow" w:hAnsi="Arial Narrow"/>
                <w:sz w:val="20"/>
                <w:szCs w:val="20"/>
              </w:rPr>
              <w:t>,00 v</w:t>
            </w:r>
            <w:r w:rsidRPr="00BC127F">
              <w:rPr>
                <w:rFonts w:ascii="Arial Narrow" w:hAnsi="Arial Narrow"/>
                <w:sz w:val="20"/>
                <w:szCs w:val="20"/>
              </w:rPr>
              <w:t>.H.</w:t>
            </w:r>
          </w:p>
        </w:tc>
        <w:tc>
          <w:tcPr>
            <w:tcW w:w="1559" w:type="dxa"/>
            <w:vAlign w:val="center"/>
          </w:tcPr>
          <w:p w:rsidR="00236CCA" w:rsidRPr="00B9097D" w:rsidRDefault="00375856" w:rsidP="00236CCA">
            <w:pPr>
              <w:pStyle w:val="Default"/>
              <w:rPr>
                <w:rFonts w:ascii="Arial Narrow" w:hAnsi="Arial Narrow"/>
                <w:color w:val="auto"/>
                <w:sz w:val="20"/>
                <w:szCs w:val="20"/>
              </w:rPr>
            </w:pPr>
            <w:r>
              <w:rPr>
                <w:rFonts w:ascii="Arial Narrow" w:hAnsi="Arial Narrow"/>
                <w:color w:val="auto"/>
                <w:sz w:val="20"/>
                <w:szCs w:val="20"/>
              </w:rPr>
              <w:t xml:space="preserve">  3</w:t>
            </w:r>
            <w:r w:rsidR="004633FD">
              <w:rPr>
                <w:rFonts w:ascii="Arial Narrow" w:hAnsi="Arial Narrow"/>
                <w:color w:val="auto"/>
                <w:sz w:val="20"/>
                <w:szCs w:val="20"/>
              </w:rPr>
              <w:t>5.538,20</w:t>
            </w:r>
            <w:r>
              <w:rPr>
                <w:rFonts w:ascii="Arial Narrow" w:hAnsi="Arial Narrow"/>
                <w:color w:val="auto"/>
                <w:sz w:val="20"/>
                <w:szCs w:val="20"/>
              </w:rPr>
              <w:t xml:space="preserve"> </w:t>
            </w:r>
            <w:r w:rsidR="00455A98">
              <w:rPr>
                <w:rFonts w:ascii="Arial Narrow" w:hAnsi="Arial Narrow"/>
                <w:color w:val="auto"/>
                <w:sz w:val="20"/>
                <w:szCs w:val="20"/>
              </w:rPr>
              <w:t>EUR</w:t>
            </w:r>
          </w:p>
        </w:tc>
        <w:tc>
          <w:tcPr>
            <w:tcW w:w="1630" w:type="dxa"/>
            <w:vAlign w:val="center"/>
          </w:tcPr>
          <w:p w:rsidR="00236CCA" w:rsidRPr="00B9097D" w:rsidRDefault="00236CCA" w:rsidP="00236CCA">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236CCA" w:rsidRPr="00B9097D" w:rsidRDefault="00236CCA" w:rsidP="00236CCA">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236CCA" w:rsidRPr="00B9097D" w:rsidTr="008A0B37">
        <w:trPr>
          <w:trHeight w:val="340"/>
        </w:trPr>
        <w:tc>
          <w:tcPr>
            <w:tcW w:w="1701" w:type="dxa"/>
            <w:vAlign w:val="center"/>
          </w:tcPr>
          <w:p w:rsidR="00236CCA" w:rsidRPr="00B9097D" w:rsidRDefault="00236CCA" w:rsidP="00236CCA">
            <w:pPr>
              <w:pStyle w:val="Default"/>
              <w:jc w:val="center"/>
              <w:rPr>
                <w:rFonts w:ascii="Arial Narrow" w:hAnsi="Arial Narrow"/>
                <w:color w:val="auto"/>
                <w:sz w:val="20"/>
                <w:szCs w:val="20"/>
              </w:rPr>
            </w:pPr>
            <w:r w:rsidRPr="00B9097D">
              <w:rPr>
                <w:rFonts w:ascii="Arial Narrow" w:hAnsi="Arial Narrow"/>
                <w:color w:val="auto"/>
                <w:sz w:val="20"/>
                <w:szCs w:val="20"/>
              </w:rPr>
              <w:t>4</w:t>
            </w:r>
          </w:p>
        </w:tc>
        <w:tc>
          <w:tcPr>
            <w:tcW w:w="1276" w:type="dxa"/>
            <w:vAlign w:val="center"/>
          </w:tcPr>
          <w:p w:rsidR="00236CCA" w:rsidRPr="00BC127F" w:rsidRDefault="00236CCA" w:rsidP="00236CCA">
            <w:pPr>
              <w:pStyle w:val="Default"/>
              <w:rPr>
                <w:rFonts w:ascii="Arial Narrow" w:hAnsi="Arial Narrow"/>
                <w:color w:val="auto"/>
                <w:sz w:val="20"/>
                <w:szCs w:val="20"/>
              </w:rPr>
            </w:pPr>
            <w:r>
              <w:rPr>
                <w:rFonts w:ascii="Arial Narrow" w:hAnsi="Arial Narrow"/>
                <w:sz w:val="20"/>
                <w:szCs w:val="20"/>
              </w:rPr>
              <w:t xml:space="preserve">    </w:t>
            </w:r>
            <w:r w:rsidR="00455A98">
              <w:rPr>
                <w:rFonts w:ascii="Arial Narrow" w:hAnsi="Arial Narrow"/>
                <w:sz w:val="20"/>
                <w:szCs w:val="20"/>
              </w:rPr>
              <w:t>4</w:t>
            </w:r>
            <w:r>
              <w:rPr>
                <w:rFonts w:ascii="Arial Narrow" w:hAnsi="Arial Narrow"/>
                <w:sz w:val="20"/>
                <w:szCs w:val="20"/>
              </w:rPr>
              <w:t>,00 v</w:t>
            </w:r>
            <w:r w:rsidRPr="00BC127F">
              <w:rPr>
                <w:rFonts w:ascii="Arial Narrow" w:hAnsi="Arial Narrow"/>
                <w:sz w:val="20"/>
                <w:szCs w:val="20"/>
              </w:rPr>
              <w:t>.H.</w:t>
            </w:r>
          </w:p>
        </w:tc>
        <w:tc>
          <w:tcPr>
            <w:tcW w:w="1559" w:type="dxa"/>
            <w:vAlign w:val="center"/>
          </w:tcPr>
          <w:p w:rsidR="00236CCA" w:rsidRPr="00B9097D" w:rsidRDefault="00375856" w:rsidP="00236CCA">
            <w:pPr>
              <w:pStyle w:val="Default"/>
              <w:rPr>
                <w:rFonts w:ascii="Arial Narrow" w:hAnsi="Arial Narrow"/>
                <w:color w:val="auto"/>
                <w:sz w:val="20"/>
                <w:szCs w:val="20"/>
              </w:rPr>
            </w:pPr>
            <w:r>
              <w:rPr>
                <w:rFonts w:ascii="Arial Narrow" w:hAnsi="Arial Narrow"/>
                <w:color w:val="auto"/>
                <w:sz w:val="20"/>
                <w:szCs w:val="20"/>
              </w:rPr>
              <w:t xml:space="preserve">    </w:t>
            </w:r>
            <w:r w:rsidR="004633FD">
              <w:rPr>
                <w:rFonts w:ascii="Arial Narrow" w:hAnsi="Arial Narrow"/>
                <w:color w:val="auto"/>
                <w:sz w:val="20"/>
                <w:szCs w:val="20"/>
              </w:rPr>
              <w:t>8.884,55</w:t>
            </w:r>
            <w:r>
              <w:rPr>
                <w:rFonts w:ascii="Arial Narrow" w:hAnsi="Arial Narrow"/>
                <w:color w:val="auto"/>
                <w:sz w:val="20"/>
                <w:szCs w:val="20"/>
              </w:rPr>
              <w:t xml:space="preserve"> </w:t>
            </w:r>
            <w:r w:rsidR="00455A98">
              <w:rPr>
                <w:rFonts w:ascii="Arial Narrow" w:hAnsi="Arial Narrow"/>
                <w:color w:val="auto"/>
                <w:sz w:val="20"/>
                <w:szCs w:val="20"/>
              </w:rPr>
              <w:t>EUR</w:t>
            </w:r>
          </w:p>
        </w:tc>
        <w:tc>
          <w:tcPr>
            <w:tcW w:w="1630" w:type="dxa"/>
            <w:vAlign w:val="center"/>
          </w:tcPr>
          <w:p w:rsidR="00236CCA" w:rsidRPr="00B9097D" w:rsidRDefault="00236CCA" w:rsidP="00236CCA">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236CCA" w:rsidRPr="00B9097D" w:rsidRDefault="00236CCA" w:rsidP="00236CCA">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7F4F78" w:rsidRPr="00B9097D" w:rsidTr="008A0B37">
        <w:trPr>
          <w:trHeight w:val="340"/>
        </w:trPr>
        <w:tc>
          <w:tcPr>
            <w:tcW w:w="1701" w:type="dxa"/>
            <w:vAlign w:val="center"/>
          </w:tcPr>
          <w:p w:rsidR="007F4F78" w:rsidRPr="00B9097D" w:rsidRDefault="007F4F78" w:rsidP="007F4F78">
            <w:pPr>
              <w:pStyle w:val="Default"/>
              <w:jc w:val="center"/>
              <w:rPr>
                <w:rFonts w:ascii="Arial Narrow" w:hAnsi="Arial Narrow"/>
                <w:color w:val="auto"/>
                <w:sz w:val="20"/>
                <w:szCs w:val="20"/>
              </w:rPr>
            </w:pPr>
            <w:r w:rsidRPr="00B9097D">
              <w:rPr>
                <w:rFonts w:ascii="Arial Narrow" w:hAnsi="Arial Narrow"/>
                <w:color w:val="auto"/>
                <w:sz w:val="20"/>
                <w:szCs w:val="20"/>
              </w:rPr>
              <w:t>5</w:t>
            </w:r>
          </w:p>
        </w:tc>
        <w:tc>
          <w:tcPr>
            <w:tcW w:w="1276" w:type="dxa"/>
            <w:vAlign w:val="center"/>
          </w:tcPr>
          <w:p w:rsidR="007F4F78" w:rsidRPr="00BC127F" w:rsidRDefault="00236CCA" w:rsidP="0071056D">
            <w:pPr>
              <w:pStyle w:val="Default"/>
              <w:rPr>
                <w:rFonts w:ascii="Arial Narrow" w:hAnsi="Arial Narrow"/>
                <w:color w:val="auto"/>
                <w:sz w:val="20"/>
                <w:szCs w:val="20"/>
              </w:rPr>
            </w:pPr>
            <w:r>
              <w:rPr>
                <w:rFonts w:ascii="Arial Narrow" w:hAnsi="Arial Narrow"/>
                <w:sz w:val="20"/>
                <w:szCs w:val="20"/>
              </w:rPr>
              <w:t xml:space="preserve">  </w:t>
            </w:r>
            <w:r w:rsidR="00420C64">
              <w:rPr>
                <w:rFonts w:ascii="Arial Narrow" w:hAnsi="Arial Narrow"/>
                <w:sz w:val="20"/>
                <w:szCs w:val="20"/>
              </w:rPr>
              <w:t xml:space="preserve">25,00 </w:t>
            </w:r>
            <w:r w:rsidR="007F4F78" w:rsidRPr="00BC127F">
              <w:rPr>
                <w:rFonts w:ascii="Arial Narrow" w:hAnsi="Arial Narrow"/>
                <w:sz w:val="20"/>
                <w:szCs w:val="20"/>
              </w:rPr>
              <w:t>v.H.</w:t>
            </w:r>
          </w:p>
        </w:tc>
        <w:tc>
          <w:tcPr>
            <w:tcW w:w="1559" w:type="dxa"/>
            <w:vAlign w:val="center"/>
          </w:tcPr>
          <w:p w:rsidR="007F4F78" w:rsidRPr="00B9097D" w:rsidRDefault="00375856" w:rsidP="0071056D">
            <w:pPr>
              <w:pStyle w:val="Default"/>
              <w:rPr>
                <w:rFonts w:ascii="Arial Narrow" w:hAnsi="Arial Narrow"/>
                <w:color w:val="auto"/>
                <w:sz w:val="20"/>
                <w:szCs w:val="20"/>
              </w:rPr>
            </w:pPr>
            <w:r>
              <w:rPr>
                <w:rFonts w:ascii="Arial Narrow" w:hAnsi="Arial Narrow"/>
                <w:color w:val="auto"/>
                <w:sz w:val="20"/>
                <w:szCs w:val="20"/>
              </w:rPr>
              <w:t xml:space="preserve">  5</w:t>
            </w:r>
            <w:r w:rsidR="004633FD">
              <w:rPr>
                <w:rFonts w:ascii="Arial Narrow" w:hAnsi="Arial Narrow"/>
                <w:color w:val="auto"/>
                <w:sz w:val="20"/>
                <w:szCs w:val="20"/>
              </w:rPr>
              <w:t>5.528,44</w:t>
            </w:r>
            <w:r>
              <w:rPr>
                <w:rFonts w:ascii="Arial Narrow" w:hAnsi="Arial Narrow"/>
                <w:color w:val="auto"/>
                <w:sz w:val="20"/>
                <w:szCs w:val="20"/>
              </w:rPr>
              <w:t xml:space="preserve"> </w:t>
            </w:r>
            <w:r w:rsidR="00455A98">
              <w:rPr>
                <w:rFonts w:ascii="Arial Narrow" w:hAnsi="Arial Narrow"/>
                <w:color w:val="auto"/>
                <w:sz w:val="20"/>
                <w:szCs w:val="20"/>
              </w:rPr>
              <w:t>EUR</w:t>
            </w:r>
          </w:p>
        </w:tc>
        <w:tc>
          <w:tcPr>
            <w:tcW w:w="1630" w:type="dxa"/>
            <w:vAlign w:val="center"/>
          </w:tcPr>
          <w:p w:rsidR="007F4F78" w:rsidRPr="00B9097D" w:rsidRDefault="007F4F78" w:rsidP="00543B26">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7F4F78" w:rsidRPr="00B9097D" w:rsidRDefault="007F4F78" w:rsidP="00543B26">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7F4F78" w:rsidRPr="00B9097D" w:rsidTr="008A0B37">
        <w:trPr>
          <w:trHeight w:val="340"/>
        </w:trPr>
        <w:tc>
          <w:tcPr>
            <w:tcW w:w="1701" w:type="dxa"/>
            <w:vAlign w:val="center"/>
          </w:tcPr>
          <w:p w:rsidR="007F4F78" w:rsidRPr="00B9097D" w:rsidRDefault="007F4F78" w:rsidP="007F4F78">
            <w:pPr>
              <w:pStyle w:val="Default"/>
              <w:jc w:val="center"/>
              <w:rPr>
                <w:rFonts w:ascii="Arial Narrow" w:hAnsi="Arial Narrow"/>
                <w:color w:val="auto"/>
                <w:sz w:val="20"/>
                <w:szCs w:val="20"/>
              </w:rPr>
            </w:pPr>
            <w:r w:rsidRPr="00B9097D">
              <w:rPr>
                <w:rFonts w:ascii="Arial Narrow" w:hAnsi="Arial Narrow"/>
                <w:color w:val="auto"/>
                <w:sz w:val="20"/>
                <w:szCs w:val="20"/>
              </w:rPr>
              <w:t>6</w:t>
            </w:r>
          </w:p>
        </w:tc>
        <w:tc>
          <w:tcPr>
            <w:tcW w:w="1276" w:type="dxa"/>
            <w:vAlign w:val="center"/>
          </w:tcPr>
          <w:p w:rsidR="007F4F78" w:rsidRPr="00BC127F" w:rsidRDefault="00236CCA" w:rsidP="0071056D">
            <w:pPr>
              <w:pStyle w:val="Default"/>
              <w:rPr>
                <w:rFonts w:ascii="Arial Narrow" w:hAnsi="Arial Narrow"/>
                <w:color w:val="auto"/>
                <w:sz w:val="20"/>
                <w:szCs w:val="20"/>
              </w:rPr>
            </w:pPr>
            <w:r>
              <w:rPr>
                <w:rFonts w:ascii="Arial Narrow" w:hAnsi="Arial Narrow"/>
                <w:sz w:val="20"/>
                <w:szCs w:val="20"/>
              </w:rPr>
              <w:t xml:space="preserve">  </w:t>
            </w:r>
            <w:r w:rsidR="00455A98">
              <w:rPr>
                <w:rFonts w:ascii="Arial Narrow" w:hAnsi="Arial Narrow"/>
                <w:sz w:val="20"/>
                <w:szCs w:val="20"/>
              </w:rPr>
              <w:t xml:space="preserve">  7</w:t>
            </w:r>
            <w:r w:rsidR="00420C64">
              <w:rPr>
                <w:rFonts w:ascii="Arial Narrow" w:hAnsi="Arial Narrow"/>
                <w:sz w:val="20"/>
                <w:szCs w:val="20"/>
              </w:rPr>
              <w:t xml:space="preserve">,00 </w:t>
            </w:r>
            <w:r w:rsidR="007F4F78" w:rsidRPr="00BC127F">
              <w:rPr>
                <w:rFonts w:ascii="Arial Narrow" w:hAnsi="Arial Narrow"/>
                <w:sz w:val="20"/>
                <w:szCs w:val="20"/>
              </w:rPr>
              <w:t>v.H.</w:t>
            </w:r>
          </w:p>
        </w:tc>
        <w:tc>
          <w:tcPr>
            <w:tcW w:w="1559" w:type="dxa"/>
            <w:vAlign w:val="center"/>
          </w:tcPr>
          <w:p w:rsidR="007F4F78" w:rsidRPr="00B9097D" w:rsidRDefault="00375856" w:rsidP="0071056D">
            <w:pPr>
              <w:pStyle w:val="Default"/>
              <w:rPr>
                <w:rFonts w:ascii="Arial Narrow" w:hAnsi="Arial Narrow"/>
                <w:color w:val="auto"/>
                <w:sz w:val="20"/>
                <w:szCs w:val="20"/>
              </w:rPr>
            </w:pPr>
            <w:r>
              <w:rPr>
                <w:rFonts w:ascii="Arial Narrow" w:hAnsi="Arial Narrow"/>
                <w:color w:val="auto"/>
                <w:sz w:val="20"/>
                <w:szCs w:val="20"/>
              </w:rPr>
              <w:t xml:space="preserve">  1</w:t>
            </w:r>
            <w:r w:rsidR="004633FD">
              <w:rPr>
                <w:rFonts w:ascii="Arial Narrow" w:hAnsi="Arial Narrow"/>
                <w:color w:val="auto"/>
                <w:sz w:val="20"/>
                <w:szCs w:val="20"/>
              </w:rPr>
              <w:t>5.547,96</w:t>
            </w:r>
            <w:r>
              <w:rPr>
                <w:rFonts w:ascii="Arial Narrow" w:hAnsi="Arial Narrow"/>
                <w:color w:val="auto"/>
                <w:sz w:val="20"/>
                <w:szCs w:val="20"/>
              </w:rPr>
              <w:t xml:space="preserve"> </w:t>
            </w:r>
            <w:r w:rsidR="00455A98">
              <w:rPr>
                <w:rFonts w:ascii="Arial Narrow" w:hAnsi="Arial Narrow"/>
                <w:color w:val="auto"/>
                <w:sz w:val="20"/>
                <w:szCs w:val="20"/>
              </w:rPr>
              <w:t>EUR</w:t>
            </w:r>
          </w:p>
        </w:tc>
        <w:tc>
          <w:tcPr>
            <w:tcW w:w="1630" w:type="dxa"/>
            <w:vAlign w:val="center"/>
          </w:tcPr>
          <w:p w:rsidR="007F4F78" w:rsidRPr="00B9097D" w:rsidRDefault="007F4F78" w:rsidP="00543B26">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7F4F78" w:rsidRPr="00B9097D" w:rsidRDefault="007F4F78" w:rsidP="00543B26">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7F4F78" w:rsidRPr="00B9097D" w:rsidTr="008A0B37">
        <w:trPr>
          <w:trHeight w:val="340"/>
        </w:trPr>
        <w:tc>
          <w:tcPr>
            <w:tcW w:w="1701" w:type="dxa"/>
            <w:vAlign w:val="center"/>
          </w:tcPr>
          <w:p w:rsidR="007F4F78" w:rsidRPr="00B9097D" w:rsidRDefault="007F4F78" w:rsidP="007F4F78">
            <w:pPr>
              <w:pStyle w:val="Default"/>
              <w:jc w:val="center"/>
              <w:rPr>
                <w:rFonts w:ascii="Arial Narrow" w:hAnsi="Arial Narrow"/>
                <w:color w:val="auto"/>
                <w:sz w:val="20"/>
                <w:szCs w:val="20"/>
              </w:rPr>
            </w:pPr>
            <w:r w:rsidRPr="00B9097D">
              <w:rPr>
                <w:rFonts w:ascii="Arial Narrow" w:hAnsi="Arial Narrow"/>
                <w:color w:val="auto"/>
                <w:sz w:val="20"/>
                <w:szCs w:val="20"/>
              </w:rPr>
              <w:t>7</w:t>
            </w:r>
          </w:p>
        </w:tc>
        <w:tc>
          <w:tcPr>
            <w:tcW w:w="1276" w:type="dxa"/>
            <w:vAlign w:val="center"/>
          </w:tcPr>
          <w:p w:rsidR="007F4F78" w:rsidRPr="00BC127F" w:rsidRDefault="00420C64" w:rsidP="0071056D">
            <w:pPr>
              <w:pStyle w:val="Default"/>
              <w:rPr>
                <w:rFonts w:ascii="Arial Narrow" w:hAnsi="Arial Narrow"/>
                <w:color w:val="auto"/>
                <w:sz w:val="20"/>
                <w:szCs w:val="20"/>
              </w:rPr>
            </w:pPr>
            <w:r>
              <w:rPr>
                <w:rFonts w:ascii="Arial Narrow" w:hAnsi="Arial Narrow"/>
                <w:sz w:val="20"/>
                <w:szCs w:val="20"/>
              </w:rPr>
              <w:t xml:space="preserve"> </w:t>
            </w:r>
            <w:r w:rsidR="00236CCA">
              <w:rPr>
                <w:rFonts w:ascii="Arial Narrow" w:hAnsi="Arial Narrow"/>
                <w:sz w:val="20"/>
                <w:szCs w:val="20"/>
              </w:rPr>
              <w:t xml:space="preserve">  </w:t>
            </w:r>
            <w:r>
              <w:rPr>
                <w:rFonts w:ascii="Arial Narrow" w:hAnsi="Arial Narrow"/>
                <w:sz w:val="20"/>
                <w:szCs w:val="20"/>
              </w:rPr>
              <w:t xml:space="preserve"> </w:t>
            </w:r>
            <w:r w:rsidR="00455A98">
              <w:rPr>
                <w:rFonts w:ascii="Arial Narrow" w:hAnsi="Arial Narrow"/>
                <w:sz w:val="20"/>
                <w:szCs w:val="20"/>
              </w:rPr>
              <w:t>3</w:t>
            </w:r>
            <w:r>
              <w:rPr>
                <w:rFonts w:ascii="Arial Narrow" w:hAnsi="Arial Narrow"/>
                <w:sz w:val="20"/>
                <w:szCs w:val="20"/>
              </w:rPr>
              <w:t xml:space="preserve">,00 </w:t>
            </w:r>
            <w:r w:rsidR="007F4F78" w:rsidRPr="00BC127F">
              <w:rPr>
                <w:rFonts w:ascii="Arial Narrow" w:hAnsi="Arial Narrow"/>
                <w:sz w:val="20"/>
                <w:szCs w:val="20"/>
              </w:rPr>
              <w:t>v.H.</w:t>
            </w:r>
          </w:p>
        </w:tc>
        <w:tc>
          <w:tcPr>
            <w:tcW w:w="1559" w:type="dxa"/>
            <w:vAlign w:val="center"/>
          </w:tcPr>
          <w:p w:rsidR="007F4F78" w:rsidRPr="00B9097D" w:rsidRDefault="00375856" w:rsidP="0071056D">
            <w:pPr>
              <w:pStyle w:val="Default"/>
              <w:rPr>
                <w:rFonts w:ascii="Arial Narrow" w:hAnsi="Arial Narrow"/>
                <w:color w:val="auto"/>
                <w:sz w:val="20"/>
                <w:szCs w:val="20"/>
              </w:rPr>
            </w:pPr>
            <w:r>
              <w:rPr>
                <w:rFonts w:ascii="Arial Narrow" w:hAnsi="Arial Narrow"/>
                <w:color w:val="auto"/>
                <w:sz w:val="20"/>
                <w:szCs w:val="20"/>
              </w:rPr>
              <w:t xml:space="preserve">    </w:t>
            </w:r>
            <w:r w:rsidR="004633FD">
              <w:rPr>
                <w:rFonts w:ascii="Arial Narrow" w:hAnsi="Arial Narrow"/>
                <w:color w:val="auto"/>
                <w:sz w:val="20"/>
                <w:szCs w:val="20"/>
              </w:rPr>
              <w:t>6.663,41</w:t>
            </w:r>
            <w:r>
              <w:rPr>
                <w:rFonts w:ascii="Arial Narrow" w:hAnsi="Arial Narrow"/>
                <w:color w:val="auto"/>
                <w:sz w:val="20"/>
                <w:szCs w:val="20"/>
              </w:rPr>
              <w:t xml:space="preserve"> </w:t>
            </w:r>
            <w:r w:rsidR="00455A98">
              <w:rPr>
                <w:rFonts w:ascii="Arial Narrow" w:hAnsi="Arial Narrow"/>
                <w:color w:val="auto"/>
                <w:sz w:val="20"/>
                <w:szCs w:val="20"/>
              </w:rPr>
              <w:t>EUR</w:t>
            </w:r>
          </w:p>
        </w:tc>
        <w:tc>
          <w:tcPr>
            <w:tcW w:w="1630" w:type="dxa"/>
            <w:vAlign w:val="center"/>
          </w:tcPr>
          <w:p w:rsidR="007F4F78" w:rsidRPr="00B9097D" w:rsidRDefault="007F4F78" w:rsidP="00543B26">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7F4F78" w:rsidRPr="00B9097D" w:rsidRDefault="007F4F78" w:rsidP="00543B26">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7F4F78" w:rsidRPr="00B9097D" w:rsidTr="008A0B37">
        <w:trPr>
          <w:trHeight w:val="340"/>
        </w:trPr>
        <w:tc>
          <w:tcPr>
            <w:tcW w:w="1701" w:type="dxa"/>
            <w:tcBorders>
              <w:bottom w:val="single" w:sz="2" w:space="0" w:color="auto"/>
            </w:tcBorders>
            <w:vAlign w:val="center"/>
          </w:tcPr>
          <w:p w:rsidR="007F4F78" w:rsidRPr="00B9097D" w:rsidRDefault="007F4F78" w:rsidP="007F4F78">
            <w:pPr>
              <w:pStyle w:val="Default"/>
              <w:jc w:val="center"/>
              <w:rPr>
                <w:rFonts w:ascii="Arial Narrow" w:hAnsi="Arial Narrow"/>
                <w:color w:val="auto"/>
                <w:sz w:val="20"/>
                <w:szCs w:val="20"/>
              </w:rPr>
            </w:pPr>
            <w:r w:rsidRPr="00B9097D">
              <w:rPr>
                <w:rFonts w:ascii="Arial Narrow" w:hAnsi="Arial Narrow"/>
                <w:color w:val="auto"/>
                <w:sz w:val="20"/>
                <w:szCs w:val="20"/>
              </w:rPr>
              <w:t>8</w:t>
            </w:r>
          </w:p>
        </w:tc>
        <w:tc>
          <w:tcPr>
            <w:tcW w:w="1276" w:type="dxa"/>
            <w:tcBorders>
              <w:bottom w:val="single" w:sz="2" w:space="0" w:color="auto"/>
            </w:tcBorders>
            <w:vAlign w:val="center"/>
          </w:tcPr>
          <w:p w:rsidR="007F4F78" w:rsidRPr="00BC127F" w:rsidRDefault="00236CCA" w:rsidP="0071056D">
            <w:pPr>
              <w:pStyle w:val="Default"/>
              <w:rPr>
                <w:rFonts w:ascii="Arial Narrow" w:hAnsi="Arial Narrow"/>
                <w:color w:val="auto"/>
                <w:sz w:val="20"/>
                <w:szCs w:val="20"/>
              </w:rPr>
            </w:pPr>
            <w:r>
              <w:rPr>
                <w:rFonts w:ascii="Arial Narrow" w:hAnsi="Arial Narrow"/>
                <w:sz w:val="20"/>
                <w:szCs w:val="20"/>
              </w:rPr>
              <w:t xml:space="preserve">  </w:t>
            </w:r>
            <w:r w:rsidR="00420C64">
              <w:rPr>
                <w:rFonts w:ascii="Arial Narrow" w:hAnsi="Arial Narrow"/>
                <w:sz w:val="20"/>
                <w:szCs w:val="20"/>
              </w:rPr>
              <w:t>3</w:t>
            </w:r>
            <w:r w:rsidR="00455A98">
              <w:rPr>
                <w:rFonts w:ascii="Arial Narrow" w:hAnsi="Arial Narrow"/>
                <w:sz w:val="20"/>
                <w:szCs w:val="20"/>
              </w:rPr>
              <w:t>0</w:t>
            </w:r>
            <w:r w:rsidR="00420C64">
              <w:rPr>
                <w:rFonts w:ascii="Arial Narrow" w:hAnsi="Arial Narrow"/>
                <w:sz w:val="20"/>
                <w:szCs w:val="20"/>
              </w:rPr>
              <w:t xml:space="preserve">,00 </w:t>
            </w:r>
            <w:r w:rsidR="007F4F78" w:rsidRPr="00BC127F">
              <w:rPr>
                <w:rFonts w:ascii="Arial Narrow" w:hAnsi="Arial Narrow"/>
                <w:sz w:val="20"/>
                <w:szCs w:val="20"/>
              </w:rPr>
              <w:t>v.H.</w:t>
            </w:r>
          </w:p>
        </w:tc>
        <w:tc>
          <w:tcPr>
            <w:tcW w:w="1559" w:type="dxa"/>
            <w:tcBorders>
              <w:bottom w:val="single" w:sz="2" w:space="0" w:color="auto"/>
            </w:tcBorders>
            <w:vAlign w:val="center"/>
          </w:tcPr>
          <w:p w:rsidR="007F4F78" w:rsidRPr="00B9097D" w:rsidRDefault="00375856" w:rsidP="0071056D">
            <w:pPr>
              <w:pStyle w:val="Default"/>
              <w:rPr>
                <w:rFonts w:ascii="Arial Narrow" w:hAnsi="Arial Narrow"/>
                <w:color w:val="auto"/>
                <w:sz w:val="20"/>
                <w:szCs w:val="20"/>
              </w:rPr>
            </w:pPr>
            <w:r>
              <w:rPr>
                <w:rFonts w:ascii="Arial Narrow" w:hAnsi="Arial Narrow"/>
                <w:color w:val="auto"/>
                <w:sz w:val="20"/>
                <w:szCs w:val="20"/>
              </w:rPr>
              <w:t xml:space="preserve">  </w:t>
            </w:r>
            <w:r w:rsidR="004633FD">
              <w:rPr>
                <w:rFonts w:ascii="Arial Narrow" w:hAnsi="Arial Narrow"/>
                <w:color w:val="auto"/>
                <w:sz w:val="20"/>
                <w:szCs w:val="20"/>
              </w:rPr>
              <w:t>66.634,12</w:t>
            </w:r>
            <w:r>
              <w:rPr>
                <w:rFonts w:ascii="Arial Narrow" w:hAnsi="Arial Narrow"/>
                <w:color w:val="auto"/>
                <w:sz w:val="20"/>
                <w:szCs w:val="20"/>
              </w:rPr>
              <w:t xml:space="preserve"> </w:t>
            </w:r>
            <w:r w:rsidR="00455A98">
              <w:rPr>
                <w:rFonts w:ascii="Arial Narrow" w:hAnsi="Arial Narrow"/>
                <w:color w:val="auto"/>
                <w:sz w:val="20"/>
                <w:szCs w:val="20"/>
              </w:rPr>
              <w:t>EUR</w:t>
            </w:r>
          </w:p>
        </w:tc>
        <w:tc>
          <w:tcPr>
            <w:tcW w:w="1630" w:type="dxa"/>
            <w:tcBorders>
              <w:bottom w:val="single" w:sz="2" w:space="0" w:color="auto"/>
            </w:tcBorders>
            <w:vAlign w:val="center"/>
          </w:tcPr>
          <w:p w:rsidR="007F4F78" w:rsidRPr="00B9097D" w:rsidRDefault="007F4F78" w:rsidP="00543B26">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tcBorders>
              <w:bottom w:val="single" w:sz="2" w:space="0" w:color="auto"/>
            </w:tcBorders>
            <w:vAlign w:val="center"/>
          </w:tcPr>
          <w:p w:rsidR="007F4F78" w:rsidRPr="00B9097D" w:rsidRDefault="007F4F78" w:rsidP="00543B26">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7F4F78" w:rsidRPr="00B9097D" w:rsidTr="008A0B37">
        <w:trPr>
          <w:trHeight w:val="340"/>
        </w:trPr>
        <w:tc>
          <w:tcPr>
            <w:tcW w:w="1701" w:type="dxa"/>
            <w:tcBorders>
              <w:top w:val="single" w:sz="2" w:space="0" w:color="auto"/>
              <w:left w:val="single" w:sz="2" w:space="0" w:color="auto"/>
              <w:bottom w:val="single" w:sz="12" w:space="0" w:color="auto"/>
              <w:right w:val="single" w:sz="2" w:space="0" w:color="auto"/>
            </w:tcBorders>
            <w:vAlign w:val="center"/>
          </w:tcPr>
          <w:p w:rsidR="007F4F78" w:rsidRPr="00B9097D" w:rsidRDefault="007F4F78" w:rsidP="007F4F78">
            <w:pPr>
              <w:pStyle w:val="Default"/>
              <w:jc w:val="center"/>
              <w:rPr>
                <w:rFonts w:ascii="Arial Narrow" w:hAnsi="Arial Narrow"/>
                <w:color w:val="auto"/>
                <w:sz w:val="20"/>
                <w:szCs w:val="20"/>
              </w:rPr>
            </w:pPr>
            <w:r w:rsidRPr="00B9097D">
              <w:rPr>
                <w:rFonts w:ascii="Arial Narrow" w:hAnsi="Arial Narrow"/>
                <w:color w:val="auto"/>
                <w:sz w:val="20"/>
                <w:szCs w:val="20"/>
              </w:rPr>
              <w:t>9</w:t>
            </w:r>
          </w:p>
        </w:tc>
        <w:tc>
          <w:tcPr>
            <w:tcW w:w="1276" w:type="dxa"/>
            <w:tcBorders>
              <w:top w:val="single" w:sz="2" w:space="0" w:color="auto"/>
              <w:left w:val="single" w:sz="2" w:space="0" w:color="auto"/>
              <w:bottom w:val="single" w:sz="12" w:space="0" w:color="auto"/>
              <w:right w:val="single" w:sz="2" w:space="0" w:color="auto"/>
            </w:tcBorders>
            <w:vAlign w:val="center"/>
          </w:tcPr>
          <w:p w:rsidR="007F4F78" w:rsidRPr="00BC127F" w:rsidRDefault="00420C64" w:rsidP="0071056D">
            <w:pPr>
              <w:pStyle w:val="Default"/>
              <w:rPr>
                <w:rFonts w:ascii="Arial Narrow" w:hAnsi="Arial Narrow"/>
                <w:color w:val="auto"/>
                <w:sz w:val="20"/>
                <w:szCs w:val="20"/>
              </w:rPr>
            </w:pPr>
            <w:r>
              <w:rPr>
                <w:rFonts w:ascii="Arial Narrow" w:hAnsi="Arial Narrow"/>
                <w:sz w:val="20"/>
                <w:szCs w:val="20"/>
              </w:rPr>
              <w:t xml:space="preserve"> </w:t>
            </w:r>
            <w:r w:rsidR="00236CCA">
              <w:rPr>
                <w:rFonts w:ascii="Arial Narrow" w:hAnsi="Arial Narrow"/>
                <w:sz w:val="20"/>
                <w:szCs w:val="20"/>
              </w:rPr>
              <w:t xml:space="preserve">  </w:t>
            </w:r>
            <w:r>
              <w:rPr>
                <w:rFonts w:ascii="Arial Narrow" w:hAnsi="Arial Narrow"/>
                <w:sz w:val="20"/>
                <w:szCs w:val="20"/>
              </w:rPr>
              <w:t xml:space="preserve"> 2,00 </w:t>
            </w:r>
            <w:r w:rsidR="007F4F78" w:rsidRPr="00BC127F">
              <w:rPr>
                <w:rFonts w:ascii="Arial Narrow" w:hAnsi="Arial Narrow"/>
                <w:sz w:val="20"/>
                <w:szCs w:val="20"/>
              </w:rPr>
              <w:t>v.H.</w:t>
            </w:r>
          </w:p>
        </w:tc>
        <w:tc>
          <w:tcPr>
            <w:tcW w:w="1559" w:type="dxa"/>
            <w:tcBorders>
              <w:top w:val="single" w:sz="2" w:space="0" w:color="auto"/>
              <w:left w:val="single" w:sz="2" w:space="0" w:color="auto"/>
              <w:bottom w:val="single" w:sz="12" w:space="0" w:color="auto"/>
              <w:right w:val="single" w:sz="2" w:space="0" w:color="auto"/>
            </w:tcBorders>
            <w:vAlign w:val="center"/>
          </w:tcPr>
          <w:p w:rsidR="007F4F78" w:rsidRPr="00B9097D" w:rsidRDefault="00375856" w:rsidP="0071056D">
            <w:pPr>
              <w:pStyle w:val="Default"/>
              <w:rPr>
                <w:rFonts w:ascii="Arial Narrow" w:hAnsi="Arial Narrow"/>
                <w:color w:val="auto"/>
                <w:sz w:val="20"/>
                <w:szCs w:val="20"/>
              </w:rPr>
            </w:pPr>
            <w:r>
              <w:rPr>
                <w:rFonts w:ascii="Arial Narrow" w:hAnsi="Arial Narrow"/>
                <w:color w:val="auto"/>
                <w:sz w:val="20"/>
                <w:szCs w:val="20"/>
              </w:rPr>
              <w:t xml:space="preserve">    4.</w:t>
            </w:r>
            <w:r w:rsidR="004633FD">
              <w:rPr>
                <w:rFonts w:ascii="Arial Narrow" w:hAnsi="Arial Narrow"/>
                <w:color w:val="auto"/>
                <w:sz w:val="20"/>
                <w:szCs w:val="20"/>
              </w:rPr>
              <w:t>442,27</w:t>
            </w:r>
            <w:r>
              <w:rPr>
                <w:rFonts w:ascii="Arial Narrow" w:hAnsi="Arial Narrow"/>
                <w:color w:val="auto"/>
                <w:sz w:val="20"/>
                <w:szCs w:val="20"/>
              </w:rPr>
              <w:t xml:space="preserve"> </w:t>
            </w:r>
            <w:r w:rsidR="00455A98">
              <w:rPr>
                <w:rFonts w:ascii="Arial Narrow" w:hAnsi="Arial Narrow"/>
                <w:color w:val="auto"/>
                <w:sz w:val="20"/>
                <w:szCs w:val="20"/>
              </w:rPr>
              <w:t>EUR</w:t>
            </w:r>
          </w:p>
        </w:tc>
        <w:tc>
          <w:tcPr>
            <w:tcW w:w="1630" w:type="dxa"/>
            <w:tcBorders>
              <w:top w:val="single" w:sz="2" w:space="0" w:color="auto"/>
              <w:left w:val="single" w:sz="2" w:space="0" w:color="auto"/>
              <w:bottom w:val="single" w:sz="12" w:space="0" w:color="auto"/>
              <w:right w:val="single" w:sz="2" w:space="0" w:color="auto"/>
            </w:tcBorders>
            <w:vAlign w:val="center"/>
          </w:tcPr>
          <w:p w:rsidR="007F4F78" w:rsidRPr="00B9097D" w:rsidRDefault="007F4F78" w:rsidP="00543B26">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tcBorders>
              <w:top w:val="single" w:sz="2" w:space="0" w:color="auto"/>
              <w:left w:val="single" w:sz="2" w:space="0" w:color="auto"/>
              <w:bottom w:val="single" w:sz="12" w:space="0" w:color="auto"/>
              <w:right w:val="single" w:sz="2" w:space="0" w:color="auto"/>
            </w:tcBorders>
            <w:vAlign w:val="center"/>
          </w:tcPr>
          <w:p w:rsidR="007F4F78" w:rsidRPr="00B9097D" w:rsidRDefault="007F4F78" w:rsidP="00543B26">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7F4F78" w:rsidRPr="003668DD" w:rsidTr="008A0B37">
        <w:trPr>
          <w:trHeight w:val="340"/>
        </w:trPr>
        <w:tc>
          <w:tcPr>
            <w:tcW w:w="1701" w:type="dxa"/>
            <w:tcBorders>
              <w:top w:val="single" w:sz="12" w:space="0" w:color="auto"/>
            </w:tcBorders>
            <w:vAlign w:val="center"/>
          </w:tcPr>
          <w:p w:rsidR="007F4F78" w:rsidRPr="003668DD" w:rsidRDefault="007F4F78" w:rsidP="0071056D">
            <w:pPr>
              <w:pStyle w:val="Default"/>
              <w:rPr>
                <w:rFonts w:ascii="Arial Narrow" w:hAnsi="Arial Narrow"/>
                <w:b/>
                <w:color w:val="auto"/>
                <w:sz w:val="20"/>
                <w:szCs w:val="20"/>
              </w:rPr>
            </w:pPr>
            <w:r w:rsidRPr="003668DD">
              <w:rPr>
                <w:rFonts w:ascii="Arial Narrow" w:hAnsi="Arial Narrow"/>
                <w:b/>
                <w:color w:val="auto"/>
                <w:sz w:val="20"/>
                <w:szCs w:val="20"/>
              </w:rPr>
              <w:t>Summe</w:t>
            </w:r>
            <w:r w:rsidR="003668DD" w:rsidRPr="003668DD">
              <w:rPr>
                <w:rFonts w:ascii="Arial Narrow" w:hAnsi="Arial Narrow"/>
                <w:b/>
                <w:color w:val="auto"/>
                <w:sz w:val="20"/>
                <w:szCs w:val="20"/>
              </w:rPr>
              <w:t xml:space="preserve"> </w:t>
            </w:r>
            <w:r w:rsidR="00B0528E">
              <w:rPr>
                <w:rFonts w:ascii="Arial Narrow" w:hAnsi="Arial Narrow"/>
                <w:b/>
                <w:color w:val="auto"/>
                <w:sz w:val="20"/>
                <w:szCs w:val="20"/>
              </w:rPr>
              <w:t>3</w:t>
            </w:r>
            <w:r w:rsidR="003668DD" w:rsidRPr="003668DD">
              <w:rPr>
                <w:rFonts w:ascii="Arial Narrow" w:hAnsi="Arial Narrow"/>
                <w:b/>
                <w:color w:val="auto"/>
                <w:sz w:val="20"/>
                <w:szCs w:val="20"/>
              </w:rPr>
              <w:t>.</w:t>
            </w:r>
            <w:r w:rsidR="004633FD">
              <w:rPr>
                <w:rFonts w:ascii="Arial Narrow" w:hAnsi="Arial Narrow"/>
                <w:b/>
                <w:color w:val="auto"/>
                <w:sz w:val="20"/>
                <w:szCs w:val="20"/>
              </w:rPr>
              <w:t>2</w:t>
            </w:r>
            <w:r w:rsidR="003668DD" w:rsidRPr="003668DD">
              <w:rPr>
                <w:rFonts w:ascii="Arial Narrow" w:hAnsi="Arial Narrow"/>
                <w:b/>
                <w:color w:val="auto"/>
                <w:sz w:val="20"/>
                <w:szCs w:val="20"/>
              </w:rPr>
              <w:t>.1.</w:t>
            </w:r>
          </w:p>
        </w:tc>
        <w:tc>
          <w:tcPr>
            <w:tcW w:w="1276" w:type="dxa"/>
            <w:tcBorders>
              <w:top w:val="single" w:sz="12" w:space="0" w:color="auto"/>
            </w:tcBorders>
            <w:vAlign w:val="center"/>
          </w:tcPr>
          <w:p w:rsidR="007F4F78" w:rsidRPr="003668DD" w:rsidRDefault="00236CCA" w:rsidP="0071056D">
            <w:pPr>
              <w:pStyle w:val="Default"/>
              <w:rPr>
                <w:rFonts w:ascii="Arial Narrow" w:hAnsi="Arial Narrow"/>
                <w:b/>
                <w:color w:val="auto"/>
                <w:sz w:val="20"/>
                <w:szCs w:val="20"/>
              </w:rPr>
            </w:pPr>
            <w:r>
              <w:rPr>
                <w:rFonts w:ascii="Arial Narrow" w:hAnsi="Arial Narrow"/>
                <w:b/>
                <w:sz w:val="20"/>
                <w:szCs w:val="20"/>
              </w:rPr>
              <w:t>100</w:t>
            </w:r>
            <w:r w:rsidR="00EE3EAF" w:rsidRPr="003668DD">
              <w:rPr>
                <w:rFonts w:ascii="Arial Narrow" w:hAnsi="Arial Narrow"/>
                <w:b/>
                <w:sz w:val="20"/>
                <w:szCs w:val="20"/>
              </w:rPr>
              <w:t>,0</w:t>
            </w:r>
            <w:r w:rsidR="00420C64" w:rsidRPr="003668DD">
              <w:rPr>
                <w:rFonts w:ascii="Arial Narrow" w:hAnsi="Arial Narrow"/>
                <w:b/>
                <w:sz w:val="20"/>
                <w:szCs w:val="20"/>
              </w:rPr>
              <w:t xml:space="preserve">0 </w:t>
            </w:r>
            <w:r w:rsidR="007F4F78" w:rsidRPr="003668DD">
              <w:rPr>
                <w:rFonts w:ascii="Arial Narrow" w:hAnsi="Arial Narrow"/>
                <w:b/>
                <w:sz w:val="20"/>
                <w:szCs w:val="20"/>
              </w:rPr>
              <w:t>v.H.</w:t>
            </w:r>
          </w:p>
        </w:tc>
        <w:tc>
          <w:tcPr>
            <w:tcW w:w="1559" w:type="dxa"/>
            <w:tcBorders>
              <w:top w:val="single" w:sz="12" w:space="0" w:color="auto"/>
            </w:tcBorders>
            <w:vAlign w:val="center"/>
          </w:tcPr>
          <w:p w:rsidR="007F4F78" w:rsidRPr="003668DD" w:rsidRDefault="00375856" w:rsidP="0071056D">
            <w:pPr>
              <w:pStyle w:val="Default"/>
              <w:rPr>
                <w:rFonts w:ascii="Arial Narrow" w:hAnsi="Arial Narrow"/>
                <w:b/>
                <w:color w:val="auto"/>
                <w:sz w:val="20"/>
                <w:szCs w:val="20"/>
              </w:rPr>
            </w:pPr>
            <w:r>
              <w:rPr>
                <w:rFonts w:ascii="Arial Narrow" w:hAnsi="Arial Narrow"/>
                <w:b/>
                <w:sz w:val="20"/>
                <w:szCs w:val="20"/>
              </w:rPr>
              <w:t>2</w:t>
            </w:r>
            <w:r w:rsidR="004633FD">
              <w:rPr>
                <w:rFonts w:ascii="Arial Narrow" w:hAnsi="Arial Narrow"/>
                <w:b/>
                <w:sz w:val="20"/>
                <w:szCs w:val="20"/>
              </w:rPr>
              <w:t>22.113,74</w:t>
            </w:r>
            <w:r>
              <w:rPr>
                <w:rFonts w:ascii="Arial Narrow" w:hAnsi="Arial Narrow"/>
                <w:b/>
                <w:sz w:val="20"/>
                <w:szCs w:val="20"/>
              </w:rPr>
              <w:t xml:space="preserve"> </w:t>
            </w:r>
            <w:r w:rsidR="007F4F78" w:rsidRPr="003668DD">
              <w:rPr>
                <w:rFonts w:ascii="Arial Narrow" w:hAnsi="Arial Narrow"/>
                <w:b/>
                <w:sz w:val="20"/>
                <w:szCs w:val="20"/>
              </w:rPr>
              <w:t>EUR</w:t>
            </w:r>
          </w:p>
        </w:tc>
        <w:tc>
          <w:tcPr>
            <w:tcW w:w="1630" w:type="dxa"/>
            <w:tcBorders>
              <w:top w:val="single" w:sz="12" w:space="0" w:color="auto"/>
            </w:tcBorders>
            <w:vAlign w:val="center"/>
          </w:tcPr>
          <w:p w:rsidR="007F4F78" w:rsidRPr="003668DD" w:rsidRDefault="007F4F78" w:rsidP="00543B26">
            <w:pPr>
              <w:pStyle w:val="Default"/>
              <w:rPr>
                <w:rFonts w:ascii="Arial Narrow" w:hAnsi="Arial Narrow"/>
                <w:b/>
                <w:color w:val="auto"/>
                <w:sz w:val="20"/>
                <w:szCs w:val="20"/>
              </w:rPr>
            </w:pPr>
            <w:r w:rsidRPr="003668DD">
              <w:rPr>
                <w:rFonts w:ascii="Arial Narrow" w:hAnsi="Arial Narrow"/>
                <w:b/>
                <w:sz w:val="22"/>
                <w:szCs w:val="22"/>
              </w:rPr>
              <w:fldChar w:fldCharType="begin">
                <w:ffData>
                  <w:name w:val="Text120"/>
                  <w:enabled/>
                  <w:calcOnExit w:val="0"/>
                  <w:textInput/>
                </w:ffData>
              </w:fldChar>
            </w:r>
            <w:r w:rsidRPr="003668DD">
              <w:rPr>
                <w:rFonts w:ascii="Arial Narrow" w:hAnsi="Arial Narrow"/>
                <w:b/>
                <w:sz w:val="22"/>
                <w:szCs w:val="22"/>
              </w:rPr>
              <w:instrText xml:space="preserve"> FORMTEXT </w:instrText>
            </w:r>
            <w:r w:rsidRPr="003668DD">
              <w:rPr>
                <w:rFonts w:ascii="Arial Narrow" w:hAnsi="Arial Narrow"/>
                <w:b/>
                <w:sz w:val="22"/>
                <w:szCs w:val="22"/>
              </w:rPr>
            </w:r>
            <w:r w:rsidRPr="003668DD">
              <w:rPr>
                <w:rFonts w:ascii="Arial Narrow" w:hAnsi="Arial Narrow"/>
                <w:b/>
                <w:sz w:val="22"/>
                <w:szCs w:val="22"/>
              </w:rPr>
              <w:fldChar w:fldCharType="separate"/>
            </w:r>
            <w:r w:rsidRPr="003668DD">
              <w:rPr>
                <w:rFonts w:ascii="Arial Narrow" w:hAnsi="Arial Narrow"/>
                <w:b/>
                <w:noProof/>
                <w:sz w:val="22"/>
                <w:szCs w:val="22"/>
              </w:rPr>
              <w:t> </w:t>
            </w:r>
            <w:r w:rsidRPr="003668DD">
              <w:rPr>
                <w:rFonts w:ascii="Arial Narrow" w:hAnsi="Arial Narrow"/>
                <w:b/>
                <w:noProof/>
                <w:sz w:val="22"/>
                <w:szCs w:val="22"/>
              </w:rPr>
              <w:t> </w:t>
            </w:r>
            <w:r w:rsidRPr="003668DD">
              <w:rPr>
                <w:rFonts w:ascii="Arial Narrow" w:hAnsi="Arial Narrow"/>
                <w:b/>
                <w:noProof/>
                <w:sz w:val="22"/>
                <w:szCs w:val="22"/>
              </w:rPr>
              <w:t> </w:t>
            </w:r>
            <w:r w:rsidRPr="003668DD">
              <w:rPr>
                <w:rFonts w:ascii="Arial Narrow" w:hAnsi="Arial Narrow"/>
                <w:b/>
                <w:noProof/>
                <w:sz w:val="22"/>
                <w:szCs w:val="22"/>
              </w:rPr>
              <w:t> </w:t>
            </w:r>
            <w:r w:rsidRPr="003668DD">
              <w:rPr>
                <w:rFonts w:ascii="Arial Narrow" w:hAnsi="Arial Narrow"/>
                <w:b/>
                <w:noProof/>
                <w:sz w:val="22"/>
                <w:szCs w:val="22"/>
              </w:rPr>
              <w:t> </w:t>
            </w:r>
            <w:r w:rsidRPr="003668DD">
              <w:rPr>
                <w:rFonts w:ascii="Arial Narrow" w:hAnsi="Arial Narrow"/>
                <w:b/>
                <w:sz w:val="22"/>
                <w:szCs w:val="22"/>
              </w:rPr>
              <w:fldChar w:fldCharType="end"/>
            </w:r>
            <w:r w:rsidRPr="003668DD">
              <w:rPr>
                <w:rFonts w:ascii="Arial Narrow" w:hAnsi="Arial Narrow"/>
                <w:b/>
                <w:sz w:val="20"/>
                <w:szCs w:val="20"/>
              </w:rPr>
              <w:t xml:space="preserve"> v.H.</w:t>
            </w:r>
          </w:p>
        </w:tc>
        <w:tc>
          <w:tcPr>
            <w:tcW w:w="1489" w:type="dxa"/>
            <w:tcBorders>
              <w:top w:val="single" w:sz="12" w:space="0" w:color="auto"/>
            </w:tcBorders>
            <w:vAlign w:val="center"/>
          </w:tcPr>
          <w:p w:rsidR="007F4F78" w:rsidRPr="003668DD" w:rsidRDefault="007F4F78" w:rsidP="00543B26">
            <w:pPr>
              <w:pStyle w:val="Default"/>
              <w:rPr>
                <w:rFonts w:ascii="Arial Narrow" w:hAnsi="Arial Narrow"/>
                <w:b/>
                <w:color w:val="auto"/>
                <w:sz w:val="20"/>
                <w:szCs w:val="20"/>
              </w:rPr>
            </w:pPr>
            <w:r w:rsidRPr="003668DD">
              <w:rPr>
                <w:rFonts w:ascii="Arial Narrow" w:hAnsi="Arial Narrow"/>
                <w:b/>
                <w:sz w:val="20"/>
                <w:szCs w:val="20"/>
              </w:rPr>
              <w:fldChar w:fldCharType="begin">
                <w:ffData>
                  <w:name w:val="Text120"/>
                  <w:enabled/>
                  <w:calcOnExit w:val="0"/>
                  <w:textInput/>
                </w:ffData>
              </w:fldChar>
            </w:r>
            <w:r w:rsidRPr="003668DD">
              <w:rPr>
                <w:rFonts w:ascii="Arial Narrow" w:hAnsi="Arial Narrow"/>
                <w:b/>
                <w:sz w:val="20"/>
                <w:szCs w:val="20"/>
              </w:rPr>
              <w:instrText xml:space="preserve"> FORMTEXT </w:instrText>
            </w:r>
            <w:r w:rsidRPr="003668DD">
              <w:rPr>
                <w:rFonts w:ascii="Arial Narrow" w:hAnsi="Arial Narrow"/>
                <w:b/>
                <w:sz w:val="20"/>
                <w:szCs w:val="20"/>
              </w:rPr>
            </w:r>
            <w:r w:rsidRPr="003668DD">
              <w:rPr>
                <w:rFonts w:ascii="Arial Narrow" w:hAnsi="Arial Narrow"/>
                <w:b/>
                <w:sz w:val="20"/>
                <w:szCs w:val="20"/>
              </w:rPr>
              <w:fldChar w:fldCharType="separate"/>
            </w:r>
            <w:r w:rsidRPr="003668DD">
              <w:rPr>
                <w:rFonts w:ascii="Arial Narrow" w:hAnsi="Arial Narrow"/>
                <w:b/>
                <w:noProof/>
                <w:sz w:val="20"/>
                <w:szCs w:val="20"/>
              </w:rPr>
              <w:t> </w:t>
            </w:r>
            <w:r w:rsidRPr="003668DD">
              <w:rPr>
                <w:rFonts w:ascii="Arial Narrow" w:hAnsi="Arial Narrow"/>
                <w:b/>
                <w:noProof/>
                <w:sz w:val="20"/>
                <w:szCs w:val="20"/>
              </w:rPr>
              <w:t> </w:t>
            </w:r>
            <w:r w:rsidRPr="003668DD">
              <w:rPr>
                <w:rFonts w:ascii="Arial Narrow" w:hAnsi="Arial Narrow"/>
                <w:b/>
                <w:noProof/>
                <w:sz w:val="20"/>
                <w:szCs w:val="20"/>
              </w:rPr>
              <w:t> </w:t>
            </w:r>
            <w:r w:rsidRPr="003668DD">
              <w:rPr>
                <w:rFonts w:ascii="Arial Narrow" w:hAnsi="Arial Narrow"/>
                <w:b/>
                <w:noProof/>
                <w:sz w:val="20"/>
                <w:szCs w:val="20"/>
              </w:rPr>
              <w:t> </w:t>
            </w:r>
            <w:r w:rsidRPr="003668DD">
              <w:rPr>
                <w:rFonts w:ascii="Arial Narrow" w:hAnsi="Arial Narrow"/>
                <w:b/>
                <w:noProof/>
                <w:sz w:val="20"/>
                <w:szCs w:val="20"/>
              </w:rPr>
              <w:t> </w:t>
            </w:r>
            <w:r w:rsidRPr="003668DD">
              <w:rPr>
                <w:rFonts w:ascii="Arial Narrow" w:hAnsi="Arial Narrow"/>
                <w:b/>
                <w:sz w:val="20"/>
                <w:szCs w:val="20"/>
              </w:rPr>
              <w:fldChar w:fldCharType="end"/>
            </w:r>
            <w:r w:rsidRPr="003668DD">
              <w:rPr>
                <w:rFonts w:ascii="Arial Narrow" w:hAnsi="Arial Narrow"/>
                <w:b/>
                <w:sz w:val="20"/>
                <w:szCs w:val="20"/>
              </w:rPr>
              <w:t xml:space="preserve"> EUR</w:t>
            </w:r>
          </w:p>
        </w:tc>
      </w:tr>
    </w:tbl>
    <w:p w:rsidR="00B6710F" w:rsidRDefault="00B6710F" w:rsidP="003668DD">
      <w:pPr>
        <w:pStyle w:val="Default"/>
        <w:pBdr>
          <w:bottom w:val="single" w:sz="2" w:space="1" w:color="auto"/>
        </w:pBdr>
        <w:tabs>
          <w:tab w:val="left" w:pos="6804"/>
        </w:tabs>
        <w:ind w:left="709"/>
        <w:rPr>
          <w:rFonts w:ascii="Arial Narrow" w:hAnsi="Arial Narrow"/>
          <w:sz w:val="22"/>
          <w:szCs w:val="22"/>
        </w:rPr>
      </w:pPr>
    </w:p>
    <w:p w:rsidR="00B74B97" w:rsidRDefault="00B74B97">
      <w:pPr>
        <w:rPr>
          <w:rFonts w:cs="Arial"/>
          <w:b/>
          <w:color w:val="000000"/>
          <w:sz w:val="20"/>
          <w:szCs w:val="20"/>
        </w:rPr>
      </w:pPr>
      <w:r>
        <w:rPr>
          <w:rFonts w:cs="Arial"/>
          <w:b/>
          <w:color w:val="000000"/>
          <w:sz w:val="20"/>
          <w:szCs w:val="20"/>
        </w:rPr>
        <w:br w:type="page"/>
      </w:r>
    </w:p>
    <w:p w:rsidR="00B74B97" w:rsidRPr="0071056D" w:rsidRDefault="00B0528E" w:rsidP="00B74B97">
      <w:pPr>
        <w:pStyle w:val="Default"/>
        <w:spacing w:before="120"/>
        <w:ind w:left="709" w:hanging="709"/>
        <w:rPr>
          <w:rFonts w:ascii="Arial Narrow" w:hAnsi="Arial Narrow"/>
          <w:b/>
          <w:color w:val="auto"/>
        </w:rPr>
      </w:pPr>
      <w:r>
        <w:rPr>
          <w:rFonts w:ascii="Arial Narrow" w:hAnsi="Arial Narrow"/>
          <w:b/>
          <w:sz w:val="20"/>
          <w:szCs w:val="20"/>
        </w:rPr>
        <w:lastRenderedPageBreak/>
        <w:t>3.</w:t>
      </w:r>
      <w:r w:rsidR="004633FD">
        <w:rPr>
          <w:rFonts w:ascii="Arial Narrow" w:hAnsi="Arial Narrow"/>
          <w:b/>
          <w:sz w:val="20"/>
          <w:szCs w:val="20"/>
        </w:rPr>
        <w:t>2</w:t>
      </w:r>
      <w:r>
        <w:rPr>
          <w:rFonts w:ascii="Arial Narrow" w:hAnsi="Arial Narrow"/>
          <w:b/>
          <w:sz w:val="20"/>
          <w:szCs w:val="20"/>
        </w:rPr>
        <w:t>.2.</w:t>
      </w:r>
      <w:r w:rsidR="00B74B97">
        <w:rPr>
          <w:rFonts w:ascii="Arial Narrow" w:hAnsi="Arial Narrow"/>
          <w:b/>
          <w:sz w:val="20"/>
          <w:szCs w:val="20"/>
        </w:rPr>
        <w:tab/>
      </w:r>
      <w:r w:rsidR="00B74B97" w:rsidRPr="0071056D">
        <w:rPr>
          <w:rFonts w:ascii="Arial Narrow" w:hAnsi="Arial Narrow"/>
          <w:b/>
          <w:sz w:val="20"/>
          <w:szCs w:val="20"/>
        </w:rPr>
        <w:t xml:space="preserve">Honorar für die Grundleistungen für </w:t>
      </w:r>
      <w:r w:rsidR="00455A98">
        <w:rPr>
          <w:rFonts w:ascii="Arial Narrow" w:hAnsi="Arial Narrow"/>
          <w:b/>
          <w:sz w:val="20"/>
          <w:szCs w:val="20"/>
        </w:rPr>
        <w:t>Planung Ingenieurbauwerke</w:t>
      </w:r>
      <w:r w:rsidR="00B74B97" w:rsidRPr="0071056D">
        <w:rPr>
          <w:rFonts w:ascii="Arial Narrow" w:hAnsi="Arial Narrow"/>
          <w:b/>
          <w:sz w:val="20"/>
          <w:szCs w:val="20"/>
        </w:rPr>
        <w:t>:</w:t>
      </w:r>
    </w:p>
    <w:p w:rsidR="00DA135F" w:rsidRPr="0071056D" w:rsidRDefault="00DA135F" w:rsidP="00DA135F">
      <w:pPr>
        <w:pStyle w:val="Default"/>
        <w:spacing w:before="120"/>
        <w:ind w:left="709" w:hanging="709"/>
        <w:rPr>
          <w:rFonts w:ascii="Arial Narrow" w:hAnsi="Arial Narrow"/>
          <w:b/>
          <w:color w:val="auto"/>
        </w:rPr>
      </w:pPr>
      <w:r>
        <w:rPr>
          <w:rFonts w:ascii="Arial Narrow" w:hAnsi="Arial Narrow"/>
          <w:b/>
          <w:sz w:val="20"/>
          <w:szCs w:val="20"/>
        </w:rPr>
        <w:t>3.2.2.1.</w:t>
      </w:r>
      <w:r>
        <w:rPr>
          <w:rFonts w:ascii="Arial Narrow" w:hAnsi="Arial Narrow"/>
          <w:b/>
          <w:sz w:val="20"/>
          <w:szCs w:val="20"/>
        </w:rPr>
        <w:tab/>
        <w:t>Ingenieurbauwerke, Objektgruppe 1</w:t>
      </w:r>
      <w:r>
        <w:rPr>
          <w:rFonts w:ascii="Arial Narrow" w:hAnsi="Arial Narrow"/>
          <w:b/>
          <w:sz w:val="20"/>
          <w:szCs w:val="20"/>
        </w:rPr>
        <w:tab/>
      </w:r>
    </w:p>
    <w:p w:rsidR="00DA135F" w:rsidRPr="00700F9D" w:rsidRDefault="00DA135F" w:rsidP="00DA135F">
      <w:pPr>
        <w:pStyle w:val="Listenabsatz"/>
        <w:numPr>
          <w:ilvl w:val="0"/>
          <w:numId w:val="12"/>
        </w:numPr>
        <w:autoSpaceDE w:val="0"/>
        <w:autoSpaceDN w:val="0"/>
        <w:adjustRightInd w:val="0"/>
        <w:spacing w:before="120"/>
        <w:ind w:left="709" w:hanging="425"/>
        <w:rPr>
          <w:rFonts w:cs="Arial"/>
          <w:color w:val="000000"/>
          <w:sz w:val="20"/>
          <w:szCs w:val="20"/>
        </w:rPr>
      </w:pPr>
      <w:r w:rsidRPr="00700F9D">
        <w:rPr>
          <w:rFonts w:cs="Arial"/>
          <w:color w:val="000000"/>
          <w:sz w:val="20"/>
          <w:szCs w:val="20"/>
        </w:rPr>
        <w:t xml:space="preserve">Zu- ODER Abschlag in +/- v. H. zum Mindestsatz der </w:t>
      </w:r>
      <w:r>
        <w:rPr>
          <w:rFonts w:cs="Arial"/>
          <w:color w:val="000000"/>
          <w:sz w:val="20"/>
          <w:szCs w:val="20"/>
        </w:rPr>
        <w:t>vorgegebenen</w:t>
      </w:r>
      <w:r w:rsidRPr="00700F9D">
        <w:rPr>
          <w:rFonts w:cs="Arial"/>
          <w:color w:val="000000"/>
          <w:sz w:val="20"/>
          <w:szCs w:val="20"/>
        </w:rPr>
        <w:t xml:space="preserve"> Honorarzone </w:t>
      </w:r>
      <w:r>
        <w:rPr>
          <w:rFonts w:cs="Arial"/>
          <w:color w:val="000000"/>
          <w:sz w:val="20"/>
          <w:szCs w:val="20"/>
        </w:rPr>
        <w:t>III</w:t>
      </w:r>
    </w:p>
    <w:p w:rsidR="00DA135F" w:rsidRDefault="00DA135F" w:rsidP="00DA135F">
      <w:pPr>
        <w:pStyle w:val="Listenabsatz"/>
        <w:autoSpaceDE w:val="0"/>
        <w:autoSpaceDN w:val="0"/>
        <w:adjustRightInd w:val="0"/>
        <w:spacing w:before="120"/>
        <w:ind w:left="709"/>
        <w:rPr>
          <w:rFonts w:cs="Arial"/>
          <w:color w:val="000000"/>
          <w:sz w:val="20"/>
          <w:szCs w:val="20"/>
        </w:rPr>
      </w:pPr>
      <w:r w:rsidRPr="00700F9D">
        <w:rPr>
          <w:rFonts w:cs="Arial"/>
          <w:color w:val="000000"/>
          <w:sz w:val="20"/>
          <w:szCs w:val="20"/>
        </w:rPr>
        <w:tab/>
        <w:t>(auch nur für einzelne Leistungsphasen möglich!)</w:t>
      </w:r>
    </w:p>
    <w:p w:rsidR="00DA135F" w:rsidRPr="00700F9D" w:rsidRDefault="00DA135F" w:rsidP="00DA135F">
      <w:pPr>
        <w:pStyle w:val="Listenabsatz"/>
        <w:autoSpaceDE w:val="0"/>
        <w:autoSpaceDN w:val="0"/>
        <w:adjustRightInd w:val="0"/>
        <w:spacing w:before="120"/>
        <w:ind w:left="709"/>
        <w:rPr>
          <w:rFonts w:cs="Arial"/>
          <w:color w:val="000000"/>
          <w:sz w:val="20"/>
          <w:szCs w:val="20"/>
        </w:rPr>
      </w:pPr>
      <w:r>
        <w:rPr>
          <w:rFonts w:cs="Arial"/>
          <w:sz w:val="20"/>
          <w:szCs w:val="20"/>
        </w:rPr>
        <w:t>ODER Angabe Honorarsatz (Basis, Viertel, Mittel usw.)</w:t>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fldChar w:fldCharType="begin">
          <w:ffData>
            <w:name w:val="Text120"/>
            <w:enabled/>
            <w:calcOnExit w:val="0"/>
            <w:textInput/>
          </w:ffData>
        </w:fldChar>
      </w:r>
      <w:r w:rsidRPr="00700F9D">
        <w:rPr>
          <w:rFonts w:cs="Arial"/>
          <w:color w:val="000000"/>
          <w:sz w:val="20"/>
          <w:szCs w:val="20"/>
        </w:rPr>
        <w:instrText xml:space="preserve"> FORMTEXT </w:instrText>
      </w:r>
      <w:r w:rsidRPr="00700F9D">
        <w:rPr>
          <w:rFonts w:cs="Arial"/>
          <w:color w:val="000000"/>
          <w:sz w:val="20"/>
          <w:szCs w:val="20"/>
        </w:rPr>
      </w:r>
      <w:r w:rsidRPr="00700F9D">
        <w:rPr>
          <w:rFonts w:cs="Arial"/>
          <w:color w:val="000000"/>
          <w:sz w:val="20"/>
          <w:szCs w:val="20"/>
        </w:rPr>
        <w:fldChar w:fldCharType="separate"/>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fldChar w:fldCharType="end"/>
      </w:r>
    </w:p>
    <w:p w:rsidR="00DA135F" w:rsidRDefault="00DA135F" w:rsidP="00DA135F">
      <w:pPr>
        <w:autoSpaceDE w:val="0"/>
        <w:autoSpaceDN w:val="0"/>
        <w:adjustRightInd w:val="0"/>
        <w:spacing w:before="120"/>
        <w:ind w:left="708"/>
        <w:rPr>
          <w:rFonts w:cs="Arial"/>
          <w:sz w:val="20"/>
          <w:szCs w:val="20"/>
        </w:rPr>
      </w:pPr>
      <w:r w:rsidRPr="00D00185">
        <w:rPr>
          <w:rFonts w:cs="Arial"/>
          <w:sz w:val="20"/>
          <w:szCs w:val="20"/>
        </w:rPr>
        <w:t>Begründung (sonst keine Wertung!)</w:t>
      </w:r>
      <w:r>
        <w:rPr>
          <w:rFonts w:cs="Arial"/>
          <w:sz w:val="20"/>
          <w:szCs w:val="20"/>
        </w:rPr>
        <w:t>:</w:t>
      </w:r>
    </w:p>
    <w:p w:rsidR="00DA135F" w:rsidRDefault="00DA135F" w:rsidP="00DA135F">
      <w:pPr>
        <w:autoSpaceDE w:val="0"/>
        <w:autoSpaceDN w:val="0"/>
        <w:adjustRightInd w:val="0"/>
        <w:spacing w:before="120"/>
        <w:ind w:left="708"/>
        <w:rPr>
          <w:rFonts w:cs="Arial"/>
          <w:szCs w:val="22"/>
        </w:rPr>
      </w:pPr>
      <w:r w:rsidRPr="00DC512F">
        <w:rPr>
          <w:rFonts w:cs="Arial"/>
          <w:szCs w:val="22"/>
        </w:rPr>
        <w:fldChar w:fldCharType="begin">
          <w:ffData>
            <w:name w:val="Text120"/>
            <w:enabled/>
            <w:calcOnExit w:val="0"/>
            <w:textInput/>
          </w:ffData>
        </w:fldChar>
      </w:r>
      <w:r w:rsidRPr="00DC512F">
        <w:rPr>
          <w:rFonts w:cs="Arial"/>
          <w:szCs w:val="22"/>
        </w:rPr>
        <w:instrText xml:space="preserve"> FORMTEXT </w:instrText>
      </w:r>
      <w:r w:rsidRPr="00DC512F">
        <w:rPr>
          <w:rFonts w:cs="Arial"/>
          <w:szCs w:val="22"/>
        </w:rPr>
      </w:r>
      <w:r w:rsidRPr="00DC512F">
        <w:rPr>
          <w:rFonts w:cs="Arial"/>
          <w:szCs w:val="22"/>
        </w:rPr>
        <w:fldChar w:fldCharType="separate"/>
      </w:r>
      <w:r w:rsidRPr="00DC512F">
        <w:rPr>
          <w:rFonts w:cs="Arial"/>
          <w:noProof/>
          <w:szCs w:val="22"/>
        </w:rPr>
        <w:t> </w:t>
      </w:r>
      <w:r w:rsidRPr="00DC512F">
        <w:rPr>
          <w:rFonts w:cs="Arial"/>
          <w:noProof/>
          <w:szCs w:val="22"/>
        </w:rPr>
        <w:t> </w:t>
      </w:r>
      <w:r w:rsidRPr="00DC512F">
        <w:rPr>
          <w:rFonts w:cs="Arial"/>
          <w:noProof/>
          <w:szCs w:val="22"/>
        </w:rPr>
        <w:t> </w:t>
      </w:r>
      <w:r w:rsidRPr="00DC512F">
        <w:rPr>
          <w:rFonts w:cs="Arial"/>
          <w:noProof/>
          <w:szCs w:val="22"/>
        </w:rPr>
        <w:t> </w:t>
      </w:r>
      <w:r w:rsidRPr="00DC512F">
        <w:rPr>
          <w:rFonts w:cs="Arial"/>
          <w:noProof/>
          <w:szCs w:val="22"/>
        </w:rPr>
        <w:t> </w:t>
      </w:r>
      <w:r w:rsidRPr="00DC512F">
        <w:rPr>
          <w:rFonts w:cs="Arial"/>
          <w:szCs w:val="22"/>
        </w:rPr>
        <w:fldChar w:fldCharType="end"/>
      </w:r>
    </w:p>
    <w:p w:rsidR="00DA135F" w:rsidRDefault="00DA135F" w:rsidP="00DA135F">
      <w:pPr>
        <w:autoSpaceDE w:val="0"/>
        <w:autoSpaceDN w:val="0"/>
        <w:adjustRightInd w:val="0"/>
        <w:spacing w:before="120"/>
        <w:ind w:left="708"/>
        <w:rPr>
          <w:rFonts w:cs="Arial"/>
          <w:sz w:val="20"/>
          <w:szCs w:val="20"/>
        </w:rPr>
      </w:pPr>
    </w:p>
    <w:p w:rsidR="00DA135F" w:rsidRPr="00D95D79" w:rsidRDefault="00DA135F" w:rsidP="00DA135F">
      <w:pPr>
        <w:pStyle w:val="Listenabsatz"/>
        <w:numPr>
          <w:ilvl w:val="0"/>
          <w:numId w:val="12"/>
        </w:numPr>
        <w:autoSpaceDE w:val="0"/>
        <w:autoSpaceDN w:val="0"/>
        <w:adjustRightInd w:val="0"/>
        <w:spacing w:before="120"/>
        <w:ind w:left="709" w:hanging="425"/>
        <w:rPr>
          <w:rFonts w:cs="Arial"/>
          <w:sz w:val="20"/>
          <w:szCs w:val="20"/>
        </w:rPr>
      </w:pPr>
      <w:r w:rsidRPr="00D95D79">
        <w:rPr>
          <w:rFonts w:cs="Arial"/>
          <w:color w:val="000000"/>
          <w:sz w:val="20"/>
          <w:szCs w:val="20"/>
        </w:rPr>
        <w:t xml:space="preserve">Ermittlung Grundhonorar </w:t>
      </w:r>
      <w:r>
        <w:rPr>
          <w:rFonts w:cs="Arial"/>
          <w:color w:val="000000"/>
          <w:sz w:val="20"/>
          <w:szCs w:val="20"/>
          <w:u w:val="single"/>
        </w:rPr>
        <w:t>Objektplanung Ingenieurbauwerke</w:t>
      </w:r>
      <w:r w:rsidRPr="00D95D79">
        <w:rPr>
          <w:rFonts w:cs="Arial"/>
          <w:color w:val="000000"/>
          <w:sz w:val="20"/>
          <w:szCs w:val="20"/>
        </w:rPr>
        <w:t xml:space="preserve"> auf Basis der vorgegebenen vorläufigen anrechenbaren Kosten unter Verwendung </w:t>
      </w:r>
      <w:r w:rsidRPr="00D95D79">
        <w:rPr>
          <w:rFonts w:cs="Arial"/>
          <w:sz w:val="20"/>
          <w:szCs w:val="20"/>
        </w:rPr>
        <w:t xml:space="preserve">des angebotenen Zu-/Abschlages bzw. Honorarsatz unter </w:t>
      </w:r>
      <w:r>
        <w:rPr>
          <w:rFonts w:cs="Arial"/>
          <w:sz w:val="20"/>
          <w:szCs w:val="20"/>
        </w:rPr>
        <w:t>a</w:t>
      </w:r>
      <w:r w:rsidRPr="00D95D79">
        <w:rPr>
          <w:rFonts w:cs="Arial"/>
          <w:sz w:val="20"/>
          <w:szCs w:val="20"/>
        </w:rPr>
        <w:t>)</w:t>
      </w:r>
    </w:p>
    <w:p w:rsidR="00DA135F" w:rsidRPr="00700F9D" w:rsidRDefault="00DA135F" w:rsidP="00DA135F">
      <w:pPr>
        <w:pStyle w:val="Listenabsatz"/>
        <w:autoSpaceDE w:val="0"/>
        <w:autoSpaceDN w:val="0"/>
        <w:adjustRightInd w:val="0"/>
        <w:spacing w:before="120"/>
        <w:ind w:left="709"/>
        <w:rPr>
          <w:rFonts w:cs="Arial"/>
          <w:color w:val="000000"/>
          <w:sz w:val="20"/>
          <w:szCs w:val="20"/>
        </w:rPr>
      </w:pPr>
    </w:p>
    <w:tbl>
      <w:tblPr>
        <w:tblStyle w:val="Tabellenraster"/>
        <w:tblW w:w="0" w:type="auto"/>
        <w:tblInd w:w="959" w:type="dxa"/>
        <w:tblLook w:val="04A0" w:firstRow="1" w:lastRow="0" w:firstColumn="1" w:lastColumn="0" w:noHBand="0" w:noVBand="1"/>
      </w:tblPr>
      <w:tblGrid>
        <w:gridCol w:w="1559"/>
        <w:gridCol w:w="1418"/>
        <w:gridCol w:w="1559"/>
        <w:gridCol w:w="1488"/>
        <w:gridCol w:w="1489"/>
      </w:tblGrid>
      <w:tr w:rsidR="00DA135F" w:rsidRPr="00B9097D" w:rsidTr="00DA135F">
        <w:trPr>
          <w:trHeight w:val="340"/>
        </w:trPr>
        <w:tc>
          <w:tcPr>
            <w:tcW w:w="7513" w:type="dxa"/>
            <w:gridSpan w:val="5"/>
            <w:vAlign w:val="center"/>
          </w:tcPr>
          <w:p w:rsidR="00DA135F" w:rsidRPr="00B9097D" w:rsidRDefault="00DA135F" w:rsidP="00DA135F">
            <w:pPr>
              <w:pStyle w:val="Default"/>
              <w:rPr>
                <w:rFonts w:ascii="Arial Narrow" w:hAnsi="Arial Narrow"/>
                <w:color w:val="auto"/>
                <w:sz w:val="20"/>
                <w:szCs w:val="20"/>
              </w:rPr>
            </w:pPr>
            <w:r w:rsidRPr="0071056D">
              <w:rPr>
                <w:rFonts w:ascii="Arial Narrow" w:hAnsi="Arial Narrow"/>
                <w:color w:val="auto"/>
                <w:sz w:val="20"/>
                <w:szCs w:val="20"/>
              </w:rPr>
              <w:t xml:space="preserve">vorl. anrechenbare Kosten </w:t>
            </w:r>
            <w:r>
              <w:rPr>
                <w:rFonts w:ascii="Arial Narrow" w:hAnsi="Arial Narrow"/>
                <w:color w:val="auto"/>
                <w:sz w:val="20"/>
                <w:szCs w:val="20"/>
              </w:rPr>
              <w:t>(</w:t>
            </w:r>
            <w:r w:rsidR="001C4EA3">
              <w:rPr>
                <w:rFonts w:ascii="Arial Narrow" w:hAnsi="Arial Narrow"/>
                <w:color w:val="auto"/>
                <w:sz w:val="20"/>
                <w:szCs w:val="20"/>
              </w:rPr>
              <w:t>2</w:t>
            </w:r>
            <w:r>
              <w:rPr>
                <w:rFonts w:ascii="Arial Narrow" w:hAnsi="Arial Narrow"/>
                <w:color w:val="auto"/>
                <w:sz w:val="20"/>
                <w:szCs w:val="20"/>
              </w:rPr>
              <w:t xml:space="preserve">. BA, </w:t>
            </w:r>
            <w:proofErr w:type="spellStart"/>
            <w:r>
              <w:rPr>
                <w:rFonts w:ascii="Arial Narrow" w:hAnsi="Arial Narrow"/>
                <w:color w:val="auto"/>
                <w:sz w:val="20"/>
                <w:szCs w:val="20"/>
              </w:rPr>
              <w:t>ObjGr</w:t>
            </w:r>
            <w:proofErr w:type="spellEnd"/>
            <w:r>
              <w:rPr>
                <w:rFonts w:ascii="Arial Narrow" w:hAnsi="Arial Narrow"/>
                <w:color w:val="auto"/>
                <w:sz w:val="20"/>
                <w:szCs w:val="20"/>
              </w:rPr>
              <w:t xml:space="preserve"> 1) </w:t>
            </w:r>
            <w:r w:rsidRPr="0071056D">
              <w:rPr>
                <w:rFonts w:ascii="Arial Narrow" w:hAnsi="Arial Narrow"/>
                <w:color w:val="auto"/>
                <w:sz w:val="20"/>
                <w:szCs w:val="20"/>
              </w:rPr>
              <w:t>netto gesamt =</w:t>
            </w:r>
            <w:r>
              <w:rPr>
                <w:rFonts w:ascii="Arial Narrow" w:hAnsi="Arial Narrow"/>
                <w:color w:val="auto"/>
                <w:sz w:val="20"/>
                <w:szCs w:val="20"/>
              </w:rPr>
              <w:t xml:space="preserve"> 311.326,68</w:t>
            </w:r>
            <w:r w:rsidRPr="00A07B91">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Leistungsphase</w:t>
            </w:r>
          </w:p>
        </w:tc>
        <w:tc>
          <w:tcPr>
            <w:tcW w:w="2977" w:type="dxa"/>
            <w:gridSpan w:val="2"/>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Basis</w:t>
            </w:r>
            <w:r w:rsidRPr="00B9097D">
              <w:rPr>
                <w:rFonts w:ascii="Arial Narrow" w:hAnsi="Arial Narrow"/>
                <w:color w:val="auto"/>
                <w:sz w:val="20"/>
                <w:szCs w:val="20"/>
              </w:rPr>
              <w:t>satz nach HOAI</w:t>
            </w:r>
            <w:r>
              <w:rPr>
                <w:rFonts w:ascii="Arial Narrow" w:hAnsi="Arial Narrow"/>
                <w:color w:val="auto"/>
                <w:sz w:val="20"/>
                <w:szCs w:val="20"/>
              </w:rPr>
              <w:t>,</w:t>
            </w:r>
            <w:r w:rsidRPr="00700F9D">
              <w:rPr>
                <w:rFonts w:ascii="Arial Narrow" w:hAnsi="Arial Narrow"/>
                <w:b/>
                <w:color w:val="auto"/>
                <w:sz w:val="20"/>
                <w:szCs w:val="20"/>
              </w:rPr>
              <w:t xml:space="preserve"> HZ </w:t>
            </w:r>
            <w:r>
              <w:rPr>
                <w:rFonts w:ascii="Arial Narrow" w:hAnsi="Arial Narrow"/>
                <w:b/>
                <w:color w:val="auto"/>
                <w:sz w:val="20"/>
                <w:szCs w:val="20"/>
              </w:rPr>
              <w:t>III</w:t>
            </w:r>
          </w:p>
        </w:tc>
        <w:tc>
          <w:tcPr>
            <w:tcW w:w="2977" w:type="dxa"/>
            <w:gridSpan w:val="2"/>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Angebot des Bieters</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1</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2,00 </w:t>
            </w:r>
            <w:r w:rsidRPr="007F4F78">
              <w:rPr>
                <w:rFonts w:ascii="Arial Narrow" w:hAnsi="Arial Narrow"/>
                <w:sz w:val="20"/>
                <w:szCs w:val="20"/>
              </w:rPr>
              <w:t>v.H.</w:t>
            </w:r>
          </w:p>
        </w:tc>
        <w:tc>
          <w:tcPr>
            <w:tcW w:w="1559" w:type="dxa"/>
            <w:vAlign w:val="center"/>
          </w:tcPr>
          <w:p w:rsidR="00DA135F" w:rsidRPr="007F4F78"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668,38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Pr>
                <w:rFonts w:ascii="Arial Narrow" w:hAnsi="Arial Narrow"/>
                <w:sz w:val="22"/>
                <w:szCs w:val="22"/>
              </w:rPr>
              <w:t xml:space="preserve"> </w:t>
            </w:r>
            <w:r w:rsidRPr="007F4F78">
              <w:rPr>
                <w:rFonts w:ascii="Arial Narrow" w:hAnsi="Arial Narrow"/>
                <w:sz w:val="20"/>
                <w:szCs w:val="20"/>
              </w:rPr>
              <w:t>v.H.</w:t>
            </w:r>
          </w:p>
        </w:tc>
        <w:tc>
          <w:tcPr>
            <w:tcW w:w="1489" w:type="dxa"/>
            <w:vAlign w:val="center"/>
          </w:tcPr>
          <w:p w:rsidR="00DA135F" w:rsidRPr="007F4F78"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2</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20,00 </w:t>
            </w:r>
            <w:r w:rsidRPr="007F4F78">
              <w:rPr>
                <w:rFonts w:ascii="Arial Narrow" w:hAnsi="Arial Narrow"/>
                <w:sz w:val="20"/>
                <w:szCs w:val="20"/>
              </w:rPr>
              <w:t>v.H.</w:t>
            </w:r>
          </w:p>
        </w:tc>
        <w:tc>
          <w:tcPr>
            <w:tcW w:w="1559" w:type="dxa"/>
            <w:vAlign w:val="center"/>
          </w:tcPr>
          <w:p w:rsidR="00DA135F" w:rsidRPr="007F4F78"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6.683,81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Pr>
                <w:rFonts w:ascii="Arial Narrow" w:hAnsi="Arial Narrow"/>
                <w:sz w:val="22"/>
                <w:szCs w:val="22"/>
              </w:rPr>
              <w:t xml:space="preserve"> </w:t>
            </w:r>
            <w:r w:rsidRPr="007F4F78">
              <w:rPr>
                <w:rFonts w:ascii="Arial Narrow" w:hAnsi="Arial Narrow"/>
                <w:sz w:val="20"/>
                <w:szCs w:val="20"/>
              </w:rPr>
              <w:t>v.H.</w:t>
            </w:r>
          </w:p>
        </w:tc>
        <w:tc>
          <w:tcPr>
            <w:tcW w:w="1489" w:type="dxa"/>
            <w:vAlign w:val="center"/>
          </w:tcPr>
          <w:p w:rsidR="00DA135F" w:rsidRPr="007F4F78"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3</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25,00 </w:t>
            </w:r>
            <w:r w:rsidRPr="007F4F78">
              <w:rPr>
                <w:rFonts w:ascii="Arial Narrow" w:hAnsi="Arial Narrow"/>
                <w:sz w:val="20"/>
                <w:szCs w:val="20"/>
              </w:rPr>
              <w:t>v.H.</w:t>
            </w:r>
          </w:p>
        </w:tc>
        <w:tc>
          <w:tcPr>
            <w:tcW w:w="1559"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8.354,76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4</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5,00 </w:t>
            </w:r>
            <w:r w:rsidRPr="007F4F78">
              <w:rPr>
                <w:rFonts w:ascii="Arial Narrow" w:hAnsi="Arial Narrow"/>
                <w:sz w:val="20"/>
                <w:szCs w:val="20"/>
              </w:rPr>
              <w:t>v.H.</w:t>
            </w:r>
          </w:p>
        </w:tc>
        <w:tc>
          <w:tcPr>
            <w:tcW w:w="1559"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1.670,95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5</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15,00 </w:t>
            </w:r>
            <w:r w:rsidRPr="007F4F78">
              <w:rPr>
                <w:rFonts w:ascii="Arial Narrow" w:hAnsi="Arial Narrow"/>
                <w:sz w:val="20"/>
                <w:szCs w:val="20"/>
              </w:rPr>
              <w:t>v.H.</w:t>
            </w:r>
          </w:p>
        </w:tc>
        <w:tc>
          <w:tcPr>
            <w:tcW w:w="1559"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5.012,86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6</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13,00 </w:t>
            </w:r>
            <w:r w:rsidRPr="007F4F78">
              <w:rPr>
                <w:rFonts w:ascii="Arial Narrow" w:hAnsi="Arial Narrow"/>
                <w:sz w:val="20"/>
                <w:szCs w:val="20"/>
              </w:rPr>
              <w:t>v.H.</w:t>
            </w:r>
          </w:p>
        </w:tc>
        <w:tc>
          <w:tcPr>
            <w:tcW w:w="1559"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4.344,48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7</w:t>
            </w:r>
          </w:p>
        </w:tc>
        <w:tc>
          <w:tcPr>
            <w:tcW w:w="1418" w:type="dxa"/>
            <w:vAlign w:val="center"/>
          </w:tcPr>
          <w:p w:rsidR="00DA135F" w:rsidRDefault="00DA135F" w:rsidP="00DA135F">
            <w:pPr>
              <w:pStyle w:val="Default"/>
              <w:rPr>
                <w:rFonts w:ascii="Arial Narrow" w:hAnsi="Arial Narrow"/>
                <w:sz w:val="20"/>
                <w:szCs w:val="20"/>
              </w:rPr>
            </w:pPr>
            <w:r>
              <w:rPr>
                <w:rFonts w:ascii="Arial Narrow" w:hAnsi="Arial Narrow"/>
                <w:sz w:val="20"/>
                <w:szCs w:val="20"/>
              </w:rPr>
              <w:t xml:space="preserve">    4,00 v.H.</w:t>
            </w:r>
          </w:p>
        </w:tc>
        <w:tc>
          <w:tcPr>
            <w:tcW w:w="1559" w:type="dxa"/>
            <w:vAlign w:val="center"/>
          </w:tcPr>
          <w:p w:rsidR="00DA135F" w:rsidRDefault="00DA135F" w:rsidP="00DA135F">
            <w:pPr>
              <w:pStyle w:val="Default"/>
              <w:rPr>
                <w:rFonts w:ascii="Arial Narrow" w:hAnsi="Arial Narrow"/>
                <w:sz w:val="20"/>
                <w:szCs w:val="20"/>
              </w:rPr>
            </w:pPr>
            <w:r>
              <w:rPr>
                <w:rFonts w:ascii="Arial Narrow" w:hAnsi="Arial Narrow"/>
                <w:color w:val="auto"/>
                <w:sz w:val="20"/>
                <w:szCs w:val="20"/>
              </w:rPr>
              <w:t xml:space="preserve">  1.336,76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8</w:t>
            </w:r>
          </w:p>
        </w:tc>
        <w:tc>
          <w:tcPr>
            <w:tcW w:w="1418" w:type="dxa"/>
            <w:vAlign w:val="center"/>
          </w:tcPr>
          <w:p w:rsidR="00DA135F" w:rsidRDefault="00DA135F" w:rsidP="00DA135F">
            <w:pPr>
              <w:pStyle w:val="Default"/>
              <w:rPr>
                <w:rFonts w:ascii="Arial Narrow" w:hAnsi="Arial Narrow"/>
                <w:sz w:val="20"/>
                <w:szCs w:val="20"/>
              </w:rPr>
            </w:pPr>
            <w:r>
              <w:rPr>
                <w:rFonts w:ascii="Arial Narrow" w:hAnsi="Arial Narrow"/>
                <w:sz w:val="20"/>
                <w:szCs w:val="20"/>
              </w:rPr>
              <w:t xml:space="preserve">  15,00 v.H.</w:t>
            </w:r>
          </w:p>
        </w:tc>
        <w:tc>
          <w:tcPr>
            <w:tcW w:w="1559" w:type="dxa"/>
            <w:vAlign w:val="center"/>
          </w:tcPr>
          <w:p w:rsidR="00DA135F" w:rsidRDefault="00DA135F" w:rsidP="00DA135F">
            <w:pPr>
              <w:pStyle w:val="Default"/>
              <w:rPr>
                <w:rFonts w:ascii="Arial Narrow" w:hAnsi="Arial Narrow"/>
                <w:sz w:val="20"/>
                <w:szCs w:val="20"/>
              </w:rPr>
            </w:pPr>
            <w:r>
              <w:rPr>
                <w:rFonts w:ascii="Arial Narrow" w:hAnsi="Arial Narrow"/>
                <w:color w:val="auto"/>
                <w:sz w:val="20"/>
                <w:szCs w:val="20"/>
              </w:rPr>
              <w:t xml:space="preserve">  5.012,86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9</w:t>
            </w:r>
          </w:p>
        </w:tc>
        <w:tc>
          <w:tcPr>
            <w:tcW w:w="1418" w:type="dxa"/>
            <w:vAlign w:val="center"/>
          </w:tcPr>
          <w:p w:rsidR="00DA135F" w:rsidRDefault="00DA135F" w:rsidP="00DA135F">
            <w:pPr>
              <w:pStyle w:val="Default"/>
              <w:rPr>
                <w:rFonts w:ascii="Arial Narrow" w:hAnsi="Arial Narrow"/>
                <w:sz w:val="20"/>
                <w:szCs w:val="20"/>
              </w:rPr>
            </w:pPr>
            <w:r>
              <w:rPr>
                <w:rFonts w:ascii="Arial Narrow" w:hAnsi="Arial Narrow"/>
                <w:sz w:val="20"/>
                <w:szCs w:val="20"/>
              </w:rPr>
              <w:t xml:space="preserve">    1,00 v.H.</w:t>
            </w:r>
          </w:p>
        </w:tc>
        <w:tc>
          <w:tcPr>
            <w:tcW w:w="1559" w:type="dxa"/>
            <w:vAlign w:val="center"/>
          </w:tcPr>
          <w:p w:rsidR="00DA135F" w:rsidRDefault="00DA135F" w:rsidP="00DA135F">
            <w:pPr>
              <w:pStyle w:val="Default"/>
              <w:rPr>
                <w:rFonts w:ascii="Arial Narrow" w:hAnsi="Arial Narrow"/>
                <w:sz w:val="20"/>
                <w:szCs w:val="20"/>
              </w:rPr>
            </w:pPr>
            <w:r>
              <w:rPr>
                <w:rFonts w:ascii="Arial Narrow" w:hAnsi="Arial Narrow"/>
                <w:color w:val="auto"/>
                <w:sz w:val="20"/>
                <w:szCs w:val="20"/>
              </w:rPr>
              <w:t xml:space="preserve">     334,19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F24AF9" w:rsidTr="00DA135F">
        <w:trPr>
          <w:trHeight w:val="340"/>
        </w:trPr>
        <w:tc>
          <w:tcPr>
            <w:tcW w:w="1559" w:type="dxa"/>
            <w:tcBorders>
              <w:top w:val="single" w:sz="12" w:space="0" w:color="auto"/>
            </w:tcBorders>
            <w:vAlign w:val="center"/>
          </w:tcPr>
          <w:p w:rsidR="00DA135F" w:rsidRPr="00F24AF9" w:rsidRDefault="00DA135F" w:rsidP="00DA135F">
            <w:pPr>
              <w:pStyle w:val="Default"/>
              <w:rPr>
                <w:rFonts w:ascii="Arial Narrow" w:hAnsi="Arial Narrow"/>
                <w:b/>
                <w:color w:val="auto"/>
                <w:sz w:val="20"/>
                <w:szCs w:val="20"/>
              </w:rPr>
            </w:pPr>
            <w:r w:rsidRPr="00F24AF9">
              <w:rPr>
                <w:rFonts w:ascii="Arial Narrow" w:hAnsi="Arial Narrow"/>
                <w:b/>
                <w:color w:val="auto"/>
                <w:sz w:val="20"/>
                <w:szCs w:val="20"/>
              </w:rPr>
              <w:t>Summe</w:t>
            </w:r>
            <w:r>
              <w:rPr>
                <w:rFonts w:ascii="Arial Narrow" w:hAnsi="Arial Narrow"/>
                <w:b/>
                <w:color w:val="auto"/>
                <w:sz w:val="20"/>
                <w:szCs w:val="20"/>
              </w:rPr>
              <w:t xml:space="preserve"> 3.2.2.1</w:t>
            </w:r>
          </w:p>
        </w:tc>
        <w:tc>
          <w:tcPr>
            <w:tcW w:w="1418" w:type="dxa"/>
            <w:tcBorders>
              <w:top w:val="single" w:sz="12" w:space="0" w:color="auto"/>
            </w:tcBorders>
            <w:vAlign w:val="center"/>
          </w:tcPr>
          <w:p w:rsidR="00DA135F" w:rsidRPr="00F24AF9" w:rsidRDefault="00DA135F" w:rsidP="00DA135F">
            <w:pPr>
              <w:pStyle w:val="Default"/>
              <w:rPr>
                <w:rFonts w:ascii="Arial Narrow" w:hAnsi="Arial Narrow"/>
                <w:b/>
                <w:color w:val="auto"/>
                <w:sz w:val="20"/>
                <w:szCs w:val="20"/>
              </w:rPr>
            </w:pPr>
            <w:r w:rsidRPr="00F24AF9">
              <w:rPr>
                <w:rFonts w:ascii="Arial Narrow" w:hAnsi="Arial Narrow"/>
                <w:b/>
                <w:sz w:val="20"/>
                <w:szCs w:val="20"/>
              </w:rPr>
              <w:t>100,00 v.H.</w:t>
            </w:r>
          </w:p>
        </w:tc>
        <w:tc>
          <w:tcPr>
            <w:tcW w:w="1559" w:type="dxa"/>
            <w:tcBorders>
              <w:top w:val="single" w:sz="12" w:space="0" w:color="auto"/>
            </w:tcBorders>
            <w:vAlign w:val="center"/>
          </w:tcPr>
          <w:p w:rsidR="00DA135F" w:rsidRPr="00F24AF9" w:rsidRDefault="00DA135F" w:rsidP="00DA135F">
            <w:pPr>
              <w:pStyle w:val="Default"/>
              <w:rPr>
                <w:rFonts w:ascii="Arial Narrow" w:hAnsi="Arial Narrow"/>
                <w:b/>
                <w:color w:val="auto"/>
                <w:sz w:val="20"/>
                <w:szCs w:val="20"/>
              </w:rPr>
            </w:pPr>
            <w:r>
              <w:rPr>
                <w:rFonts w:ascii="Arial Narrow" w:hAnsi="Arial Narrow"/>
                <w:b/>
                <w:sz w:val="20"/>
                <w:szCs w:val="20"/>
              </w:rPr>
              <w:t xml:space="preserve">33.419,05 </w:t>
            </w:r>
            <w:r w:rsidRPr="00F24AF9">
              <w:rPr>
                <w:rFonts w:ascii="Arial Narrow" w:hAnsi="Arial Narrow"/>
                <w:b/>
                <w:sz w:val="20"/>
                <w:szCs w:val="20"/>
              </w:rPr>
              <w:t>EUR</w:t>
            </w:r>
          </w:p>
        </w:tc>
        <w:tc>
          <w:tcPr>
            <w:tcW w:w="1488" w:type="dxa"/>
            <w:tcBorders>
              <w:top w:val="single" w:sz="12" w:space="0" w:color="auto"/>
            </w:tcBorders>
            <w:vAlign w:val="center"/>
          </w:tcPr>
          <w:p w:rsidR="00DA135F" w:rsidRPr="00F24AF9" w:rsidRDefault="00DA135F" w:rsidP="00DA135F">
            <w:pPr>
              <w:pStyle w:val="Default"/>
              <w:rPr>
                <w:rFonts w:ascii="Arial Narrow" w:hAnsi="Arial Narrow"/>
                <w:b/>
                <w:color w:val="auto"/>
                <w:sz w:val="20"/>
                <w:szCs w:val="20"/>
              </w:rPr>
            </w:pPr>
            <w:r w:rsidRPr="00F24AF9">
              <w:rPr>
                <w:rFonts w:ascii="Arial Narrow" w:hAnsi="Arial Narrow"/>
                <w:b/>
                <w:sz w:val="22"/>
                <w:szCs w:val="22"/>
              </w:rPr>
              <w:fldChar w:fldCharType="begin">
                <w:ffData>
                  <w:name w:val="Text120"/>
                  <w:enabled/>
                  <w:calcOnExit w:val="0"/>
                  <w:textInput/>
                </w:ffData>
              </w:fldChar>
            </w:r>
            <w:r w:rsidRPr="00F24AF9">
              <w:rPr>
                <w:rFonts w:ascii="Arial Narrow" w:hAnsi="Arial Narrow"/>
                <w:b/>
                <w:sz w:val="22"/>
                <w:szCs w:val="22"/>
              </w:rPr>
              <w:instrText xml:space="preserve"> FORMTEXT </w:instrText>
            </w:r>
            <w:r w:rsidRPr="00F24AF9">
              <w:rPr>
                <w:rFonts w:ascii="Arial Narrow" w:hAnsi="Arial Narrow"/>
                <w:b/>
                <w:sz w:val="22"/>
                <w:szCs w:val="22"/>
              </w:rPr>
            </w:r>
            <w:r w:rsidRPr="00F24AF9">
              <w:rPr>
                <w:rFonts w:ascii="Arial Narrow" w:hAnsi="Arial Narrow"/>
                <w:b/>
                <w:sz w:val="22"/>
                <w:szCs w:val="22"/>
              </w:rPr>
              <w:fldChar w:fldCharType="separate"/>
            </w:r>
            <w:r>
              <w:rPr>
                <w:rFonts w:ascii="Arial Narrow" w:hAnsi="Arial Narrow"/>
                <w:b/>
                <w:sz w:val="22"/>
                <w:szCs w:val="22"/>
              </w:rPr>
              <w:t> </w:t>
            </w:r>
            <w:r>
              <w:rPr>
                <w:rFonts w:ascii="Arial Narrow" w:hAnsi="Arial Narrow"/>
                <w:b/>
                <w:sz w:val="22"/>
                <w:szCs w:val="22"/>
              </w:rPr>
              <w:t> </w:t>
            </w:r>
            <w:r>
              <w:rPr>
                <w:rFonts w:ascii="Arial Narrow" w:hAnsi="Arial Narrow"/>
                <w:b/>
                <w:sz w:val="22"/>
                <w:szCs w:val="22"/>
              </w:rPr>
              <w:t> </w:t>
            </w:r>
            <w:r>
              <w:rPr>
                <w:rFonts w:ascii="Arial Narrow" w:hAnsi="Arial Narrow"/>
                <w:b/>
                <w:sz w:val="22"/>
                <w:szCs w:val="22"/>
              </w:rPr>
              <w:t> </w:t>
            </w:r>
            <w:r>
              <w:rPr>
                <w:rFonts w:ascii="Arial Narrow" w:hAnsi="Arial Narrow"/>
                <w:b/>
                <w:sz w:val="22"/>
                <w:szCs w:val="22"/>
              </w:rPr>
              <w:t> </w:t>
            </w:r>
            <w:r w:rsidRPr="00F24AF9">
              <w:rPr>
                <w:rFonts w:ascii="Arial Narrow" w:hAnsi="Arial Narrow"/>
                <w:b/>
                <w:sz w:val="22"/>
                <w:szCs w:val="22"/>
              </w:rPr>
              <w:fldChar w:fldCharType="end"/>
            </w:r>
            <w:r w:rsidRPr="00F24AF9">
              <w:rPr>
                <w:rFonts w:ascii="Arial Narrow" w:hAnsi="Arial Narrow"/>
                <w:b/>
                <w:sz w:val="20"/>
                <w:szCs w:val="20"/>
              </w:rPr>
              <w:t xml:space="preserve"> v.H.</w:t>
            </w:r>
          </w:p>
        </w:tc>
        <w:tc>
          <w:tcPr>
            <w:tcW w:w="1489" w:type="dxa"/>
            <w:tcBorders>
              <w:top w:val="single" w:sz="12" w:space="0" w:color="auto"/>
            </w:tcBorders>
            <w:vAlign w:val="center"/>
          </w:tcPr>
          <w:p w:rsidR="00DA135F" w:rsidRPr="00F24AF9" w:rsidRDefault="00DA135F" w:rsidP="00DA135F">
            <w:pPr>
              <w:pStyle w:val="Default"/>
              <w:rPr>
                <w:rFonts w:ascii="Arial Narrow" w:hAnsi="Arial Narrow"/>
                <w:b/>
                <w:color w:val="auto"/>
                <w:sz w:val="20"/>
                <w:szCs w:val="20"/>
              </w:rPr>
            </w:pPr>
            <w:r w:rsidRPr="00F24AF9">
              <w:rPr>
                <w:rFonts w:ascii="Arial Narrow" w:hAnsi="Arial Narrow"/>
                <w:b/>
                <w:sz w:val="20"/>
                <w:szCs w:val="20"/>
              </w:rPr>
              <w:fldChar w:fldCharType="begin">
                <w:ffData>
                  <w:name w:val="Text120"/>
                  <w:enabled/>
                  <w:calcOnExit w:val="0"/>
                  <w:textInput/>
                </w:ffData>
              </w:fldChar>
            </w:r>
            <w:r w:rsidRPr="00F24AF9">
              <w:rPr>
                <w:rFonts w:ascii="Arial Narrow" w:hAnsi="Arial Narrow"/>
                <w:b/>
                <w:sz w:val="20"/>
                <w:szCs w:val="20"/>
              </w:rPr>
              <w:instrText xml:space="preserve"> FORMTEXT </w:instrText>
            </w:r>
            <w:r w:rsidRPr="00F24AF9">
              <w:rPr>
                <w:rFonts w:ascii="Arial Narrow" w:hAnsi="Arial Narrow"/>
                <w:b/>
                <w:sz w:val="20"/>
                <w:szCs w:val="20"/>
              </w:rPr>
            </w:r>
            <w:r w:rsidRPr="00F24AF9">
              <w:rPr>
                <w:rFonts w:ascii="Arial Narrow" w:hAnsi="Arial Narrow"/>
                <w:b/>
                <w:sz w:val="20"/>
                <w:szCs w:val="20"/>
              </w:rPr>
              <w:fldChar w:fldCharType="separate"/>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sz w:val="20"/>
                <w:szCs w:val="20"/>
              </w:rPr>
              <w:fldChar w:fldCharType="end"/>
            </w:r>
            <w:r w:rsidRPr="00F24AF9">
              <w:rPr>
                <w:rFonts w:ascii="Arial Narrow" w:hAnsi="Arial Narrow"/>
                <w:b/>
                <w:sz w:val="20"/>
                <w:szCs w:val="20"/>
              </w:rPr>
              <w:t xml:space="preserve"> EUR</w:t>
            </w:r>
          </w:p>
        </w:tc>
      </w:tr>
    </w:tbl>
    <w:p w:rsidR="00DA135F" w:rsidRDefault="00DA135F" w:rsidP="00DA135F">
      <w:pPr>
        <w:pStyle w:val="Default"/>
        <w:pBdr>
          <w:bottom w:val="single" w:sz="2" w:space="1" w:color="auto"/>
        </w:pBdr>
        <w:ind w:left="709"/>
        <w:rPr>
          <w:b/>
          <w:sz w:val="20"/>
          <w:szCs w:val="20"/>
          <w:u w:val="single"/>
        </w:rPr>
      </w:pPr>
    </w:p>
    <w:p w:rsidR="00DA135F" w:rsidRDefault="00DA135F" w:rsidP="00DA135F">
      <w:pPr>
        <w:pStyle w:val="Default"/>
        <w:pBdr>
          <w:bottom w:val="single" w:sz="2" w:space="1" w:color="auto"/>
        </w:pBdr>
        <w:ind w:left="709"/>
        <w:rPr>
          <w:b/>
          <w:sz w:val="20"/>
          <w:szCs w:val="20"/>
          <w:u w:val="single"/>
        </w:rPr>
      </w:pPr>
    </w:p>
    <w:p w:rsidR="00DA135F" w:rsidRDefault="00DA135F" w:rsidP="00DA135F">
      <w:pPr>
        <w:pStyle w:val="Default"/>
        <w:pBdr>
          <w:bottom w:val="single" w:sz="2" w:space="1" w:color="auto"/>
        </w:pBdr>
        <w:ind w:left="709"/>
        <w:rPr>
          <w:b/>
          <w:sz w:val="20"/>
          <w:szCs w:val="20"/>
          <w:u w:val="single"/>
        </w:rPr>
      </w:pPr>
    </w:p>
    <w:p w:rsidR="00DA135F" w:rsidRPr="0071056D" w:rsidRDefault="00DA135F" w:rsidP="00DA135F">
      <w:pPr>
        <w:pStyle w:val="Default"/>
        <w:spacing w:before="120"/>
        <w:ind w:left="709" w:hanging="709"/>
        <w:rPr>
          <w:rFonts w:ascii="Arial Narrow" w:hAnsi="Arial Narrow"/>
          <w:b/>
          <w:color w:val="auto"/>
        </w:rPr>
      </w:pPr>
      <w:r>
        <w:rPr>
          <w:rFonts w:ascii="Arial Narrow" w:hAnsi="Arial Narrow"/>
          <w:b/>
          <w:sz w:val="20"/>
          <w:szCs w:val="20"/>
        </w:rPr>
        <w:t>3.2.2.2.</w:t>
      </w:r>
      <w:r>
        <w:rPr>
          <w:rFonts w:ascii="Arial Narrow" w:hAnsi="Arial Narrow"/>
          <w:b/>
          <w:sz w:val="20"/>
          <w:szCs w:val="20"/>
        </w:rPr>
        <w:tab/>
        <w:t>Ingenieurbauwerke, Objektgruppe 2</w:t>
      </w:r>
      <w:r>
        <w:rPr>
          <w:rFonts w:ascii="Arial Narrow" w:hAnsi="Arial Narrow"/>
          <w:b/>
          <w:sz w:val="20"/>
          <w:szCs w:val="20"/>
        </w:rPr>
        <w:tab/>
      </w:r>
    </w:p>
    <w:p w:rsidR="00DA135F" w:rsidRPr="00700F9D" w:rsidRDefault="00DA135F" w:rsidP="00DA135F">
      <w:pPr>
        <w:pStyle w:val="Listenabsatz"/>
        <w:numPr>
          <w:ilvl w:val="0"/>
          <w:numId w:val="12"/>
        </w:numPr>
        <w:autoSpaceDE w:val="0"/>
        <w:autoSpaceDN w:val="0"/>
        <w:adjustRightInd w:val="0"/>
        <w:spacing w:before="120"/>
        <w:rPr>
          <w:rFonts w:cs="Arial"/>
          <w:color w:val="000000"/>
          <w:sz w:val="20"/>
          <w:szCs w:val="20"/>
        </w:rPr>
      </w:pPr>
      <w:r w:rsidRPr="00700F9D">
        <w:rPr>
          <w:rFonts w:cs="Arial"/>
          <w:color w:val="000000"/>
          <w:sz w:val="20"/>
          <w:szCs w:val="20"/>
        </w:rPr>
        <w:t xml:space="preserve">Zu- ODER Abschlag in +/- v. H. zum Mindestsatz der </w:t>
      </w:r>
      <w:r>
        <w:rPr>
          <w:rFonts w:cs="Arial"/>
          <w:color w:val="000000"/>
          <w:sz w:val="20"/>
          <w:szCs w:val="20"/>
        </w:rPr>
        <w:t>vorgegebenen</w:t>
      </w:r>
      <w:r w:rsidRPr="00700F9D">
        <w:rPr>
          <w:rFonts w:cs="Arial"/>
          <w:color w:val="000000"/>
          <w:sz w:val="20"/>
          <w:szCs w:val="20"/>
        </w:rPr>
        <w:t xml:space="preserve"> Honorarzone </w:t>
      </w:r>
      <w:r>
        <w:rPr>
          <w:rFonts w:cs="Arial"/>
          <w:color w:val="000000"/>
          <w:sz w:val="20"/>
          <w:szCs w:val="20"/>
        </w:rPr>
        <w:t>III</w:t>
      </w:r>
    </w:p>
    <w:p w:rsidR="00DA135F" w:rsidRDefault="00DA135F" w:rsidP="00DA135F">
      <w:pPr>
        <w:pStyle w:val="Listenabsatz"/>
        <w:autoSpaceDE w:val="0"/>
        <w:autoSpaceDN w:val="0"/>
        <w:adjustRightInd w:val="0"/>
        <w:spacing w:before="120"/>
        <w:ind w:left="709"/>
        <w:rPr>
          <w:rFonts w:cs="Arial"/>
          <w:color w:val="000000"/>
          <w:sz w:val="20"/>
          <w:szCs w:val="20"/>
        </w:rPr>
      </w:pPr>
      <w:r w:rsidRPr="00700F9D">
        <w:rPr>
          <w:rFonts w:cs="Arial"/>
          <w:color w:val="000000"/>
          <w:sz w:val="20"/>
          <w:szCs w:val="20"/>
        </w:rPr>
        <w:tab/>
        <w:t>(auch nur für einzelne Leistungsphasen möglich!)</w:t>
      </w:r>
    </w:p>
    <w:p w:rsidR="00DA135F" w:rsidRPr="00700F9D" w:rsidRDefault="00DA135F" w:rsidP="00DA135F">
      <w:pPr>
        <w:pStyle w:val="Listenabsatz"/>
        <w:autoSpaceDE w:val="0"/>
        <w:autoSpaceDN w:val="0"/>
        <w:adjustRightInd w:val="0"/>
        <w:spacing w:before="120"/>
        <w:ind w:left="709"/>
        <w:rPr>
          <w:rFonts w:cs="Arial"/>
          <w:color w:val="000000"/>
          <w:sz w:val="20"/>
          <w:szCs w:val="20"/>
        </w:rPr>
      </w:pPr>
      <w:r>
        <w:rPr>
          <w:rFonts w:cs="Arial"/>
          <w:sz w:val="20"/>
          <w:szCs w:val="20"/>
        </w:rPr>
        <w:t>ODER Angabe Honorarsatz (Basis, Viertel, Mittel usw.)</w:t>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fldChar w:fldCharType="begin">
          <w:ffData>
            <w:name w:val="Text120"/>
            <w:enabled/>
            <w:calcOnExit w:val="0"/>
            <w:textInput/>
          </w:ffData>
        </w:fldChar>
      </w:r>
      <w:r w:rsidRPr="00700F9D">
        <w:rPr>
          <w:rFonts w:cs="Arial"/>
          <w:color w:val="000000"/>
          <w:sz w:val="20"/>
          <w:szCs w:val="20"/>
        </w:rPr>
        <w:instrText xml:space="preserve"> FORMTEXT </w:instrText>
      </w:r>
      <w:r w:rsidRPr="00700F9D">
        <w:rPr>
          <w:rFonts w:cs="Arial"/>
          <w:color w:val="000000"/>
          <w:sz w:val="20"/>
          <w:szCs w:val="20"/>
        </w:rPr>
      </w:r>
      <w:r w:rsidRPr="00700F9D">
        <w:rPr>
          <w:rFonts w:cs="Arial"/>
          <w:color w:val="000000"/>
          <w:sz w:val="20"/>
          <w:szCs w:val="20"/>
        </w:rPr>
        <w:fldChar w:fldCharType="separate"/>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fldChar w:fldCharType="end"/>
      </w:r>
    </w:p>
    <w:p w:rsidR="00DA135F" w:rsidRDefault="00DA135F" w:rsidP="00DA135F">
      <w:pPr>
        <w:autoSpaceDE w:val="0"/>
        <w:autoSpaceDN w:val="0"/>
        <w:adjustRightInd w:val="0"/>
        <w:spacing w:before="120"/>
        <w:ind w:left="708"/>
        <w:rPr>
          <w:rFonts w:cs="Arial"/>
          <w:sz w:val="20"/>
          <w:szCs w:val="20"/>
        </w:rPr>
      </w:pPr>
      <w:r w:rsidRPr="00D00185">
        <w:rPr>
          <w:rFonts w:cs="Arial"/>
          <w:sz w:val="20"/>
          <w:szCs w:val="20"/>
        </w:rPr>
        <w:t>Begründung (sonst keine Wertung!)</w:t>
      </w:r>
      <w:r>
        <w:rPr>
          <w:rFonts w:cs="Arial"/>
          <w:sz w:val="20"/>
          <w:szCs w:val="20"/>
        </w:rPr>
        <w:t>:</w:t>
      </w:r>
    </w:p>
    <w:p w:rsidR="00DA135F" w:rsidRDefault="00DA135F" w:rsidP="00DA135F">
      <w:pPr>
        <w:autoSpaceDE w:val="0"/>
        <w:autoSpaceDN w:val="0"/>
        <w:adjustRightInd w:val="0"/>
        <w:spacing w:before="120"/>
        <w:ind w:left="708"/>
        <w:rPr>
          <w:rFonts w:cs="Arial"/>
          <w:szCs w:val="22"/>
        </w:rPr>
      </w:pPr>
      <w:r w:rsidRPr="00DC512F">
        <w:rPr>
          <w:rFonts w:cs="Arial"/>
          <w:szCs w:val="22"/>
        </w:rPr>
        <w:fldChar w:fldCharType="begin">
          <w:ffData>
            <w:name w:val="Text120"/>
            <w:enabled/>
            <w:calcOnExit w:val="0"/>
            <w:textInput/>
          </w:ffData>
        </w:fldChar>
      </w:r>
      <w:r w:rsidRPr="00DC512F">
        <w:rPr>
          <w:rFonts w:cs="Arial"/>
          <w:szCs w:val="22"/>
        </w:rPr>
        <w:instrText xml:space="preserve"> FORMTEXT </w:instrText>
      </w:r>
      <w:r w:rsidRPr="00DC512F">
        <w:rPr>
          <w:rFonts w:cs="Arial"/>
          <w:szCs w:val="22"/>
        </w:rPr>
      </w:r>
      <w:r w:rsidRPr="00DC512F">
        <w:rPr>
          <w:rFonts w:cs="Arial"/>
          <w:szCs w:val="22"/>
        </w:rPr>
        <w:fldChar w:fldCharType="separate"/>
      </w:r>
      <w:r w:rsidRPr="00DC512F">
        <w:rPr>
          <w:rFonts w:cs="Arial"/>
          <w:noProof/>
          <w:szCs w:val="22"/>
        </w:rPr>
        <w:t> </w:t>
      </w:r>
      <w:r w:rsidRPr="00DC512F">
        <w:rPr>
          <w:rFonts w:cs="Arial"/>
          <w:noProof/>
          <w:szCs w:val="22"/>
        </w:rPr>
        <w:t> </w:t>
      </w:r>
      <w:r w:rsidRPr="00DC512F">
        <w:rPr>
          <w:rFonts w:cs="Arial"/>
          <w:noProof/>
          <w:szCs w:val="22"/>
        </w:rPr>
        <w:t> </w:t>
      </w:r>
      <w:r w:rsidRPr="00DC512F">
        <w:rPr>
          <w:rFonts w:cs="Arial"/>
          <w:noProof/>
          <w:szCs w:val="22"/>
        </w:rPr>
        <w:t> </w:t>
      </w:r>
      <w:r w:rsidRPr="00DC512F">
        <w:rPr>
          <w:rFonts w:cs="Arial"/>
          <w:noProof/>
          <w:szCs w:val="22"/>
        </w:rPr>
        <w:t> </w:t>
      </w:r>
      <w:r w:rsidRPr="00DC512F">
        <w:rPr>
          <w:rFonts w:cs="Arial"/>
          <w:szCs w:val="22"/>
        </w:rPr>
        <w:fldChar w:fldCharType="end"/>
      </w:r>
    </w:p>
    <w:p w:rsidR="00DA135F" w:rsidRDefault="00DA135F" w:rsidP="00DA135F">
      <w:pPr>
        <w:autoSpaceDE w:val="0"/>
        <w:autoSpaceDN w:val="0"/>
        <w:adjustRightInd w:val="0"/>
        <w:spacing w:before="120"/>
        <w:ind w:left="708"/>
        <w:rPr>
          <w:rFonts w:cs="Arial"/>
          <w:sz w:val="20"/>
          <w:szCs w:val="20"/>
        </w:rPr>
      </w:pPr>
    </w:p>
    <w:p w:rsidR="00DA135F" w:rsidRPr="00D95D79" w:rsidRDefault="00DA135F" w:rsidP="00DA135F">
      <w:pPr>
        <w:pStyle w:val="Listenabsatz"/>
        <w:numPr>
          <w:ilvl w:val="0"/>
          <w:numId w:val="12"/>
        </w:numPr>
        <w:autoSpaceDE w:val="0"/>
        <w:autoSpaceDN w:val="0"/>
        <w:adjustRightInd w:val="0"/>
        <w:spacing w:before="120"/>
        <w:ind w:left="709" w:hanging="425"/>
        <w:rPr>
          <w:rFonts w:cs="Arial"/>
          <w:sz w:val="20"/>
          <w:szCs w:val="20"/>
        </w:rPr>
      </w:pPr>
      <w:r w:rsidRPr="00D95D79">
        <w:rPr>
          <w:rFonts w:cs="Arial"/>
          <w:color w:val="000000"/>
          <w:sz w:val="20"/>
          <w:szCs w:val="20"/>
        </w:rPr>
        <w:t xml:space="preserve">Ermittlung Grundhonorar </w:t>
      </w:r>
      <w:r>
        <w:rPr>
          <w:rFonts w:cs="Arial"/>
          <w:color w:val="000000"/>
          <w:sz w:val="20"/>
          <w:szCs w:val="20"/>
          <w:u w:val="single"/>
        </w:rPr>
        <w:t>Objektplanung Ingenieurbauwerke</w:t>
      </w:r>
      <w:r w:rsidRPr="00D95D79">
        <w:rPr>
          <w:rFonts w:cs="Arial"/>
          <w:color w:val="000000"/>
          <w:sz w:val="20"/>
          <w:szCs w:val="20"/>
        </w:rPr>
        <w:t xml:space="preserve"> auf Basis der vorgegebenen vorläufigen anrechenbaren Kosten unter Verwendung </w:t>
      </w:r>
      <w:r w:rsidRPr="00D95D79">
        <w:rPr>
          <w:rFonts w:cs="Arial"/>
          <w:sz w:val="20"/>
          <w:szCs w:val="20"/>
        </w:rPr>
        <w:t xml:space="preserve">des angebotenen Zu-/Abschlages bzw. Honorarsatz unter </w:t>
      </w:r>
      <w:r>
        <w:rPr>
          <w:rFonts w:cs="Arial"/>
          <w:sz w:val="20"/>
          <w:szCs w:val="20"/>
        </w:rPr>
        <w:t>a</w:t>
      </w:r>
      <w:r w:rsidRPr="00D95D79">
        <w:rPr>
          <w:rFonts w:cs="Arial"/>
          <w:sz w:val="20"/>
          <w:szCs w:val="20"/>
        </w:rPr>
        <w:t>)</w:t>
      </w:r>
    </w:p>
    <w:p w:rsidR="00DA135F" w:rsidRPr="00700F9D" w:rsidRDefault="00DA135F" w:rsidP="00DA135F">
      <w:pPr>
        <w:pStyle w:val="Listenabsatz"/>
        <w:autoSpaceDE w:val="0"/>
        <w:autoSpaceDN w:val="0"/>
        <w:adjustRightInd w:val="0"/>
        <w:spacing w:before="120"/>
        <w:ind w:left="709"/>
        <w:rPr>
          <w:rFonts w:cs="Arial"/>
          <w:color w:val="000000"/>
          <w:sz w:val="20"/>
          <w:szCs w:val="20"/>
        </w:rPr>
      </w:pPr>
    </w:p>
    <w:tbl>
      <w:tblPr>
        <w:tblStyle w:val="Tabellenraster"/>
        <w:tblW w:w="0" w:type="auto"/>
        <w:tblInd w:w="959" w:type="dxa"/>
        <w:tblLook w:val="04A0" w:firstRow="1" w:lastRow="0" w:firstColumn="1" w:lastColumn="0" w:noHBand="0" w:noVBand="1"/>
      </w:tblPr>
      <w:tblGrid>
        <w:gridCol w:w="1559"/>
        <w:gridCol w:w="1418"/>
        <w:gridCol w:w="1559"/>
        <w:gridCol w:w="1488"/>
        <w:gridCol w:w="1489"/>
      </w:tblGrid>
      <w:tr w:rsidR="00DA135F" w:rsidRPr="00B9097D" w:rsidTr="00DA135F">
        <w:trPr>
          <w:trHeight w:val="340"/>
        </w:trPr>
        <w:tc>
          <w:tcPr>
            <w:tcW w:w="7513" w:type="dxa"/>
            <w:gridSpan w:val="5"/>
            <w:vAlign w:val="center"/>
          </w:tcPr>
          <w:p w:rsidR="00DA135F" w:rsidRPr="00B9097D" w:rsidRDefault="00DA135F" w:rsidP="00DA135F">
            <w:pPr>
              <w:pStyle w:val="Default"/>
              <w:rPr>
                <w:rFonts w:ascii="Arial Narrow" w:hAnsi="Arial Narrow"/>
                <w:color w:val="auto"/>
                <w:sz w:val="20"/>
                <w:szCs w:val="20"/>
              </w:rPr>
            </w:pPr>
            <w:r w:rsidRPr="0071056D">
              <w:rPr>
                <w:rFonts w:ascii="Arial Narrow" w:hAnsi="Arial Narrow"/>
                <w:color w:val="auto"/>
                <w:sz w:val="20"/>
                <w:szCs w:val="20"/>
              </w:rPr>
              <w:t xml:space="preserve">vorl. anrechenbare Kosten </w:t>
            </w:r>
            <w:r>
              <w:rPr>
                <w:rFonts w:ascii="Arial Narrow" w:hAnsi="Arial Narrow"/>
                <w:color w:val="auto"/>
                <w:sz w:val="20"/>
                <w:szCs w:val="20"/>
              </w:rPr>
              <w:t>(</w:t>
            </w:r>
            <w:r w:rsidR="001C4EA3">
              <w:rPr>
                <w:rFonts w:ascii="Arial Narrow" w:hAnsi="Arial Narrow"/>
                <w:color w:val="auto"/>
                <w:sz w:val="20"/>
                <w:szCs w:val="20"/>
              </w:rPr>
              <w:t>2</w:t>
            </w:r>
            <w:r>
              <w:rPr>
                <w:rFonts w:ascii="Arial Narrow" w:hAnsi="Arial Narrow"/>
                <w:color w:val="auto"/>
                <w:sz w:val="20"/>
                <w:szCs w:val="20"/>
              </w:rPr>
              <w:t xml:space="preserve">. BA, </w:t>
            </w:r>
            <w:proofErr w:type="spellStart"/>
            <w:r>
              <w:rPr>
                <w:rFonts w:ascii="Arial Narrow" w:hAnsi="Arial Narrow"/>
                <w:color w:val="auto"/>
                <w:sz w:val="20"/>
                <w:szCs w:val="20"/>
              </w:rPr>
              <w:t>ObjGr</w:t>
            </w:r>
            <w:proofErr w:type="spellEnd"/>
            <w:r>
              <w:rPr>
                <w:rFonts w:ascii="Arial Narrow" w:hAnsi="Arial Narrow"/>
                <w:color w:val="auto"/>
                <w:sz w:val="20"/>
                <w:szCs w:val="20"/>
              </w:rPr>
              <w:t xml:space="preserve"> 2) </w:t>
            </w:r>
            <w:r w:rsidRPr="0071056D">
              <w:rPr>
                <w:rFonts w:ascii="Arial Narrow" w:hAnsi="Arial Narrow"/>
                <w:color w:val="auto"/>
                <w:sz w:val="20"/>
                <w:szCs w:val="20"/>
              </w:rPr>
              <w:t>netto gesamt =</w:t>
            </w:r>
            <w:r>
              <w:rPr>
                <w:rFonts w:ascii="Arial Narrow" w:hAnsi="Arial Narrow"/>
                <w:color w:val="auto"/>
                <w:sz w:val="20"/>
                <w:szCs w:val="20"/>
              </w:rPr>
              <w:t xml:space="preserve"> 347.914,92</w:t>
            </w:r>
            <w:r w:rsidRPr="00A07B91">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Leistungsphase</w:t>
            </w:r>
          </w:p>
        </w:tc>
        <w:tc>
          <w:tcPr>
            <w:tcW w:w="2977" w:type="dxa"/>
            <w:gridSpan w:val="2"/>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Basis</w:t>
            </w:r>
            <w:r w:rsidRPr="00B9097D">
              <w:rPr>
                <w:rFonts w:ascii="Arial Narrow" w:hAnsi="Arial Narrow"/>
                <w:color w:val="auto"/>
                <w:sz w:val="20"/>
                <w:szCs w:val="20"/>
              </w:rPr>
              <w:t>satz nach HOAI</w:t>
            </w:r>
            <w:r>
              <w:rPr>
                <w:rFonts w:ascii="Arial Narrow" w:hAnsi="Arial Narrow"/>
                <w:color w:val="auto"/>
                <w:sz w:val="20"/>
                <w:szCs w:val="20"/>
              </w:rPr>
              <w:t>,</w:t>
            </w:r>
            <w:r w:rsidRPr="00700F9D">
              <w:rPr>
                <w:rFonts w:ascii="Arial Narrow" w:hAnsi="Arial Narrow"/>
                <w:b/>
                <w:color w:val="auto"/>
                <w:sz w:val="20"/>
                <w:szCs w:val="20"/>
              </w:rPr>
              <w:t xml:space="preserve"> HZ </w:t>
            </w:r>
            <w:r>
              <w:rPr>
                <w:rFonts w:ascii="Arial Narrow" w:hAnsi="Arial Narrow"/>
                <w:b/>
                <w:color w:val="auto"/>
                <w:sz w:val="20"/>
                <w:szCs w:val="20"/>
              </w:rPr>
              <w:t>III</w:t>
            </w:r>
          </w:p>
        </w:tc>
        <w:tc>
          <w:tcPr>
            <w:tcW w:w="2977" w:type="dxa"/>
            <w:gridSpan w:val="2"/>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Angebot des Bieters</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1</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2,00 </w:t>
            </w:r>
            <w:r w:rsidRPr="007F4F78">
              <w:rPr>
                <w:rFonts w:ascii="Arial Narrow" w:hAnsi="Arial Narrow"/>
                <w:sz w:val="20"/>
                <w:szCs w:val="20"/>
              </w:rPr>
              <w:t>v.H.</w:t>
            </w:r>
          </w:p>
        </w:tc>
        <w:tc>
          <w:tcPr>
            <w:tcW w:w="1559" w:type="dxa"/>
            <w:vAlign w:val="center"/>
          </w:tcPr>
          <w:p w:rsidR="00DA135F" w:rsidRPr="007F4F78"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725,69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Pr>
                <w:rFonts w:ascii="Arial Narrow" w:hAnsi="Arial Narrow"/>
                <w:sz w:val="22"/>
                <w:szCs w:val="22"/>
              </w:rPr>
              <w:t xml:space="preserve"> </w:t>
            </w:r>
            <w:r w:rsidRPr="007F4F78">
              <w:rPr>
                <w:rFonts w:ascii="Arial Narrow" w:hAnsi="Arial Narrow"/>
                <w:sz w:val="20"/>
                <w:szCs w:val="20"/>
              </w:rPr>
              <w:t>v.H.</w:t>
            </w:r>
          </w:p>
        </w:tc>
        <w:tc>
          <w:tcPr>
            <w:tcW w:w="1489" w:type="dxa"/>
            <w:vAlign w:val="center"/>
          </w:tcPr>
          <w:p w:rsidR="00DA135F" w:rsidRPr="007F4F78"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2</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20,00 </w:t>
            </w:r>
            <w:r w:rsidRPr="007F4F78">
              <w:rPr>
                <w:rFonts w:ascii="Arial Narrow" w:hAnsi="Arial Narrow"/>
                <w:sz w:val="20"/>
                <w:szCs w:val="20"/>
              </w:rPr>
              <w:t>v.H.</w:t>
            </w:r>
          </w:p>
        </w:tc>
        <w:tc>
          <w:tcPr>
            <w:tcW w:w="1559" w:type="dxa"/>
            <w:vAlign w:val="center"/>
          </w:tcPr>
          <w:p w:rsidR="00DA135F" w:rsidRPr="007F4F78"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7.256,89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Pr>
                <w:rFonts w:ascii="Arial Narrow" w:hAnsi="Arial Narrow"/>
                <w:sz w:val="22"/>
                <w:szCs w:val="22"/>
              </w:rPr>
              <w:t xml:space="preserve"> </w:t>
            </w:r>
            <w:r w:rsidRPr="007F4F78">
              <w:rPr>
                <w:rFonts w:ascii="Arial Narrow" w:hAnsi="Arial Narrow"/>
                <w:sz w:val="20"/>
                <w:szCs w:val="20"/>
              </w:rPr>
              <w:t>v.H.</w:t>
            </w:r>
          </w:p>
        </w:tc>
        <w:tc>
          <w:tcPr>
            <w:tcW w:w="1489" w:type="dxa"/>
            <w:vAlign w:val="center"/>
          </w:tcPr>
          <w:p w:rsidR="00DA135F" w:rsidRPr="007F4F78"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3</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25,00 </w:t>
            </w:r>
            <w:r w:rsidRPr="007F4F78">
              <w:rPr>
                <w:rFonts w:ascii="Arial Narrow" w:hAnsi="Arial Narrow"/>
                <w:sz w:val="20"/>
                <w:szCs w:val="20"/>
              </w:rPr>
              <w:t>v.H.</w:t>
            </w:r>
          </w:p>
        </w:tc>
        <w:tc>
          <w:tcPr>
            <w:tcW w:w="1559"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9.071,12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4</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5,00 </w:t>
            </w:r>
            <w:r w:rsidRPr="007F4F78">
              <w:rPr>
                <w:rFonts w:ascii="Arial Narrow" w:hAnsi="Arial Narrow"/>
                <w:sz w:val="20"/>
                <w:szCs w:val="20"/>
              </w:rPr>
              <w:t>v.H.</w:t>
            </w:r>
          </w:p>
        </w:tc>
        <w:tc>
          <w:tcPr>
            <w:tcW w:w="1559"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1.814,22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lastRenderedPageBreak/>
              <w:t>5</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15,00 </w:t>
            </w:r>
            <w:r w:rsidRPr="007F4F78">
              <w:rPr>
                <w:rFonts w:ascii="Arial Narrow" w:hAnsi="Arial Narrow"/>
                <w:sz w:val="20"/>
                <w:szCs w:val="20"/>
              </w:rPr>
              <w:t>v.H.</w:t>
            </w:r>
          </w:p>
        </w:tc>
        <w:tc>
          <w:tcPr>
            <w:tcW w:w="1559"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5.442,67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6</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13,00 </w:t>
            </w:r>
            <w:r w:rsidRPr="007F4F78">
              <w:rPr>
                <w:rFonts w:ascii="Arial Narrow" w:hAnsi="Arial Narrow"/>
                <w:sz w:val="20"/>
                <w:szCs w:val="20"/>
              </w:rPr>
              <w:t>v.H.</w:t>
            </w:r>
          </w:p>
        </w:tc>
        <w:tc>
          <w:tcPr>
            <w:tcW w:w="1559"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4.716,98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7</w:t>
            </w:r>
          </w:p>
        </w:tc>
        <w:tc>
          <w:tcPr>
            <w:tcW w:w="1418" w:type="dxa"/>
            <w:vAlign w:val="center"/>
          </w:tcPr>
          <w:p w:rsidR="00DA135F" w:rsidRDefault="00DA135F" w:rsidP="00DA135F">
            <w:pPr>
              <w:pStyle w:val="Default"/>
              <w:rPr>
                <w:rFonts w:ascii="Arial Narrow" w:hAnsi="Arial Narrow"/>
                <w:sz w:val="20"/>
                <w:szCs w:val="20"/>
              </w:rPr>
            </w:pPr>
            <w:r>
              <w:rPr>
                <w:rFonts w:ascii="Arial Narrow" w:hAnsi="Arial Narrow"/>
                <w:sz w:val="20"/>
                <w:szCs w:val="20"/>
              </w:rPr>
              <w:t xml:space="preserve">    4,00 v.H.</w:t>
            </w:r>
          </w:p>
        </w:tc>
        <w:tc>
          <w:tcPr>
            <w:tcW w:w="1559" w:type="dxa"/>
            <w:vAlign w:val="center"/>
          </w:tcPr>
          <w:p w:rsidR="00DA135F" w:rsidRDefault="00DA135F" w:rsidP="00DA135F">
            <w:pPr>
              <w:pStyle w:val="Default"/>
              <w:rPr>
                <w:rFonts w:ascii="Arial Narrow" w:hAnsi="Arial Narrow"/>
                <w:sz w:val="20"/>
                <w:szCs w:val="20"/>
              </w:rPr>
            </w:pPr>
            <w:r>
              <w:rPr>
                <w:rFonts w:ascii="Arial Narrow" w:hAnsi="Arial Narrow"/>
                <w:color w:val="auto"/>
                <w:sz w:val="20"/>
                <w:szCs w:val="20"/>
              </w:rPr>
              <w:t xml:space="preserve">  1.451,38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8</w:t>
            </w:r>
          </w:p>
        </w:tc>
        <w:tc>
          <w:tcPr>
            <w:tcW w:w="1418" w:type="dxa"/>
            <w:vAlign w:val="center"/>
          </w:tcPr>
          <w:p w:rsidR="00DA135F" w:rsidRDefault="00DA135F" w:rsidP="00DA135F">
            <w:pPr>
              <w:pStyle w:val="Default"/>
              <w:rPr>
                <w:rFonts w:ascii="Arial Narrow" w:hAnsi="Arial Narrow"/>
                <w:sz w:val="20"/>
                <w:szCs w:val="20"/>
              </w:rPr>
            </w:pPr>
            <w:r>
              <w:rPr>
                <w:rFonts w:ascii="Arial Narrow" w:hAnsi="Arial Narrow"/>
                <w:sz w:val="20"/>
                <w:szCs w:val="20"/>
              </w:rPr>
              <w:t xml:space="preserve">  15,00 v.H.</w:t>
            </w:r>
          </w:p>
        </w:tc>
        <w:tc>
          <w:tcPr>
            <w:tcW w:w="1559" w:type="dxa"/>
            <w:vAlign w:val="center"/>
          </w:tcPr>
          <w:p w:rsidR="00DA135F" w:rsidRDefault="00DA135F" w:rsidP="00DA135F">
            <w:pPr>
              <w:pStyle w:val="Default"/>
              <w:rPr>
                <w:rFonts w:ascii="Arial Narrow" w:hAnsi="Arial Narrow"/>
                <w:sz w:val="20"/>
                <w:szCs w:val="20"/>
              </w:rPr>
            </w:pPr>
            <w:r>
              <w:rPr>
                <w:rFonts w:ascii="Arial Narrow" w:hAnsi="Arial Narrow"/>
                <w:color w:val="auto"/>
                <w:sz w:val="20"/>
                <w:szCs w:val="20"/>
              </w:rPr>
              <w:t xml:space="preserve">  5.442,67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9</w:t>
            </w:r>
          </w:p>
        </w:tc>
        <w:tc>
          <w:tcPr>
            <w:tcW w:w="1418" w:type="dxa"/>
            <w:vAlign w:val="center"/>
          </w:tcPr>
          <w:p w:rsidR="00DA135F" w:rsidRDefault="00DA135F" w:rsidP="00DA135F">
            <w:pPr>
              <w:pStyle w:val="Default"/>
              <w:rPr>
                <w:rFonts w:ascii="Arial Narrow" w:hAnsi="Arial Narrow"/>
                <w:sz w:val="20"/>
                <w:szCs w:val="20"/>
              </w:rPr>
            </w:pPr>
            <w:r>
              <w:rPr>
                <w:rFonts w:ascii="Arial Narrow" w:hAnsi="Arial Narrow"/>
                <w:sz w:val="20"/>
                <w:szCs w:val="20"/>
              </w:rPr>
              <w:t xml:space="preserve">    1,00 v.H.</w:t>
            </w:r>
          </w:p>
        </w:tc>
        <w:tc>
          <w:tcPr>
            <w:tcW w:w="1559" w:type="dxa"/>
            <w:vAlign w:val="center"/>
          </w:tcPr>
          <w:p w:rsidR="00DA135F" w:rsidRDefault="00DA135F" w:rsidP="00DA135F">
            <w:pPr>
              <w:pStyle w:val="Default"/>
              <w:rPr>
                <w:rFonts w:ascii="Arial Narrow" w:hAnsi="Arial Narrow"/>
                <w:sz w:val="20"/>
                <w:szCs w:val="20"/>
              </w:rPr>
            </w:pPr>
            <w:r>
              <w:rPr>
                <w:rFonts w:ascii="Arial Narrow" w:hAnsi="Arial Narrow"/>
                <w:color w:val="auto"/>
                <w:sz w:val="20"/>
                <w:szCs w:val="20"/>
              </w:rPr>
              <w:t xml:space="preserve">     362,84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F24AF9" w:rsidTr="00DA135F">
        <w:trPr>
          <w:trHeight w:val="340"/>
        </w:trPr>
        <w:tc>
          <w:tcPr>
            <w:tcW w:w="1559" w:type="dxa"/>
            <w:tcBorders>
              <w:top w:val="single" w:sz="12" w:space="0" w:color="auto"/>
            </w:tcBorders>
            <w:vAlign w:val="center"/>
          </w:tcPr>
          <w:p w:rsidR="00DA135F" w:rsidRPr="00F24AF9" w:rsidRDefault="00DA135F" w:rsidP="00DA135F">
            <w:pPr>
              <w:pStyle w:val="Default"/>
              <w:rPr>
                <w:rFonts w:ascii="Arial Narrow" w:hAnsi="Arial Narrow"/>
                <w:b/>
                <w:color w:val="auto"/>
                <w:sz w:val="20"/>
                <w:szCs w:val="20"/>
              </w:rPr>
            </w:pPr>
            <w:r w:rsidRPr="00F24AF9">
              <w:rPr>
                <w:rFonts w:ascii="Arial Narrow" w:hAnsi="Arial Narrow"/>
                <w:b/>
                <w:color w:val="auto"/>
                <w:sz w:val="20"/>
                <w:szCs w:val="20"/>
              </w:rPr>
              <w:t>Summe</w:t>
            </w:r>
            <w:r>
              <w:rPr>
                <w:rFonts w:ascii="Arial Narrow" w:hAnsi="Arial Narrow"/>
                <w:b/>
                <w:color w:val="auto"/>
                <w:sz w:val="20"/>
                <w:szCs w:val="20"/>
              </w:rPr>
              <w:t xml:space="preserve"> 3.2.2.2</w:t>
            </w:r>
          </w:p>
        </w:tc>
        <w:tc>
          <w:tcPr>
            <w:tcW w:w="1418" w:type="dxa"/>
            <w:tcBorders>
              <w:top w:val="single" w:sz="12" w:space="0" w:color="auto"/>
            </w:tcBorders>
            <w:vAlign w:val="center"/>
          </w:tcPr>
          <w:p w:rsidR="00DA135F" w:rsidRPr="00F24AF9" w:rsidRDefault="00DA135F" w:rsidP="00DA135F">
            <w:pPr>
              <w:pStyle w:val="Default"/>
              <w:rPr>
                <w:rFonts w:ascii="Arial Narrow" w:hAnsi="Arial Narrow"/>
                <w:b/>
                <w:color w:val="auto"/>
                <w:sz w:val="20"/>
                <w:szCs w:val="20"/>
              </w:rPr>
            </w:pPr>
            <w:r w:rsidRPr="00F24AF9">
              <w:rPr>
                <w:rFonts w:ascii="Arial Narrow" w:hAnsi="Arial Narrow"/>
                <w:b/>
                <w:sz w:val="20"/>
                <w:szCs w:val="20"/>
              </w:rPr>
              <w:t>100,00 v.H.</w:t>
            </w:r>
          </w:p>
        </w:tc>
        <w:tc>
          <w:tcPr>
            <w:tcW w:w="1559" w:type="dxa"/>
            <w:tcBorders>
              <w:top w:val="single" w:sz="12" w:space="0" w:color="auto"/>
            </w:tcBorders>
            <w:vAlign w:val="center"/>
          </w:tcPr>
          <w:p w:rsidR="00DA135F" w:rsidRPr="00F24AF9" w:rsidRDefault="00DA135F" w:rsidP="00DA135F">
            <w:pPr>
              <w:pStyle w:val="Default"/>
              <w:rPr>
                <w:rFonts w:ascii="Arial Narrow" w:hAnsi="Arial Narrow"/>
                <w:b/>
                <w:color w:val="auto"/>
                <w:sz w:val="20"/>
                <w:szCs w:val="20"/>
              </w:rPr>
            </w:pPr>
            <w:r>
              <w:rPr>
                <w:rFonts w:ascii="Arial Narrow" w:hAnsi="Arial Narrow"/>
                <w:b/>
                <w:sz w:val="20"/>
                <w:szCs w:val="20"/>
              </w:rPr>
              <w:t xml:space="preserve">36.284,46 </w:t>
            </w:r>
            <w:r w:rsidRPr="00F24AF9">
              <w:rPr>
                <w:rFonts w:ascii="Arial Narrow" w:hAnsi="Arial Narrow"/>
                <w:b/>
                <w:sz w:val="20"/>
                <w:szCs w:val="20"/>
              </w:rPr>
              <w:t>EUR</w:t>
            </w:r>
          </w:p>
        </w:tc>
        <w:tc>
          <w:tcPr>
            <w:tcW w:w="1488" w:type="dxa"/>
            <w:tcBorders>
              <w:top w:val="single" w:sz="12" w:space="0" w:color="auto"/>
            </w:tcBorders>
            <w:vAlign w:val="center"/>
          </w:tcPr>
          <w:p w:rsidR="00DA135F" w:rsidRPr="00F24AF9" w:rsidRDefault="00DA135F" w:rsidP="00DA135F">
            <w:pPr>
              <w:pStyle w:val="Default"/>
              <w:rPr>
                <w:rFonts w:ascii="Arial Narrow" w:hAnsi="Arial Narrow"/>
                <w:b/>
                <w:color w:val="auto"/>
                <w:sz w:val="20"/>
                <w:szCs w:val="20"/>
              </w:rPr>
            </w:pPr>
            <w:r w:rsidRPr="00F24AF9">
              <w:rPr>
                <w:rFonts w:ascii="Arial Narrow" w:hAnsi="Arial Narrow"/>
                <w:b/>
                <w:sz w:val="22"/>
                <w:szCs w:val="22"/>
              </w:rPr>
              <w:fldChar w:fldCharType="begin">
                <w:ffData>
                  <w:name w:val="Text120"/>
                  <w:enabled/>
                  <w:calcOnExit w:val="0"/>
                  <w:textInput/>
                </w:ffData>
              </w:fldChar>
            </w:r>
            <w:r w:rsidRPr="00F24AF9">
              <w:rPr>
                <w:rFonts w:ascii="Arial Narrow" w:hAnsi="Arial Narrow"/>
                <w:b/>
                <w:sz w:val="22"/>
                <w:szCs w:val="22"/>
              </w:rPr>
              <w:instrText xml:space="preserve"> FORMTEXT </w:instrText>
            </w:r>
            <w:r w:rsidRPr="00F24AF9">
              <w:rPr>
                <w:rFonts w:ascii="Arial Narrow" w:hAnsi="Arial Narrow"/>
                <w:b/>
                <w:sz w:val="22"/>
                <w:szCs w:val="22"/>
              </w:rPr>
            </w:r>
            <w:r w:rsidRPr="00F24AF9">
              <w:rPr>
                <w:rFonts w:ascii="Arial Narrow" w:hAnsi="Arial Narrow"/>
                <w:b/>
                <w:sz w:val="22"/>
                <w:szCs w:val="22"/>
              </w:rPr>
              <w:fldChar w:fldCharType="separate"/>
            </w:r>
            <w:r>
              <w:rPr>
                <w:rFonts w:ascii="Arial Narrow" w:hAnsi="Arial Narrow"/>
                <w:b/>
                <w:sz w:val="22"/>
                <w:szCs w:val="22"/>
              </w:rPr>
              <w:t> </w:t>
            </w:r>
            <w:r>
              <w:rPr>
                <w:rFonts w:ascii="Arial Narrow" w:hAnsi="Arial Narrow"/>
                <w:b/>
                <w:sz w:val="22"/>
                <w:szCs w:val="22"/>
              </w:rPr>
              <w:t> </w:t>
            </w:r>
            <w:r>
              <w:rPr>
                <w:rFonts w:ascii="Arial Narrow" w:hAnsi="Arial Narrow"/>
                <w:b/>
                <w:sz w:val="22"/>
                <w:szCs w:val="22"/>
              </w:rPr>
              <w:t> </w:t>
            </w:r>
            <w:r>
              <w:rPr>
                <w:rFonts w:ascii="Arial Narrow" w:hAnsi="Arial Narrow"/>
                <w:b/>
                <w:sz w:val="22"/>
                <w:szCs w:val="22"/>
              </w:rPr>
              <w:t> </w:t>
            </w:r>
            <w:r>
              <w:rPr>
                <w:rFonts w:ascii="Arial Narrow" w:hAnsi="Arial Narrow"/>
                <w:b/>
                <w:sz w:val="22"/>
                <w:szCs w:val="22"/>
              </w:rPr>
              <w:t> </w:t>
            </w:r>
            <w:r w:rsidRPr="00F24AF9">
              <w:rPr>
                <w:rFonts w:ascii="Arial Narrow" w:hAnsi="Arial Narrow"/>
                <w:b/>
                <w:sz w:val="22"/>
                <w:szCs w:val="22"/>
              </w:rPr>
              <w:fldChar w:fldCharType="end"/>
            </w:r>
            <w:r w:rsidRPr="00F24AF9">
              <w:rPr>
                <w:rFonts w:ascii="Arial Narrow" w:hAnsi="Arial Narrow"/>
                <w:b/>
                <w:sz w:val="20"/>
                <w:szCs w:val="20"/>
              </w:rPr>
              <w:t xml:space="preserve"> v.H.</w:t>
            </w:r>
          </w:p>
        </w:tc>
        <w:tc>
          <w:tcPr>
            <w:tcW w:w="1489" w:type="dxa"/>
            <w:tcBorders>
              <w:top w:val="single" w:sz="12" w:space="0" w:color="auto"/>
            </w:tcBorders>
            <w:vAlign w:val="center"/>
          </w:tcPr>
          <w:p w:rsidR="00DA135F" w:rsidRPr="00F24AF9" w:rsidRDefault="00DA135F" w:rsidP="00DA135F">
            <w:pPr>
              <w:pStyle w:val="Default"/>
              <w:rPr>
                <w:rFonts w:ascii="Arial Narrow" w:hAnsi="Arial Narrow"/>
                <w:b/>
                <w:color w:val="auto"/>
                <w:sz w:val="20"/>
                <w:szCs w:val="20"/>
              </w:rPr>
            </w:pPr>
            <w:r w:rsidRPr="00F24AF9">
              <w:rPr>
                <w:rFonts w:ascii="Arial Narrow" w:hAnsi="Arial Narrow"/>
                <w:b/>
                <w:sz w:val="20"/>
                <w:szCs w:val="20"/>
              </w:rPr>
              <w:fldChar w:fldCharType="begin">
                <w:ffData>
                  <w:name w:val="Text120"/>
                  <w:enabled/>
                  <w:calcOnExit w:val="0"/>
                  <w:textInput/>
                </w:ffData>
              </w:fldChar>
            </w:r>
            <w:r w:rsidRPr="00F24AF9">
              <w:rPr>
                <w:rFonts w:ascii="Arial Narrow" w:hAnsi="Arial Narrow"/>
                <w:b/>
                <w:sz w:val="20"/>
                <w:szCs w:val="20"/>
              </w:rPr>
              <w:instrText xml:space="preserve"> FORMTEXT </w:instrText>
            </w:r>
            <w:r w:rsidRPr="00F24AF9">
              <w:rPr>
                <w:rFonts w:ascii="Arial Narrow" w:hAnsi="Arial Narrow"/>
                <w:b/>
                <w:sz w:val="20"/>
                <w:szCs w:val="20"/>
              </w:rPr>
            </w:r>
            <w:r w:rsidRPr="00F24AF9">
              <w:rPr>
                <w:rFonts w:ascii="Arial Narrow" w:hAnsi="Arial Narrow"/>
                <w:b/>
                <w:sz w:val="20"/>
                <w:szCs w:val="20"/>
              </w:rPr>
              <w:fldChar w:fldCharType="separate"/>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sz w:val="20"/>
                <w:szCs w:val="20"/>
              </w:rPr>
              <w:fldChar w:fldCharType="end"/>
            </w:r>
            <w:r w:rsidRPr="00F24AF9">
              <w:rPr>
                <w:rFonts w:ascii="Arial Narrow" w:hAnsi="Arial Narrow"/>
                <w:b/>
                <w:sz w:val="20"/>
                <w:szCs w:val="20"/>
              </w:rPr>
              <w:t xml:space="preserve"> EUR</w:t>
            </w:r>
          </w:p>
        </w:tc>
      </w:tr>
    </w:tbl>
    <w:p w:rsidR="00DA135F" w:rsidRDefault="00DA135F" w:rsidP="00DA135F">
      <w:pPr>
        <w:pStyle w:val="Default"/>
        <w:pBdr>
          <w:bottom w:val="single" w:sz="2" w:space="1" w:color="auto"/>
        </w:pBdr>
        <w:ind w:left="709"/>
        <w:rPr>
          <w:b/>
          <w:sz w:val="20"/>
          <w:szCs w:val="20"/>
          <w:u w:val="single"/>
        </w:rPr>
      </w:pPr>
    </w:p>
    <w:p w:rsidR="00DA135F" w:rsidRDefault="00DA135F" w:rsidP="00DA135F">
      <w:pPr>
        <w:pStyle w:val="Default"/>
        <w:pBdr>
          <w:bottom w:val="single" w:sz="2" w:space="1" w:color="auto"/>
        </w:pBdr>
        <w:ind w:left="709"/>
        <w:rPr>
          <w:b/>
          <w:sz w:val="20"/>
          <w:szCs w:val="20"/>
          <w:u w:val="single"/>
        </w:rPr>
      </w:pPr>
    </w:p>
    <w:p w:rsidR="00DA135F" w:rsidRDefault="00DA135F" w:rsidP="00DA135F">
      <w:pPr>
        <w:pStyle w:val="Default"/>
        <w:pBdr>
          <w:bottom w:val="single" w:sz="2" w:space="1" w:color="auto"/>
        </w:pBdr>
        <w:ind w:left="709"/>
        <w:rPr>
          <w:b/>
          <w:sz w:val="20"/>
          <w:szCs w:val="20"/>
          <w:u w:val="single"/>
        </w:rPr>
      </w:pPr>
    </w:p>
    <w:p w:rsidR="00DA135F" w:rsidRPr="0071056D" w:rsidRDefault="00DA135F" w:rsidP="00DA135F">
      <w:pPr>
        <w:pStyle w:val="Default"/>
        <w:spacing w:before="120"/>
        <w:ind w:left="709" w:hanging="709"/>
        <w:rPr>
          <w:rFonts w:ascii="Arial Narrow" w:hAnsi="Arial Narrow"/>
          <w:b/>
          <w:color w:val="auto"/>
        </w:rPr>
      </w:pPr>
      <w:r>
        <w:rPr>
          <w:rFonts w:ascii="Arial Narrow" w:hAnsi="Arial Narrow"/>
          <w:b/>
          <w:sz w:val="20"/>
          <w:szCs w:val="20"/>
        </w:rPr>
        <w:t>3.2.2.3.</w:t>
      </w:r>
      <w:r>
        <w:rPr>
          <w:rFonts w:ascii="Arial Narrow" w:hAnsi="Arial Narrow"/>
          <w:b/>
          <w:sz w:val="20"/>
          <w:szCs w:val="20"/>
        </w:rPr>
        <w:tab/>
        <w:t>Ingenieurbauwerke, Objektgruppe 4</w:t>
      </w:r>
      <w:r>
        <w:rPr>
          <w:rFonts w:ascii="Arial Narrow" w:hAnsi="Arial Narrow"/>
          <w:b/>
          <w:sz w:val="20"/>
          <w:szCs w:val="20"/>
        </w:rPr>
        <w:tab/>
      </w:r>
    </w:p>
    <w:p w:rsidR="00DA135F" w:rsidRPr="00700F9D" w:rsidRDefault="00DA135F" w:rsidP="00DA135F">
      <w:pPr>
        <w:pStyle w:val="Listenabsatz"/>
        <w:numPr>
          <w:ilvl w:val="0"/>
          <w:numId w:val="12"/>
        </w:numPr>
        <w:autoSpaceDE w:val="0"/>
        <w:autoSpaceDN w:val="0"/>
        <w:adjustRightInd w:val="0"/>
        <w:spacing w:before="120"/>
        <w:rPr>
          <w:rFonts w:cs="Arial"/>
          <w:color w:val="000000"/>
          <w:sz w:val="20"/>
          <w:szCs w:val="20"/>
        </w:rPr>
      </w:pPr>
      <w:r w:rsidRPr="00700F9D">
        <w:rPr>
          <w:rFonts w:cs="Arial"/>
          <w:color w:val="000000"/>
          <w:sz w:val="20"/>
          <w:szCs w:val="20"/>
        </w:rPr>
        <w:t xml:space="preserve">Zu- ODER Abschlag in +/- v. H. zum Mindestsatz der </w:t>
      </w:r>
      <w:r>
        <w:rPr>
          <w:rFonts w:cs="Arial"/>
          <w:color w:val="000000"/>
          <w:sz w:val="20"/>
          <w:szCs w:val="20"/>
        </w:rPr>
        <w:t>vorgegebenen</w:t>
      </w:r>
      <w:r w:rsidRPr="00700F9D">
        <w:rPr>
          <w:rFonts w:cs="Arial"/>
          <w:color w:val="000000"/>
          <w:sz w:val="20"/>
          <w:szCs w:val="20"/>
        </w:rPr>
        <w:t xml:space="preserve"> Honorarzone </w:t>
      </w:r>
      <w:r>
        <w:rPr>
          <w:rFonts w:cs="Arial"/>
          <w:color w:val="000000"/>
          <w:sz w:val="20"/>
          <w:szCs w:val="20"/>
        </w:rPr>
        <w:t>III</w:t>
      </w:r>
    </w:p>
    <w:p w:rsidR="00DA135F" w:rsidRDefault="00DA135F" w:rsidP="00DA135F">
      <w:pPr>
        <w:pStyle w:val="Listenabsatz"/>
        <w:autoSpaceDE w:val="0"/>
        <w:autoSpaceDN w:val="0"/>
        <w:adjustRightInd w:val="0"/>
        <w:spacing w:before="120"/>
        <w:ind w:left="709"/>
        <w:rPr>
          <w:rFonts w:cs="Arial"/>
          <w:color w:val="000000"/>
          <w:sz w:val="20"/>
          <w:szCs w:val="20"/>
        </w:rPr>
      </w:pPr>
      <w:r w:rsidRPr="00700F9D">
        <w:rPr>
          <w:rFonts w:cs="Arial"/>
          <w:color w:val="000000"/>
          <w:sz w:val="20"/>
          <w:szCs w:val="20"/>
        </w:rPr>
        <w:tab/>
        <w:t>(auch nur für einzelne Leistungsphasen möglich!)</w:t>
      </w:r>
    </w:p>
    <w:p w:rsidR="00DA135F" w:rsidRPr="00700F9D" w:rsidRDefault="00DA135F" w:rsidP="00DA135F">
      <w:pPr>
        <w:pStyle w:val="Listenabsatz"/>
        <w:autoSpaceDE w:val="0"/>
        <w:autoSpaceDN w:val="0"/>
        <w:adjustRightInd w:val="0"/>
        <w:spacing w:before="120"/>
        <w:ind w:left="709"/>
        <w:rPr>
          <w:rFonts w:cs="Arial"/>
          <w:color w:val="000000"/>
          <w:sz w:val="20"/>
          <w:szCs w:val="20"/>
        </w:rPr>
      </w:pPr>
      <w:r>
        <w:rPr>
          <w:rFonts w:cs="Arial"/>
          <w:sz w:val="20"/>
          <w:szCs w:val="20"/>
        </w:rPr>
        <w:t>ODER Angabe Honorarsatz (Basis, Viertel, Mittel usw.)</w:t>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fldChar w:fldCharType="begin">
          <w:ffData>
            <w:name w:val="Text120"/>
            <w:enabled/>
            <w:calcOnExit w:val="0"/>
            <w:textInput/>
          </w:ffData>
        </w:fldChar>
      </w:r>
      <w:r w:rsidRPr="00700F9D">
        <w:rPr>
          <w:rFonts w:cs="Arial"/>
          <w:color w:val="000000"/>
          <w:sz w:val="20"/>
          <w:szCs w:val="20"/>
        </w:rPr>
        <w:instrText xml:space="preserve"> FORMTEXT </w:instrText>
      </w:r>
      <w:r w:rsidRPr="00700F9D">
        <w:rPr>
          <w:rFonts w:cs="Arial"/>
          <w:color w:val="000000"/>
          <w:sz w:val="20"/>
          <w:szCs w:val="20"/>
        </w:rPr>
      </w:r>
      <w:r w:rsidRPr="00700F9D">
        <w:rPr>
          <w:rFonts w:cs="Arial"/>
          <w:color w:val="000000"/>
          <w:sz w:val="20"/>
          <w:szCs w:val="20"/>
        </w:rPr>
        <w:fldChar w:fldCharType="separate"/>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fldChar w:fldCharType="end"/>
      </w:r>
    </w:p>
    <w:p w:rsidR="00DA135F" w:rsidRDefault="00DA135F" w:rsidP="00DA135F">
      <w:pPr>
        <w:autoSpaceDE w:val="0"/>
        <w:autoSpaceDN w:val="0"/>
        <w:adjustRightInd w:val="0"/>
        <w:spacing w:before="120"/>
        <w:ind w:left="708"/>
        <w:rPr>
          <w:rFonts w:cs="Arial"/>
          <w:sz w:val="20"/>
          <w:szCs w:val="20"/>
        </w:rPr>
      </w:pPr>
      <w:r w:rsidRPr="00D00185">
        <w:rPr>
          <w:rFonts w:cs="Arial"/>
          <w:sz w:val="20"/>
          <w:szCs w:val="20"/>
        </w:rPr>
        <w:t>Begründung (sonst keine Wertung!)</w:t>
      </w:r>
      <w:r>
        <w:rPr>
          <w:rFonts w:cs="Arial"/>
          <w:sz w:val="20"/>
          <w:szCs w:val="20"/>
        </w:rPr>
        <w:t>:</w:t>
      </w:r>
    </w:p>
    <w:p w:rsidR="00DA135F" w:rsidRDefault="00DA135F" w:rsidP="00DA135F">
      <w:pPr>
        <w:autoSpaceDE w:val="0"/>
        <w:autoSpaceDN w:val="0"/>
        <w:adjustRightInd w:val="0"/>
        <w:spacing w:before="120"/>
        <w:ind w:left="708"/>
        <w:rPr>
          <w:rFonts w:cs="Arial"/>
          <w:szCs w:val="22"/>
        </w:rPr>
      </w:pPr>
      <w:r w:rsidRPr="00DC512F">
        <w:rPr>
          <w:rFonts w:cs="Arial"/>
          <w:szCs w:val="22"/>
        </w:rPr>
        <w:fldChar w:fldCharType="begin">
          <w:ffData>
            <w:name w:val="Text120"/>
            <w:enabled/>
            <w:calcOnExit w:val="0"/>
            <w:textInput/>
          </w:ffData>
        </w:fldChar>
      </w:r>
      <w:r w:rsidRPr="00DC512F">
        <w:rPr>
          <w:rFonts w:cs="Arial"/>
          <w:szCs w:val="22"/>
        </w:rPr>
        <w:instrText xml:space="preserve"> FORMTEXT </w:instrText>
      </w:r>
      <w:r w:rsidRPr="00DC512F">
        <w:rPr>
          <w:rFonts w:cs="Arial"/>
          <w:szCs w:val="22"/>
        </w:rPr>
      </w:r>
      <w:r w:rsidRPr="00DC512F">
        <w:rPr>
          <w:rFonts w:cs="Arial"/>
          <w:szCs w:val="22"/>
        </w:rPr>
        <w:fldChar w:fldCharType="separate"/>
      </w:r>
      <w:r w:rsidRPr="00DC512F">
        <w:rPr>
          <w:rFonts w:cs="Arial"/>
          <w:noProof/>
          <w:szCs w:val="22"/>
        </w:rPr>
        <w:t> </w:t>
      </w:r>
      <w:r w:rsidRPr="00DC512F">
        <w:rPr>
          <w:rFonts w:cs="Arial"/>
          <w:noProof/>
          <w:szCs w:val="22"/>
        </w:rPr>
        <w:t> </w:t>
      </w:r>
      <w:r w:rsidRPr="00DC512F">
        <w:rPr>
          <w:rFonts w:cs="Arial"/>
          <w:noProof/>
          <w:szCs w:val="22"/>
        </w:rPr>
        <w:t> </w:t>
      </w:r>
      <w:r w:rsidRPr="00DC512F">
        <w:rPr>
          <w:rFonts w:cs="Arial"/>
          <w:noProof/>
          <w:szCs w:val="22"/>
        </w:rPr>
        <w:t> </w:t>
      </w:r>
      <w:r w:rsidRPr="00DC512F">
        <w:rPr>
          <w:rFonts w:cs="Arial"/>
          <w:noProof/>
          <w:szCs w:val="22"/>
        </w:rPr>
        <w:t> </w:t>
      </w:r>
      <w:r w:rsidRPr="00DC512F">
        <w:rPr>
          <w:rFonts w:cs="Arial"/>
          <w:szCs w:val="22"/>
        </w:rPr>
        <w:fldChar w:fldCharType="end"/>
      </w:r>
    </w:p>
    <w:p w:rsidR="00DA135F" w:rsidRDefault="00DA135F" w:rsidP="00DA135F">
      <w:pPr>
        <w:autoSpaceDE w:val="0"/>
        <w:autoSpaceDN w:val="0"/>
        <w:adjustRightInd w:val="0"/>
        <w:spacing w:before="120"/>
        <w:ind w:left="708"/>
        <w:rPr>
          <w:rFonts w:cs="Arial"/>
          <w:sz w:val="20"/>
          <w:szCs w:val="20"/>
        </w:rPr>
      </w:pPr>
    </w:p>
    <w:p w:rsidR="00DA135F" w:rsidRPr="00D95D79" w:rsidRDefault="00DA135F" w:rsidP="00DA135F">
      <w:pPr>
        <w:pStyle w:val="Listenabsatz"/>
        <w:numPr>
          <w:ilvl w:val="0"/>
          <w:numId w:val="12"/>
        </w:numPr>
        <w:autoSpaceDE w:val="0"/>
        <w:autoSpaceDN w:val="0"/>
        <w:adjustRightInd w:val="0"/>
        <w:spacing w:before="120"/>
        <w:ind w:left="709" w:hanging="425"/>
        <w:rPr>
          <w:rFonts w:cs="Arial"/>
          <w:sz w:val="20"/>
          <w:szCs w:val="20"/>
        </w:rPr>
      </w:pPr>
      <w:r w:rsidRPr="00D95D79">
        <w:rPr>
          <w:rFonts w:cs="Arial"/>
          <w:color w:val="000000"/>
          <w:sz w:val="20"/>
          <w:szCs w:val="20"/>
        </w:rPr>
        <w:t xml:space="preserve">Ermittlung Grundhonorar </w:t>
      </w:r>
      <w:r>
        <w:rPr>
          <w:rFonts w:cs="Arial"/>
          <w:color w:val="000000"/>
          <w:sz w:val="20"/>
          <w:szCs w:val="20"/>
          <w:u w:val="single"/>
        </w:rPr>
        <w:t>Objektplanung Ingenieurbauwerke</w:t>
      </w:r>
      <w:r w:rsidRPr="00D95D79">
        <w:rPr>
          <w:rFonts w:cs="Arial"/>
          <w:color w:val="000000"/>
          <w:sz w:val="20"/>
          <w:szCs w:val="20"/>
        </w:rPr>
        <w:t xml:space="preserve"> auf Basis der vorgegebenen vorläufigen anrechenbaren Kosten unter Verwendung </w:t>
      </w:r>
      <w:r w:rsidRPr="00D95D79">
        <w:rPr>
          <w:rFonts w:cs="Arial"/>
          <w:sz w:val="20"/>
          <w:szCs w:val="20"/>
        </w:rPr>
        <w:t xml:space="preserve">des angebotenen Zu-/Abschlages bzw. Honorarsatz unter </w:t>
      </w:r>
      <w:r>
        <w:rPr>
          <w:rFonts w:cs="Arial"/>
          <w:sz w:val="20"/>
          <w:szCs w:val="20"/>
        </w:rPr>
        <w:t>a</w:t>
      </w:r>
      <w:r w:rsidRPr="00D95D79">
        <w:rPr>
          <w:rFonts w:cs="Arial"/>
          <w:sz w:val="20"/>
          <w:szCs w:val="20"/>
        </w:rPr>
        <w:t>)</w:t>
      </w:r>
    </w:p>
    <w:p w:rsidR="00DA135F" w:rsidRPr="00700F9D" w:rsidRDefault="00DA135F" w:rsidP="00DA135F">
      <w:pPr>
        <w:pStyle w:val="Listenabsatz"/>
        <w:autoSpaceDE w:val="0"/>
        <w:autoSpaceDN w:val="0"/>
        <w:adjustRightInd w:val="0"/>
        <w:spacing w:before="120"/>
        <w:ind w:left="709"/>
        <w:rPr>
          <w:rFonts w:cs="Arial"/>
          <w:color w:val="000000"/>
          <w:sz w:val="20"/>
          <w:szCs w:val="20"/>
        </w:rPr>
      </w:pPr>
    </w:p>
    <w:tbl>
      <w:tblPr>
        <w:tblStyle w:val="Tabellenraster"/>
        <w:tblW w:w="0" w:type="auto"/>
        <w:tblInd w:w="959" w:type="dxa"/>
        <w:tblLook w:val="04A0" w:firstRow="1" w:lastRow="0" w:firstColumn="1" w:lastColumn="0" w:noHBand="0" w:noVBand="1"/>
      </w:tblPr>
      <w:tblGrid>
        <w:gridCol w:w="1559"/>
        <w:gridCol w:w="1418"/>
        <w:gridCol w:w="1559"/>
        <w:gridCol w:w="1488"/>
        <w:gridCol w:w="1489"/>
      </w:tblGrid>
      <w:tr w:rsidR="00DA135F" w:rsidRPr="00B9097D" w:rsidTr="00DA135F">
        <w:trPr>
          <w:trHeight w:val="340"/>
        </w:trPr>
        <w:tc>
          <w:tcPr>
            <w:tcW w:w="7513" w:type="dxa"/>
            <w:gridSpan w:val="5"/>
            <w:vAlign w:val="center"/>
          </w:tcPr>
          <w:p w:rsidR="00DA135F" w:rsidRPr="00B9097D" w:rsidRDefault="00DA135F" w:rsidP="00DA135F">
            <w:pPr>
              <w:pStyle w:val="Default"/>
              <w:rPr>
                <w:rFonts w:ascii="Arial Narrow" w:hAnsi="Arial Narrow"/>
                <w:color w:val="auto"/>
                <w:sz w:val="20"/>
                <w:szCs w:val="20"/>
              </w:rPr>
            </w:pPr>
            <w:r w:rsidRPr="0071056D">
              <w:rPr>
                <w:rFonts w:ascii="Arial Narrow" w:hAnsi="Arial Narrow"/>
                <w:color w:val="auto"/>
                <w:sz w:val="20"/>
                <w:szCs w:val="20"/>
              </w:rPr>
              <w:t xml:space="preserve">vorl. anrechenbare Kosten </w:t>
            </w:r>
            <w:r>
              <w:rPr>
                <w:rFonts w:ascii="Arial Narrow" w:hAnsi="Arial Narrow"/>
                <w:color w:val="auto"/>
                <w:sz w:val="20"/>
                <w:szCs w:val="20"/>
              </w:rPr>
              <w:t>(</w:t>
            </w:r>
            <w:r w:rsidR="00FF302D">
              <w:rPr>
                <w:rFonts w:ascii="Arial Narrow" w:hAnsi="Arial Narrow"/>
                <w:color w:val="auto"/>
                <w:sz w:val="20"/>
                <w:szCs w:val="20"/>
              </w:rPr>
              <w:t>2</w:t>
            </w:r>
            <w:r>
              <w:rPr>
                <w:rFonts w:ascii="Arial Narrow" w:hAnsi="Arial Narrow"/>
                <w:color w:val="auto"/>
                <w:sz w:val="20"/>
                <w:szCs w:val="20"/>
              </w:rPr>
              <w:t xml:space="preserve">. BA, </w:t>
            </w:r>
            <w:proofErr w:type="spellStart"/>
            <w:r>
              <w:rPr>
                <w:rFonts w:ascii="Arial Narrow" w:hAnsi="Arial Narrow"/>
                <w:color w:val="auto"/>
                <w:sz w:val="20"/>
                <w:szCs w:val="20"/>
              </w:rPr>
              <w:t>ObjGr</w:t>
            </w:r>
            <w:proofErr w:type="spellEnd"/>
            <w:r>
              <w:rPr>
                <w:rFonts w:ascii="Arial Narrow" w:hAnsi="Arial Narrow"/>
                <w:color w:val="auto"/>
                <w:sz w:val="20"/>
                <w:szCs w:val="20"/>
              </w:rPr>
              <w:t xml:space="preserve"> 4) </w:t>
            </w:r>
            <w:r w:rsidRPr="0071056D">
              <w:rPr>
                <w:rFonts w:ascii="Arial Narrow" w:hAnsi="Arial Narrow"/>
                <w:color w:val="auto"/>
                <w:sz w:val="20"/>
                <w:szCs w:val="20"/>
              </w:rPr>
              <w:t>netto gesamt =</w:t>
            </w:r>
            <w:r>
              <w:rPr>
                <w:rFonts w:ascii="Arial Narrow" w:hAnsi="Arial Narrow"/>
                <w:color w:val="auto"/>
                <w:sz w:val="20"/>
                <w:szCs w:val="20"/>
              </w:rPr>
              <w:t xml:space="preserve"> </w:t>
            </w:r>
            <w:r w:rsidR="00FF302D">
              <w:rPr>
                <w:rFonts w:ascii="Arial Narrow" w:hAnsi="Arial Narrow"/>
                <w:color w:val="auto"/>
                <w:sz w:val="20"/>
                <w:szCs w:val="20"/>
              </w:rPr>
              <w:t>140.930,04</w:t>
            </w:r>
            <w:r w:rsidRPr="00A07B91">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Leistungsphase</w:t>
            </w:r>
          </w:p>
        </w:tc>
        <w:tc>
          <w:tcPr>
            <w:tcW w:w="2977" w:type="dxa"/>
            <w:gridSpan w:val="2"/>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Basis</w:t>
            </w:r>
            <w:r w:rsidRPr="00B9097D">
              <w:rPr>
                <w:rFonts w:ascii="Arial Narrow" w:hAnsi="Arial Narrow"/>
                <w:color w:val="auto"/>
                <w:sz w:val="20"/>
                <w:szCs w:val="20"/>
              </w:rPr>
              <w:t>satz nach HOAI</w:t>
            </w:r>
            <w:r>
              <w:rPr>
                <w:rFonts w:ascii="Arial Narrow" w:hAnsi="Arial Narrow"/>
                <w:color w:val="auto"/>
                <w:sz w:val="20"/>
                <w:szCs w:val="20"/>
              </w:rPr>
              <w:t>,</w:t>
            </w:r>
            <w:r w:rsidRPr="00700F9D">
              <w:rPr>
                <w:rFonts w:ascii="Arial Narrow" w:hAnsi="Arial Narrow"/>
                <w:b/>
                <w:color w:val="auto"/>
                <w:sz w:val="20"/>
                <w:szCs w:val="20"/>
              </w:rPr>
              <w:t xml:space="preserve"> HZ </w:t>
            </w:r>
            <w:r>
              <w:rPr>
                <w:rFonts w:ascii="Arial Narrow" w:hAnsi="Arial Narrow"/>
                <w:b/>
                <w:color w:val="auto"/>
                <w:sz w:val="20"/>
                <w:szCs w:val="20"/>
              </w:rPr>
              <w:t>III</w:t>
            </w:r>
          </w:p>
        </w:tc>
        <w:tc>
          <w:tcPr>
            <w:tcW w:w="2977" w:type="dxa"/>
            <w:gridSpan w:val="2"/>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Angebot des Bieters</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1</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2,00 </w:t>
            </w:r>
            <w:r w:rsidRPr="007F4F78">
              <w:rPr>
                <w:rFonts w:ascii="Arial Narrow" w:hAnsi="Arial Narrow"/>
                <w:sz w:val="20"/>
                <w:szCs w:val="20"/>
              </w:rPr>
              <w:t>v.H.</w:t>
            </w:r>
          </w:p>
        </w:tc>
        <w:tc>
          <w:tcPr>
            <w:tcW w:w="1559" w:type="dxa"/>
            <w:vAlign w:val="center"/>
          </w:tcPr>
          <w:p w:rsidR="00DA135F" w:rsidRPr="007F4F78"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w:t>
            </w:r>
            <w:r w:rsidR="00FF302D">
              <w:rPr>
                <w:rFonts w:ascii="Arial Narrow" w:hAnsi="Arial Narrow"/>
                <w:color w:val="auto"/>
                <w:sz w:val="20"/>
                <w:szCs w:val="20"/>
              </w:rPr>
              <w:t>362,56</w:t>
            </w:r>
            <w:r>
              <w:rPr>
                <w:rFonts w:ascii="Arial Narrow" w:hAnsi="Arial Narrow"/>
                <w:color w:val="auto"/>
                <w:sz w:val="20"/>
                <w:szCs w:val="20"/>
              </w:rPr>
              <w:t xml:space="preserve">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Pr>
                <w:rFonts w:ascii="Arial Narrow" w:hAnsi="Arial Narrow"/>
                <w:sz w:val="22"/>
                <w:szCs w:val="22"/>
              </w:rPr>
              <w:t xml:space="preserve"> </w:t>
            </w:r>
            <w:r w:rsidRPr="007F4F78">
              <w:rPr>
                <w:rFonts w:ascii="Arial Narrow" w:hAnsi="Arial Narrow"/>
                <w:sz w:val="20"/>
                <w:szCs w:val="20"/>
              </w:rPr>
              <w:t>v.H.</w:t>
            </w:r>
          </w:p>
        </w:tc>
        <w:tc>
          <w:tcPr>
            <w:tcW w:w="1489" w:type="dxa"/>
            <w:vAlign w:val="center"/>
          </w:tcPr>
          <w:p w:rsidR="00DA135F" w:rsidRPr="007F4F78"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2</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20,00 </w:t>
            </w:r>
            <w:r w:rsidRPr="007F4F78">
              <w:rPr>
                <w:rFonts w:ascii="Arial Narrow" w:hAnsi="Arial Narrow"/>
                <w:sz w:val="20"/>
                <w:szCs w:val="20"/>
              </w:rPr>
              <w:t>v.H.</w:t>
            </w:r>
          </w:p>
        </w:tc>
        <w:tc>
          <w:tcPr>
            <w:tcW w:w="1559" w:type="dxa"/>
            <w:vAlign w:val="center"/>
          </w:tcPr>
          <w:p w:rsidR="00DA135F" w:rsidRPr="007F4F78"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w:t>
            </w:r>
            <w:r w:rsidR="00FF302D">
              <w:rPr>
                <w:rFonts w:ascii="Arial Narrow" w:hAnsi="Arial Narrow"/>
                <w:color w:val="auto"/>
                <w:sz w:val="20"/>
                <w:szCs w:val="20"/>
              </w:rPr>
              <w:t>3.625,63</w:t>
            </w:r>
            <w:r>
              <w:rPr>
                <w:rFonts w:ascii="Arial Narrow" w:hAnsi="Arial Narrow"/>
                <w:color w:val="auto"/>
                <w:sz w:val="20"/>
                <w:szCs w:val="20"/>
              </w:rPr>
              <w:t xml:space="preserve">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Pr>
                <w:rFonts w:ascii="Arial Narrow" w:hAnsi="Arial Narrow"/>
                <w:sz w:val="22"/>
                <w:szCs w:val="22"/>
              </w:rPr>
              <w:t xml:space="preserve"> </w:t>
            </w:r>
            <w:r w:rsidRPr="007F4F78">
              <w:rPr>
                <w:rFonts w:ascii="Arial Narrow" w:hAnsi="Arial Narrow"/>
                <w:sz w:val="20"/>
                <w:szCs w:val="20"/>
              </w:rPr>
              <w:t>v.H.</w:t>
            </w:r>
          </w:p>
        </w:tc>
        <w:tc>
          <w:tcPr>
            <w:tcW w:w="1489" w:type="dxa"/>
            <w:vAlign w:val="center"/>
          </w:tcPr>
          <w:p w:rsidR="00DA135F" w:rsidRPr="007F4F78"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3</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25,00 </w:t>
            </w:r>
            <w:r w:rsidRPr="007F4F78">
              <w:rPr>
                <w:rFonts w:ascii="Arial Narrow" w:hAnsi="Arial Narrow"/>
                <w:sz w:val="20"/>
                <w:szCs w:val="20"/>
              </w:rPr>
              <w:t>v.H.</w:t>
            </w:r>
          </w:p>
        </w:tc>
        <w:tc>
          <w:tcPr>
            <w:tcW w:w="1559"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w:t>
            </w:r>
            <w:r w:rsidR="00FF302D">
              <w:rPr>
                <w:rFonts w:ascii="Arial Narrow" w:hAnsi="Arial Narrow"/>
                <w:color w:val="auto"/>
                <w:sz w:val="20"/>
                <w:szCs w:val="20"/>
              </w:rPr>
              <w:t>4.532,04</w:t>
            </w:r>
            <w:r>
              <w:rPr>
                <w:rFonts w:ascii="Arial Narrow" w:hAnsi="Arial Narrow"/>
                <w:color w:val="auto"/>
                <w:sz w:val="20"/>
                <w:szCs w:val="20"/>
              </w:rPr>
              <w:t xml:space="preserve">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4</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5,00 </w:t>
            </w:r>
            <w:r w:rsidRPr="007F4F78">
              <w:rPr>
                <w:rFonts w:ascii="Arial Narrow" w:hAnsi="Arial Narrow"/>
                <w:sz w:val="20"/>
                <w:szCs w:val="20"/>
              </w:rPr>
              <w:t>v.H.</w:t>
            </w:r>
          </w:p>
        </w:tc>
        <w:tc>
          <w:tcPr>
            <w:tcW w:w="1559"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w:t>
            </w:r>
            <w:r w:rsidR="00FF302D">
              <w:rPr>
                <w:rFonts w:ascii="Arial Narrow" w:hAnsi="Arial Narrow"/>
                <w:color w:val="auto"/>
                <w:sz w:val="20"/>
                <w:szCs w:val="20"/>
              </w:rPr>
              <w:t>906,41</w:t>
            </w:r>
            <w:r>
              <w:rPr>
                <w:rFonts w:ascii="Arial Narrow" w:hAnsi="Arial Narrow"/>
                <w:color w:val="auto"/>
                <w:sz w:val="20"/>
                <w:szCs w:val="20"/>
              </w:rPr>
              <w:t xml:space="preserve">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5</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15,00 </w:t>
            </w:r>
            <w:r w:rsidRPr="007F4F78">
              <w:rPr>
                <w:rFonts w:ascii="Arial Narrow" w:hAnsi="Arial Narrow"/>
                <w:sz w:val="20"/>
                <w:szCs w:val="20"/>
              </w:rPr>
              <w:t>v.H.</w:t>
            </w:r>
          </w:p>
        </w:tc>
        <w:tc>
          <w:tcPr>
            <w:tcW w:w="1559"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w:t>
            </w:r>
            <w:r w:rsidR="00FF302D">
              <w:rPr>
                <w:rFonts w:ascii="Arial Narrow" w:hAnsi="Arial Narrow"/>
                <w:color w:val="auto"/>
                <w:sz w:val="20"/>
                <w:szCs w:val="20"/>
              </w:rPr>
              <w:t>2.719,22</w:t>
            </w:r>
            <w:r>
              <w:rPr>
                <w:rFonts w:ascii="Arial Narrow" w:hAnsi="Arial Narrow"/>
                <w:color w:val="auto"/>
                <w:sz w:val="20"/>
                <w:szCs w:val="20"/>
              </w:rPr>
              <w:t xml:space="preserve">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6</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13,00 </w:t>
            </w:r>
            <w:r w:rsidRPr="007F4F78">
              <w:rPr>
                <w:rFonts w:ascii="Arial Narrow" w:hAnsi="Arial Narrow"/>
                <w:sz w:val="20"/>
                <w:szCs w:val="20"/>
              </w:rPr>
              <w:t>v.H.</w:t>
            </w:r>
          </w:p>
        </w:tc>
        <w:tc>
          <w:tcPr>
            <w:tcW w:w="1559"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w:t>
            </w:r>
            <w:r w:rsidR="00FF302D">
              <w:rPr>
                <w:rFonts w:ascii="Arial Narrow" w:hAnsi="Arial Narrow"/>
                <w:color w:val="auto"/>
                <w:sz w:val="20"/>
                <w:szCs w:val="20"/>
              </w:rPr>
              <w:t>2.356,66</w:t>
            </w:r>
            <w:r>
              <w:rPr>
                <w:rFonts w:ascii="Arial Narrow" w:hAnsi="Arial Narrow"/>
                <w:color w:val="auto"/>
                <w:sz w:val="20"/>
                <w:szCs w:val="20"/>
              </w:rPr>
              <w:t xml:space="preserve">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7</w:t>
            </w:r>
          </w:p>
        </w:tc>
        <w:tc>
          <w:tcPr>
            <w:tcW w:w="1418" w:type="dxa"/>
            <w:vAlign w:val="center"/>
          </w:tcPr>
          <w:p w:rsidR="00DA135F" w:rsidRDefault="00DA135F" w:rsidP="00DA135F">
            <w:pPr>
              <w:pStyle w:val="Default"/>
              <w:rPr>
                <w:rFonts w:ascii="Arial Narrow" w:hAnsi="Arial Narrow"/>
                <w:sz w:val="20"/>
                <w:szCs w:val="20"/>
              </w:rPr>
            </w:pPr>
            <w:r>
              <w:rPr>
                <w:rFonts w:ascii="Arial Narrow" w:hAnsi="Arial Narrow"/>
                <w:sz w:val="20"/>
                <w:szCs w:val="20"/>
              </w:rPr>
              <w:t xml:space="preserve">    4,00 v.H.</w:t>
            </w:r>
          </w:p>
        </w:tc>
        <w:tc>
          <w:tcPr>
            <w:tcW w:w="1559" w:type="dxa"/>
            <w:vAlign w:val="center"/>
          </w:tcPr>
          <w:p w:rsidR="00DA135F" w:rsidRDefault="00DA135F" w:rsidP="00DA135F">
            <w:pPr>
              <w:pStyle w:val="Default"/>
              <w:rPr>
                <w:rFonts w:ascii="Arial Narrow" w:hAnsi="Arial Narrow"/>
                <w:sz w:val="20"/>
                <w:szCs w:val="20"/>
              </w:rPr>
            </w:pPr>
            <w:r>
              <w:rPr>
                <w:rFonts w:ascii="Arial Narrow" w:hAnsi="Arial Narrow"/>
                <w:color w:val="auto"/>
                <w:sz w:val="20"/>
                <w:szCs w:val="20"/>
              </w:rPr>
              <w:t xml:space="preserve">     </w:t>
            </w:r>
            <w:r w:rsidR="00FF302D">
              <w:rPr>
                <w:rFonts w:ascii="Arial Narrow" w:hAnsi="Arial Narrow"/>
                <w:color w:val="auto"/>
                <w:sz w:val="20"/>
                <w:szCs w:val="20"/>
              </w:rPr>
              <w:t>725,13</w:t>
            </w:r>
            <w:r>
              <w:rPr>
                <w:rFonts w:ascii="Arial Narrow" w:hAnsi="Arial Narrow"/>
                <w:color w:val="auto"/>
                <w:sz w:val="20"/>
                <w:szCs w:val="20"/>
              </w:rPr>
              <w:t xml:space="preserve">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8</w:t>
            </w:r>
          </w:p>
        </w:tc>
        <w:tc>
          <w:tcPr>
            <w:tcW w:w="1418" w:type="dxa"/>
            <w:vAlign w:val="center"/>
          </w:tcPr>
          <w:p w:rsidR="00DA135F" w:rsidRDefault="00DA135F" w:rsidP="00DA135F">
            <w:pPr>
              <w:pStyle w:val="Default"/>
              <w:rPr>
                <w:rFonts w:ascii="Arial Narrow" w:hAnsi="Arial Narrow"/>
                <w:sz w:val="20"/>
                <w:szCs w:val="20"/>
              </w:rPr>
            </w:pPr>
            <w:r>
              <w:rPr>
                <w:rFonts w:ascii="Arial Narrow" w:hAnsi="Arial Narrow"/>
                <w:sz w:val="20"/>
                <w:szCs w:val="20"/>
              </w:rPr>
              <w:t xml:space="preserve">  15,00 v.H.</w:t>
            </w:r>
          </w:p>
        </w:tc>
        <w:tc>
          <w:tcPr>
            <w:tcW w:w="1559" w:type="dxa"/>
            <w:vAlign w:val="center"/>
          </w:tcPr>
          <w:p w:rsidR="00DA135F" w:rsidRDefault="00DA135F" w:rsidP="00DA135F">
            <w:pPr>
              <w:pStyle w:val="Default"/>
              <w:rPr>
                <w:rFonts w:ascii="Arial Narrow" w:hAnsi="Arial Narrow"/>
                <w:sz w:val="20"/>
                <w:szCs w:val="20"/>
              </w:rPr>
            </w:pPr>
            <w:r>
              <w:rPr>
                <w:rFonts w:ascii="Arial Narrow" w:hAnsi="Arial Narrow"/>
                <w:color w:val="auto"/>
                <w:sz w:val="20"/>
                <w:szCs w:val="20"/>
              </w:rPr>
              <w:t xml:space="preserve">  </w:t>
            </w:r>
            <w:r w:rsidR="00FF302D">
              <w:rPr>
                <w:rFonts w:ascii="Arial Narrow" w:hAnsi="Arial Narrow"/>
                <w:color w:val="auto"/>
                <w:sz w:val="20"/>
                <w:szCs w:val="20"/>
              </w:rPr>
              <w:t>2.719,22</w:t>
            </w:r>
            <w:r>
              <w:rPr>
                <w:rFonts w:ascii="Arial Narrow" w:hAnsi="Arial Narrow"/>
                <w:color w:val="auto"/>
                <w:sz w:val="20"/>
                <w:szCs w:val="20"/>
              </w:rPr>
              <w:t xml:space="preserve">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tcBorders>
              <w:bottom w:val="single" w:sz="12" w:space="0" w:color="auto"/>
            </w:tcBorders>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9</w:t>
            </w:r>
          </w:p>
        </w:tc>
        <w:tc>
          <w:tcPr>
            <w:tcW w:w="1418" w:type="dxa"/>
            <w:tcBorders>
              <w:bottom w:val="single" w:sz="12" w:space="0" w:color="auto"/>
            </w:tcBorders>
            <w:vAlign w:val="center"/>
          </w:tcPr>
          <w:p w:rsidR="00DA135F" w:rsidRDefault="00DA135F" w:rsidP="00DA135F">
            <w:pPr>
              <w:pStyle w:val="Default"/>
              <w:rPr>
                <w:rFonts w:ascii="Arial Narrow" w:hAnsi="Arial Narrow"/>
                <w:sz w:val="20"/>
                <w:szCs w:val="20"/>
              </w:rPr>
            </w:pPr>
            <w:r>
              <w:rPr>
                <w:rFonts w:ascii="Arial Narrow" w:hAnsi="Arial Narrow"/>
                <w:sz w:val="20"/>
                <w:szCs w:val="20"/>
              </w:rPr>
              <w:t xml:space="preserve">    1,00 v.H.</w:t>
            </w:r>
          </w:p>
        </w:tc>
        <w:tc>
          <w:tcPr>
            <w:tcW w:w="1559" w:type="dxa"/>
            <w:tcBorders>
              <w:bottom w:val="single" w:sz="12" w:space="0" w:color="auto"/>
            </w:tcBorders>
            <w:vAlign w:val="center"/>
          </w:tcPr>
          <w:p w:rsidR="00DA135F" w:rsidRDefault="00DA135F" w:rsidP="00DA135F">
            <w:pPr>
              <w:pStyle w:val="Default"/>
              <w:rPr>
                <w:rFonts w:ascii="Arial Narrow" w:hAnsi="Arial Narrow"/>
                <w:sz w:val="20"/>
                <w:szCs w:val="20"/>
              </w:rPr>
            </w:pPr>
            <w:r>
              <w:rPr>
                <w:rFonts w:ascii="Arial Narrow" w:hAnsi="Arial Narrow"/>
                <w:color w:val="auto"/>
                <w:sz w:val="20"/>
                <w:szCs w:val="20"/>
              </w:rPr>
              <w:t xml:space="preserve">     </w:t>
            </w:r>
            <w:r w:rsidR="00FF302D">
              <w:rPr>
                <w:rFonts w:ascii="Arial Narrow" w:hAnsi="Arial Narrow"/>
                <w:color w:val="auto"/>
                <w:sz w:val="20"/>
                <w:szCs w:val="20"/>
              </w:rPr>
              <w:t>181,28</w:t>
            </w:r>
            <w:r>
              <w:rPr>
                <w:rFonts w:ascii="Arial Narrow" w:hAnsi="Arial Narrow"/>
                <w:color w:val="auto"/>
                <w:sz w:val="20"/>
                <w:szCs w:val="20"/>
              </w:rPr>
              <w:t xml:space="preserve"> EUR</w:t>
            </w:r>
          </w:p>
        </w:tc>
        <w:tc>
          <w:tcPr>
            <w:tcW w:w="1488" w:type="dxa"/>
            <w:tcBorders>
              <w:bottom w:val="single" w:sz="12" w:space="0" w:color="auto"/>
            </w:tcBorders>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tcBorders>
              <w:bottom w:val="single" w:sz="12" w:space="0" w:color="auto"/>
            </w:tcBorders>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F24AF9" w:rsidTr="00DA135F">
        <w:trPr>
          <w:trHeight w:val="340"/>
        </w:trPr>
        <w:tc>
          <w:tcPr>
            <w:tcW w:w="1559" w:type="dxa"/>
            <w:tcBorders>
              <w:top w:val="single" w:sz="12" w:space="0" w:color="auto"/>
              <w:bottom w:val="single" w:sz="4" w:space="0" w:color="auto"/>
            </w:tcBorders>
            <w:vAlign w:val="center"/>
          </w:tcPr>
          <w:p w:rsidR="00DA135F" w:rsidRPr="00F24AF9" w:rsidRDefault="00DA135F" w:rsidP="00DA135F">
            <w:pPr>
              <w:pStyle w:val="Default"/>
              <w:rPr>
                <w:rFonts w:ascii="Arial Narrow" w:hAnsi="Arial Narrow"/>
                <w:b/>
                <w:color w:val="auto"/>
                <w:sz w:val="20"/>
                <w:szCs w:val="20"/>
              </w:rPr>
            </w:pPr>
            <w:r w:rsidRPr="00F24AF9">
              <w:rPr>
                <w:rFonts w:ascii="Arial Narrow" w:hAnsi="Arial Narrow"/>
                <w:b/>
                <w:color w:val="auto"/>
                <w:sz w:val="20"/>
                <w:szCs w:val="20"/>
              </w:rPr>
              <w:t>Summe</w:t>
            </w:r>
            <w:r>
              <w:rPr>
                <w:rFonts w:ascii="Arial Narrow" w:hAnsi="Arial Narrow"/>
                <w:b/>
                <w:color w:val="auto"/>
                <w:sz w:val="20"/>
                <w:szCs w:val="20"/>
              </w:rPr>
              <w:t xml:space="preserve"> 3.2.2.3</w:t>
            </w:r>
          </w:p>
        </w:tc>
        <w:tc>
          <w:tcPr>
            <w:tcW w:w="1418" w:type="dxa"/>
            <w:tcBorders>
              <w:top w:val="single" w:sz="12" w:space="0" w:color="auto"/>
              <w:bottom w:val="single" w:sz="4" w:space="0" w:color="auto"/>
            </w:tcBorders>
            <w:vAlign w:val="center"/>
          </w:tcPr>
          <w:p w:rsidR="00DA135F" w:rsidRPr="00F24AF9" w:rsidRDefault="00DA135F" w:rsidP="00DA135F">
            <w:pPr>
              <w:pStyle w:val="Default"/>
              <w:rPr>
                <w:rFonts w:ascii="Arial Narrow" w:hAnsi="Arial Narrow"/>
                <w:b/>
                <w:color w:val="auto"/>
                <w:sz w:val="20"/>
                <w:szCs w:val="20"/>
              </w:rPr>
            </w:pPr>
            <w:r w:rsidRPr="00F24AF9">
              <w:rPr>
                <w:rFonts w:ascii="Arial Narrow" w:hAnsi="Arial Narrow"/>
                <w:b/>
                <w:sz w:val="20"/>
                <w:szCs w:val="20"/>
              </w:rPr>
              <w:t>100,00 v.H.</w:t>
            </w:r>
          </w:p>
        </w:tc>
        <w:tc>
          <w:tcPr>
            <w:tcW w:w="1559" w:type="dxa"/>
            <w:tcBorders>
              <w:top w:val="single" w:sz="12" w:space="0" w:color="auto"/>
              <w:bottom w:val="single" w:sz="4" w:space="0" w:color="auto"/>
            </w:tcBorders>
            <w:vAlign w:val="center"/>
          </w:tcPr>
          <w:p w:rsidR="00DA135F" w:rsidRPr="00F24AF9" w:rsidRDefault="00FF302D" w:rsidP="00DA135F">
            <w:pPr>
              <w:pStyle w:val="Default"/>
              <w:rPr>
                <w:rFonts w:ascii="Arial Narrow" w:hAnsi="Arial Narrow"/>
                <w:b/>
                <w:color w:val="auto"/>
                <w:sz w:val="20"/>
                <w:szCs w:val="20"/>
              </w:rPr>
            </w:pPr>
            <w:r>
              <w:rPr>
                <w:rFonts w:ascii="Arial Narrow" w:hAnsi="Arial Narrow"/>
                <w:b/>
                <w:sz w:val="20"/>
                <w:szCs w:val="20"/>
              </w:rPr>
              <w:t>18.128,15</w:t>
            </w:r>
            <w:r w:rsidR="00DA135F">
              <w:rPr>
                <w:rFonts w:ascii="Arial Narrow" w:hAnsi="Arial Narrow"/>
                <w:b/>
                <w:sz w:val="20"/>
                <w:szCs w:val="20"/>
              </w:rPr>
              <w:t xml:space="preserve"> </w:t>
            </w:r>
            <w:r w:rsidR="00DA135F" w:rsidRPr="00F24AF9">
              <w:rPr>
                <w:rFonts w:ascii="Arial Narrow" w:hAnsi="Arial Narrow"/>
                <w:b/>
                <w:sz w:val="20"/>
                <w:szCs w:val="20"/>
              </w:rPr>
              <w:t>EUR</w:t>
            </w:r>
          </w:p>
        </w:tc>
        <w:tc>
          <w:tcPr>
            <w:tcW w:w="1488" w:type="dxa"/>
            <w:tcBorders>
              <w:top w:val="single" w:sz="12" w:space="0" w:color="auto"/>
              <w:bottom w:val="single" w:sz="4" w:space="0" w:color="auto"/>
            </w:tcBorders>
            <w:vAlign w:val="center"/>
          </w:tcPr>
          <w:p w:rsidR="00DA135F" w:rsidRPr="00F24AF9" w:rsidRDefault="00DA135F" w:rsidP="00DA135F">
            <w:pPr>
              <w:pStyle w:val="Default"/>
              <w:rPr>
                <w:rFonts w:ascii="Arial Narrow" w:hAnsi="Arial Narrow"/>
                <w:b/>
                <w:color w:val="auto"/>
                <w:sz w:val="20"/>
                <w:szCs w:val="20"/>
              </w:rPr>
            </w:pPr>
            <w:r w:rsidRPr="00F24AF9">
              <w:rPr>
                <w:rFonts w:ascii="Arial Narrow" w:hAnsi="Arial Narrow"/>
                <w:b/>
                <w:sz w:val="22"/>
                <w:szCs w:val="22"/>
              </w:rPr>
              <w:fldChar w:fldCharType="begin">
                <w:ffData>
                  <w:name w:val="Text120"/>
                  <w:enabled/>
                  <w:calcOnExit w:val="0"/>
                  <w:textInput/>
                </w:ffData>
              </w:fldChar>
            </w:r>
            <w:r w:rsidRPr="00F24AF9">
              <w:rPr>
                <w:rFonts w:ascii="Arial Narrow" w:hAnsi="Arial Narrow"/>
                <w:b/>
                <w:sz w:val="22"/>
                <w:szCs w:val="22"/>
              </w:rPr>
              <w:instrText xml:space="preserve"> FORMTEXT </w:instrText>
            </w:r>
            <w:r w:rsidRPr="00F24AF9">
              <w:rPr>
                <w:rFonts w:ascii="Arial Narrow" w:hAnsi="Arial Narrow"/>
                <w:b/>
                <w:sz w:val="22"/>
                <w:szCs w:val="22"/>
              </w:rPr>
            </w:r>
            <w:r w:rsidRPr="00F24AF9">
              <w:rPr>
                <w:rFonts w:ascii="Arial Narrow" w:hAnsi="Arial Narrow"/>
                <w:b/>
                <w:sz w:val="22"/>
                <w:szCs w:val="22"/>
              </w:rPr>
              <w:fldChar w:fldCharType="separate"/>
            </w:r>
            <w:r>
              <w:rPr>
                <w:rFonts w:ascii="Arial Narrow" w:hAnsi="Arial Narrow"/>
                <w:b/>
                <w:sz w:val="22"/>
                <w:szCs w:val="22"/>
              </w:rPr>
              <w:t> </w:t>
            </w:r>
            <w:r>
              <w:rPr>
                <w:rFonts w:ascii="Arial Narrow" w:hAnsi="Arial Narrow"/>
                <w:b/>
                <w:sz w:val="22"/>
                <w:szCs w:val="22"/>
              </w:rPr>
              <w:t> </w:t>
            </w:r>
            <w:r>
              <w:rPr>
                <w:rFonts w:ascii="Arial Narrow" w:hAnsi="Arial Narrow"/>
                <w:b/>
                <w:sz w:val="22"/>
                <w:szCs w:val="22"/>
              </w:rPr>
              <w:t> </w:t>
            </w:r>
            <w:r>
              <w:rPr>
                <w:rFonts w:ascii="Arial Narrow" w:hAnsi="Arial Narrow"/>
                <w:b/>
                <w:sz w:val="22"/>
                <w:szCs w:val="22"/>
              </w:rPr>
              <w:t> </w:t>
            </w:r>
            <w:r>
              <w:rPr>
                <w:rFonts w:ascii="Arial Narrow" w:hAnsi="Arial Narrow"/>
                <w:b/>
                <w:sz w:val="22"/>
                <w:szCs w:val="22"/>
              </w:rPr>
              <w:t> </w:t>
            </w:r>
            <w:r w:rsidRPr="00F24AF9">
              <w:rPr>
                <w:rFonts w:ascii="Arial Narrow" w:hAnsi="Arial Narrow"/>
                <w:b/>
                <w:sz w:val="22"/>
                <w:szCs w:val="22"/>
              </w:rPr>
              <w:fldChar w:fldCharType="end"/>
            </w:r>
            <w:r w:rsidRPr="00F24AF9">
              <w:rPr>
                <w:rFonts w:ascii="Arial Narrow" w:hAnsi="Arial Narrow"/>
                <w:b/>
                <w:sz w:val="20"/>
                <w:szCs w:val="20"/>
              </w:rPr>
              <w:t xml:space="preserve"> v.H.</w:t>
            </w:r>
          </w:p>
        </w:tc>
        <w:tc>
          <w:tcPr>
            <w:tcW w:w="1489" w:type="dxa"/>
            <w:tcBorders>
              <w:top w:val="single" w:sz="12" w:space="0" w:color="auto"/>
              <w:bottom w:val="single" w:sz="4" w:space="0" w:color="auto"/>
            </w:tcBorders>
            <w:vAlign w:val="center"/>
          </w:tcPr>
          <w:p w:rsidR="00DA135F" w:rsidRPr="00F24AF9" w:rsidRDefault="00DA135F" w:rsidP="00DA135F">
            <w:pPr>
              <w:pStyle w:val="Default"/>
              <w:rPr>
                <w:rFonts w:ascii="Arial Narrow" w:hAnsi="Arial Narrow"/>
                <w:b/>
                <w:color w:val="auto"/>
                <w:sz w:val="20"/>
                <w:szCs w:val="20"/>
              </w:rPr>
            </w:pPr>
            <w:r w:rsidRPr="00F24AF9">
              <w:rPr>
                <w:rFonts w:ascii="Arial Narrow" w:hAnsi="Arial Narrow"/>
                <w:b/>
                <w:sz w:val="20"/>
                <w:szCs w:val="20"/>
              </w:rPr>
              <w:fldChar w:fldCharType="begin">
                <w:ffData>
                  <w:name w:val="Text120"/>
                  <w:enabled/>
                  <w:calcOnExit w:val="0"/>
                  <w:textInput/>
                </w:ffData>
              </w:fldChar>
            </w:r>
            <w:r w:rsidRPr="00F24AF9">
              <w:rPr>
                <w:rFonts w:ascii="Arial Narrow" w:hAnsi="Arial Narrow"/>
                <w:b/>
                <w:sz w:val="20"/>
                <w:szCs w:val="20"/>
              </w:rPr>
              <w:instrText xml:space="preserve"> FORMTEXT </w:instrText>
            </w:r>
            <w:r w:rsidRPr="00F24AF9">
              <w:rPr>
                <w:rFonts w:ascii="Arial Narrow" w:hAnsi="Arial Narrow"/>
                <w:b/>
                <w:sz w:val="20"/>
                <w:szCs w:val="20"/>
              </w:rPr>
            </w:r>
            <w:r w:rsidRPr="00F24AF9">
              <w:rPr>
                <w:rFonts w:ascii="Arial Narrow" w:hAnsi="Arial Narrow"/>
                <w:b/>
                <w:sz w:val="20"/>
                <w:szCs w:val="20"/>
              </w:rPr>
              <w:fldChar w:fldCharType="separate"/>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sz w:val="20"/>
                <w:szCs w:val="20"/>
              </w:rPr>
              <w:fldChar w:fldCharType="end"/>
            </w:r>
            <w:r w:rsidRPr="00F24AF9">
              <w:rPr>
                <w:rFonts w:ascii="Arial Narrow" w:hAnsi="Arial Narrow"/>
                <w:b/>
                <w:sz w:val="20"/>
                <w:szCs w:val="20"/>
              </w:rPr>
              <w:t xml:space="preserve"> EUR</w:t>
            </w:r>
          </w:p>
        </w:tc>
      </w:tr>
    </w:tbl>
    <w:p w:rsidR="00DA135F" w:rsidRDefault="00DA135F" w:rsidP="00DA135F">
      <w:pPr>
        <w:pStyle w:val="Default"/>
        <w:pBdr>
          <w:bottom w:val="single" w:sz="2" w:space="1" w:color="auto"/>
        </w:pBdr>
        <w:ind w:left="709"/>
        <w:rPr>
          <w:b/>
          <w:sz w:val="20"/>
          <w:szCs w:val="20"/>
          <w:u w:val="single"/>
        </w:rPr>
      </w:pPr>
    </w:p>
    <w:p w:rsidR="00DA135F" w:rsidRDefault="00DA135F" w:rsidP="00DA135F">
      <w:pPr>
        <w:pStyle w:val="Default"/>
        <w:pBdr>
          <w:bottom w:val="single" w:sz="2" w:space="1" w:color="auto"/>
        </w:pBdr>
        <w:ind w:left="709"/>
        <w:rPr>
          <w:b/>
          <w:sz w:val="20"/>
          <w:szCs w:val="20"/>
          <w:u w:val="single"/>
        </w:rPr>
      </w:pPr>
    </w:p>
    <w:p w:rsidR="00DA135F" w:rsidRDefault="00DA135F" w:rsidP="00DA135F">
      <w:pPr>
        <w:pStyle w:val="Default"/>
        <w:pBdr>
          <w:bottom w:val="single" w:sz="2" w:space="1" w:color="auto"/>
        </w:pBdr>
        <w:ind w:left="709"/>
        <w:rPr>
          <w:b/>
          <w:sz w:val="20"/>
          <w:szCs w:val="20"/>
          <w:u w:val="single"/>
        </w:rPr>
      </w:pPr>
    </w:p>
    <w:p w:rsidR="00DA135F" w:rsidRPr="0071056D" w:rsidRDefault="00DA135F" w:rsidP="00DA135F">
      <w:pPr>
        <w:pStyle w:val="Default"/>
        <w:spacing w:before="120"/>
        <w:ind w:left="709" w:hanging="709"/>
        <w:rPr>
          <w:rFonts w:ascii="Arial Narrow" w:hAnsi="Arial Narrow"/>
          <w:b/>
          <w:color w:val="auto"/>
        </w:rPr>
      </w:pPr>
      <w:r>
        <w:rPr>
          <w:rFonts w:ascii="Arial Narrow" w:hAnsi="Arial Narrow"/>
          <w:b/>
          <w:sz w:val="20"/>
          <w:szCs w:val="20"/>
        </w:rPr>
        <w:t>3.2.2.4.</w:t>
      </w:r>
      <w:r>
        <w:rPr>
          <w:rFonts w:ascii="Arial Narrow" w:hAnsi="Arial Narrow"/>
          <w:b/>
          <w:sz w:val="20"/>
          <w:szCs w:val="20"/>
        </w:rPr>
        <w:tab/>
        <w:t>Ingenieurbauwerke, Objektgruppe 7</w:t>
      </w:r>
      <w:r>
        <w:rPr>
          <w:rFonts w:ascii="Arial Narrow" w:hAnsi="Arial Narrow"/>
          <w:b/>
          <w:sz w:val="20"/>
          <w:szCs w:val="20"/>
        </w:rPr>
        <w:tab/>
      </w:r>
    </w:p>
    <w:p w:rsidR="00DA135F" w:rsidRPr="00700F9D" w:rsidRDefault="00DA135F" w:rsidP="00DA135F">
      <w:pPr>
        <w:pStyle w:val="Listenabsatz"/>
        <w:numPr>
          <w:ilvl w:val="0"/>
          <w:numId w:val="12"/>
        </w:numPr>
        <w:autoSpaceDE w:val="0"/>
        <w:autoSpaceDN w:val="0"/>
        <w:adjustRightInd w:val="0"/>
        <w:spacing w:before="120"/>
        <w:rPr>
          <w:rFonts w:cs="Arial"/>
          <w:color w:val="000000"/>
          <w:sz w:val="20"/>
          <w:szCs w:val="20"/>
        </w:rPr>
      </w:pPr>
      <w:r w:rsidRPr="00700F9D">
        <w:rPr>
          <w:rFonts w:cs="Arial"/>
          <w:color w:val="000000"/>
          <w:sz w:val="20"/>
          <w:szCs w:val="20"/>
        </w:rPr>
        <w:t xml:space="preserve">Zu- ODER Abschlag in +/- v. H. zum Mindestsatz der </w:t>
      </w:r>
      <w:r>
        <w:rPr>
          <w:rFonts w:cs="Arial"/>
          <w:color w:val="000000"/>
          <w:sz w:val="20"/>
          <w:szCs w:val="20"/>
        </w:rPr>
        <w:t>vorgegebenen</w:t>
      </w:r>
      <w:r w:rsidRPr="00700F9D">
        <w:rPr>
          <w:rFonts w:cs="Arial"/>
          <w:color w:val="000000"/>
          <w:sz w:val="20"/>
          <w:szCs w:val="20"/>
        </w:rPr>
        <w:t xml:space="preserve"> Honorarzone </w:t>
      </w:r>
      <w:r>
        <w:rPr>
          <w:rFonts w:cs="Arial"/>
          <w:color w:val="000000"/>
          <w:sz w:val="20"/>
          <w:szCs w:val="20"/>
        </w:rPr>
        <w:t>III</w:t>
      </w:r>
    </w:p>
    <w:p w:rsidR="00DA135F" w:rsidRDefault="00DA135F" w:rsidP="00DA135F">
      <w:pPr>
        <w:pStyle w:val="Listenabsatz"/>
        <w:autoSpaceDE w:val="0"/>
        <w:autoSpaceDN w:val="0"/>
        <w:adjustRightInd w:val="0"/>
        <w:spacing w:before="120"/>
        <w:ind w:left="709"/>
        <w:rPr>
          <w:rFonts w:cs="Arial"/>
          <w:color w:val="000000"/>
          <w:sz w:val="20"/>
          <w:szCs w:val="20"/>
        </w:rPr>
      </w:pPr>
      <w:r w:rsidRPr="00700F9D">
        <w:rPr>
          <w:rFonts w:cs="Arial"/>
          <w:color w:val="000000"/>
          <w:sz w:val="20"/>
          <w:szCs w:val="20"/>
        </w:rPr>
        <w:tab/>
        <w:t>(auch nur für einzelne Leistungsphasen möglich!)</w:t>
      </w:r>
    </w:p>
    <w:p w:rsidR="00DA135F" w:rsidRPr="00700F9D" w:rsidRDefault="00DA135F" w:rsidP="00DA135F">
      <w:pPr>
        <w:pStyle w:val="Listenabsatz"/>
        <w:autoSpaceDE w:val="0"/>
        <w:autoSpaceDN w:val="0"/>
        <w:adjustRightInd w:val="0"/>
        <w:spacing w:before="120"/>
        <w:ind w:left="709"/>
        <w:rPr>
          <w:rFonts w:cs="Arial"/>
          <w:color w:val="000000"/>
          <w:sz w:val="20"/>
          <w:szCs w:val="20"/>
        </w:rPr>
      </w:pPr>
      <w:r>
        <w:rPr>
          <w:rFonts w:cs="Arial"/>
          <w:sz w:val="20"/>
          <w:szCs w:val="20"/>
        </w:rPr>
        <w:t>ODER Angabe Honorarsatz (Basis, Viertel, Mittel usw.)</w:t>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fldChar w:fldCharType="begin">
          <w:ffData>
            <w:name w:val="Text120"/>
            <w:enabled/>
            <w:calcOnExit w:val="0"/>
            <w:textInput/>
          </w:ffData>
        </w:fldChar>
      </w:r>
      <w:r w:rsidRPr="00700F9D">
        <w:rPr>
          <w:rFonts w:cs="Arial"/>
          <w:color w:val="000000"/>
          <w:sz w:val="20"/>
          <w:szCs w:val="20"/>
        </w:rPr>
        <w:instrText xml:space="preserve"> FORMTEXT </w:instrText>
      </w:r>
      <w:r w:rsidRPr="00700F9D">
        <w:rPr>
          <w:rFonts w:cs="Arial"/>
          <w:color w:val="000000"/>
          <w:sz w:val="20"/>
          <w:szCs w:val="20"/>
        </w:rPr>
      </w:r>
      <w:r w:rsidRPr="00700F9D">
        <w:rPr>
          <w:rFonts w:cs="Arial"/>
          <w:color w:val="000000"/>
          <w:sz w:val="20"/>
          <w:szCs w:val="20"/>
        </w:rPr>
        <w:fldChar w:fldCharType="separate"/>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fldChar w:fldCharType="end"/>
      </w:r>
    </w:p>
    <w:p w:rsidR="00DA135F" w:rsidRDefault="00DA135F" w:rsidP="00DA135F">
      <w:pPr>
        <w:autoSpaceDE w:val="0"/>
        <w:autoSpaceDN w:val="0"/>
        <w:adjustRightInd w:val="0"/>
        <w:spacing w:before="120"/>
        <w:ind w:left="708"/>
        <w:rPr>
          <w:rFonts w:cs="Arial"/>
          <w:sz w:val="20"/>
          <w:szCs w:val="20"/>
        </w:rPr>
      </w:pPr>
      <w:r w:rsidRPr="00D00185">
        <w:rPr>
          <w:rFonts w:cs="Arial"/>
          <w:sz w:val="20"/>
          <w:szCs w:val="20"/>
        </w:rPr>
        <w:t>Begründung (sonst keine Wertung!)</w:t>
      </w:r>
      <w:r>
        <w:rPr>
          <w:rFonts w:cs="Arial"/>
          <w:sz w:val="20"/>
          <w:szCs w:val="20"/>
        </w:rPr>
        <w:t>:</w:t>
      </w:r>
    </w:p>
    <w:p w:rsidR="00DA135F" w:rsidRDefault="00DA135F" w:rsidP="00DA135F">
      <w:pPr>
        <w:autoSpaceDE w:val="0"/>
        <w:autoSpaceDN w:val="0"/>
        <w:adjustRightInd w:val="0"/>
        <w:spacing w:before="120"/>
        <w:ind w:left="708"/>
        <w:rPr>
          <w:rFonts w:cs="Arial"/>
          <w:szCs w:val="22"/>
        </w:rPr>
      </w:pPr>
      <w:r w:rsidRPr="00DC512F">
        <w:rPr>
          <w:rFonts w:cs="Arial"/>
          <w:szCs w:val="22"/>
        </w:rPr>
        <w:fldChar w:fldCharType="begin">
          <w:ffData>
            <w:name w:val="Text120"/>
            <w:enabled/>
            <w:calcOnExit w:val="0"/>
            <w:textInput/>
          </w:ffData>
        </w:fldChar>
      </w:r>
      <w:r w:rsidRPr="00DC512F">
        <w:rPr>
          <w:rFonts w:cs="Arial"/>
          <w:szCs w:val="22"/>
        </w:rPr>
        <w:instrText xml:space="preserve"> FORMTEXT </w:instrText>
      </w:r>
      <w:r w:rsidRPr="00DC512F">
        <w:rPr>
          <w:rFonts w:cs="Arial"/>
          <w:szCs w:val="22"/>
        </w:rPr>
      </w:r>
      <w:r w:rsidRPr="00DC512F">
        <w:rPr>
          <w:rFonts w:cs="Arial"/>
          <w:szCs w:val="22"/>
        </w:rPr>
        <w:fldChar w:fldCharType="separate"/>
      </w:r>
      <w:r w:rsidRPr="00DC512F">
        <w:rPr>
          <w:rFonts w:cs="Arial"/>
          <w:noProof/>
          <w:szCs w:val="22"/>
        </w:rPr>
        <w:t> </w:t>
      </w:r>
      <w:r w:rsidRPr="00DC512F">
        <w:rPr>
          <w:rFonts w:cs="Arial"/>
          <w:noProof/>
          <w:szCs w:val="22"/>
        </w:rPr>
        <w:t> </w:t>
      </w:r>
      <w:r w:rsidRPr="00DC512F">
        <w:rPr>
          <w:rFonts w:cs="Arial"/>
          <w:noProof/>
          <w:szCs w:val="22"/>
        </w:rPr>
        <w:t> </w:t>
      </w:r>
      <w:r w:rsidRPr="00DC512F">
        <w:rPr>
          <w:rFonts w:cs="Arial"/>
          <w:noProof/>
          <w:szCs w:val="22"/>
        </w:rPr>
        <w:t> </w:t>
      </w:r>
      <w:r w:rsidRPr="00DC512F">
        <w:rPr>
          <w:rFonts w:cs="Arial"/>
          <w:noProof/>
          <w:szCs w:val="22"/>
        </w:rPr>
        <w:t> </w:t>
      </w:r>
      <w:r w:rsidRPr="00DC512F">
        <w:rPr>
          <w:rFonts w:cs="Arial"/>
          <w:szCs w:val="22"/>
        </w:rPr>
        <w:fldChar w:fldCharType="end"/>
      </w:r>
    </w:p>
    <w:p w:rsidR="00DA135F" w:rsidRDefault="00DA135F" w:rsidP="00DA135F">
      <w:pPr>
        <w:autoSpaceDE w:val="0"/>
        <w:autoSpaceDN w:val="0"/>
        <w:adjustRightInd w:val="0"/>
        <w:spacing w:before="120"/>
        <w:ind w:left="708"/>
        <w:rPr>
          <w:rFonts w:cs="Arial"/>
          <w:sz w:val="20"/>
          <w:szCs w:val="20"/>
        </w:rPr>
      </w:pPr>
    </w:p>
    <w:p w:rsidR="00DA135F" w:rsidRDefault="00DA135F" w:rsidP="00DA135F">
      <w:pPr>
        <w:autoSpaceDE w:val="0"/>
        <w:autoSpaceDN w:val="0"/>
        <w:adjustRightInd w:val="0"/>
        <w:spacing w:before="120"/>
        <w:ind w:left="708"/>
        <w:rPr>
          <w:rFonts w:cs="Arial"/>
          <w:sz w:val="20"/>
          <w:szCs w:val="20"/>
        </w:rPr>
      </w:pPr>
    </w:p>
    <w:p w:rsidR="00DA135F" w:rsidRPr="00D95D79" w:rsidRDefault="00DA135F" w:rsidP="00DA135F">
      <w:pPr>
        <w:pStyle w:val="Listenabsatz"/>
        <w:numPr>
          <w:ilvl w:val="0"/>
          <w:numId w:val="12"/>
        </w:numPr>
        <w:autoSpaceDE w:val="0"/>
        <w:autoSpaceDN w:val="0"/>
        <w:adjustRightInd w:val="0"/>
        <w:spacing w:before="120"/>
        <w:ind w:left="709" w:hanging="425"/>
        <w:rPr>
          <w:rFonts w:cs="Arial"/>
          <w:sz w:val="20"/>
          <w:szCs w:val="20"/>
        </w:rPr>
      </w:pPr>
      <w:r w:rsidRPr="00D95D79">
        <w:rPr>
          <w:rFonts w:cs="Arial"/>
          <w:color w:val="000000"/>
          <w:sz w:val="20"/>
          <w:szCs w:val="20"/>
        </w:rPr>
        <w:lastRenderedPageBreak/>
        <w:t xml:space="preserve">Ermittlung Grundhonorar </w:t>
      </w:r>
      <w:r>
        <w:rPr>
          <w:rFonts w:cs="Arial"/>
          <w:color w:val="000000"/>
          <w:sz w:val="20"/>
          <w:szCs w:val="20"/>
          <w:u w:val="single"/>
        </w:rPr>
        <w:t>Objektplanung Ingenieurbauwerke</w:t>
      </w:r>
      <w:r w:rsidRPr="00D95D79">
        <w:rPr>
          <w:rFonts w:cs="Arial"/>
          <w:color w:val="000000"/>
          <w:sz w:val="20"/>
          <w:szCs w:val="20"/>
        </w:rPr>
        <w:t xml:space="preserve"> auf Basis der vorgegebenen vorläufigen anrechenbaren Kosten unter Verwendung </w:t>
      </w:r>
      <w:r w:rsidRPr="00D95D79">
        <w:rPr>
          <w:rFonts w:cs="Arial"/>
          <w:sz w:val="20"/>
          <w:szCs w:val="20"/>
        </w:rPr>
        <w:t xml:space="preserve">des angebotenen Zu-/Abschlages bzw. Honorarsatz unter </w:t>
      </w:r>
      <w:r>
        <w:rPr>
          <w:rFonts w:cs="Arial"/>
          <w:sz w:val="20"/>
          <w:szCs w:val="20"/>
        </w:rPr>
        <w:t>a</w:t>
      </w:r>
      <w:r w:rsidRPr="00D95D79">
        <w:rPr>
          <w:rFonts w:cs="Arial"/>
          <w:sz w:val="20"/>
          <w:szCs w:val="20"/>
        </w:rPr>
        <w:t>)</w:t>
      </w:r>
    </w:p>
    <w:p w:rsidR="00DA135F" w:rsidRPr="00700F9D" w:rsidRDefault="00DA135F" w:rsidP="00DA135F">
      <w:pPr>
        <w:pStyle w:val="Listenabsatz"/>
        <w:autoSpaceDE w:val="0"/>
        <w:autoSpaceDN w:val="0"/>
        <w:adjustRightInd w:val="0"/>
        <w:spacing w:before="120"/>
        <w:ind w:left="709"/>
        <w:rPr>
          <w:rFonts w:cs="Arial"/>
          <w:color w:val="000000"/>
          <w:sz w:val="20"/>
          <w:szCs w:val="20"/>
        </w:rPr>
      </w:pPr>
    </w:p>
    <w:tbl>
      <w:tblPr>
        <w:tblStyle w:val="Tabellenraster"/>
        <w:tblW w:w="0" w:type="auto"/>
        <w:tblInd w:w="959" w:type="dxa"/>
        <w:tblLook w:val="04A0" w:firstRow="1" w:lastRow="0" w:firstColumn="1" w:lastColumn="0" w:noHBand="0" w:noVBand="1"/>
      </w:tblPr>
      <w:tblGrid>
        <w:gridCol w:w="1559"/>
        <w:gridCol w:w="1418"/>
        <w:gridCol w:w="1559"/>
        <w:gridCol w:w="1488"/>
        <w:gridCol w:w="1489"/>
      </w:tblGrid>
      <w:tr w:rsidR="00DA135F" w:rsidRPr="00B9097D" w:rsidTr="00DA135F">
        <w:trPr>
          <w:trHeight w:val="340"/>
        </w:trPr>
        <w:tc>
          <w:tcPr>
            <w:tcW w:w="7513" w:type="dxa"/>
            <w:gridSpan w:val="5"/>
            <w:vAlign w:val="center"/>
          </w:tcPr>
          <w:p w:rsidR="00DA135F" w:rsidRPr="00B9097D" w:rsidRDefault="00DA135F" w:rsidP="00DA135F">
            <w:pPr>
              <w:pStyle w:val="Default"/>
              <w:rPr>
                <w:rFonts w:ascii="Arial Narrow" w:hAnsi="Arial Narrow"/>
                <w:color w:val="auto"/>
                <w:sz w:val="20"/>
                <w:szCs w:val="20"/>
              </w:rPr>
            </w:pPr>
            <w:r w:rsidRPr="0071056D">
              <w:rPr>
                <w:rFonts w:ascii="Arial Narrow" w:hAnsi="Arial Narrow"/>
                <w:color w:val="auto"/>
                <w:sz w:val="20"/>
                <w:szCs w:val="20"/>
              </w:rPr>
              <w:t xml:space="preserve">vorl. anrechenbare Kosten </w:t>
            </w:r>
            <w:r>
              <w:rPr>
                <w:rFonts w:ascii="Arial Narrow" w:hAnsi="Arial Narrow"/>
                <w:color w:val="auto"/>
                <w:sz w:val="20"/>
                <w:szCs w:val="20"/>
              </w:rPr>
              <w:t>(</w:t>
            </w:r>
            <w:r w:rsidR="00FF302D">
              <w:rPr>
                <w:rFonts w:ascii="Arial Narrow" w:hAnsi="Arial Narrow"/>
                <w:color w:val="auto"/>
                <w:sz w:val="20"/>
                <w:szCs w:val="20"/>
              </w:rPr>
              <w:t>2</w:t>
            </w:r>
            <w:r>
              <w:rPr>
                <w:rFonts w:ascii="Arial Narrow" w:hAnsi="Arial Narrow"/>
                <w:color w:val="auto"/>
                <w:sz w:val="20"/>
                <w:szCs w:val="20"/>
              </w:rPr>
              <w:t xml:space="preserve">. BA, </w:t>
            </w:r>
            <w:proofErr w:type="spellStart"/>
            <w:r>
              <w:rPr>
                <w:rFonts w:ascii="Arial Narrow" w:hAnsi="Arial Narrow"/>
                <w:color w:val="auto"/>
                <w:sz w:val="20"/>
                <w:szCs w:val="20"/>
              </w:rPr>
              <w:t>Obj.Gr</w:t>
            </w:r>
            <w:proofErr w:type="spellEnd"/>
            <w:r>
              <w:rPr>
                <w:rFonts w:ascii="Arial Narrow" w:hAnsi="Arial Narrow"/>
                <w:color w:val="auto"/>
                <w:sz w:val="20"/>
                <w:szCs w:val="20"/>
              </w:rPr>
              <w:t xml:space="preserve"> 7) </w:t>
            </w:r>
            <w:r w:rsidRPr="0071056D">
              <w:rPr>
                <w:rFonts w:ascii="Arial Narrow" w:hAnsi="Arial Narrow"/>
                <w:color w:val="auto"/>
                <w:sz w:val="20"/>
                <w:szCs w:val="20"/>
              </w:rPr>
              <w:t>netto gesamt =</w:t>
            </w:r>
            <w:r>
              <w:rPr>
                <w:rFonts w:ascii="Arial Narrow" w:hAnsi="Arial Narrow"/>
                <w:color w:val="auto"/>
                <w:sz w:val="20"/>
                <w:szCs w:val="20"/>
              </w:rPr>
              <w:t xml:space="preserve"> </w:t>
            </w:r>
            <w:r w:rsidR="00FF302D">
              <w:rPr>
                <w:rFonts w:ascii="Arial Narrow" w:hAnsi="Arial Narrow"/>
                <w:color w:val="auto"/>
                <w:sz w:val="20"/>
                <w:szCs w:val="20"/>
              </w:rPr>
              <w:t>423.704,83</w:t>
            </w:r>
            <w:r w:rsidRPr="00A07B91">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Leistungsphase</w:t>
            </w:r>
          </w:p>
        </w:tc>
        <w:tc>
          <w:tcPr>
            <w:tcW w:w="2977" w:type="dxa"/>
            <w:gridSpan w:val="2"/>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Basis</w:t>
            </w:r>
            <w:r w:rsidRPr="00B9097D">
              <w:rPr>
                <w:rFonts w:ascii="Arial Narrow" w:hAnsi="Arial Narrow"/>
                <w:color w:val="auto"/>
                <w:sz w:val="20"/>
                <w:szCs w:val="20"/>
              </w:rPr>
              <w:t>satz nach HOAI</w:t>
            </w:r>
            <w:r>
              <w:rPr>
                <w:rFonts w:ascii="Arial Narrow" w:hAnsi="Arial Narrow"/>
                <w:color w:val="auto"/>
                <w:sz w:val="20"/>
                <w:szCs w:val="20"/>
              </w:rPr>
              <w:t>,</w:t>
            </w:r>
            <w:r w:rsidRPr="00700F9D">
              <w:rPr>
                <w:rFonts w:ascii="Arial Narrow" w:hAnsi="Arial Narrow"/>
                <w:b/>
                <w:color w:val="auto"/>
                <w:sz w:val="20"/>
                <w:szCs w:val="20"/>
              </w:rPr>
              <w:t xml:space="preserve"> HZ </w:t>
            </w:r>
            <w:r>
              <w:rPr>
                <w:rFonts w:ascii="Arial Narrow" w:hAnsi="Arial Narrow"/>
                <w:b/>
                <w:color w:val="auto"/>
                <w:sz w:val="20"/>
                <w:szCs w:val="20"/>
              </w:rPr>
              <w:t>III</w:t>
            </w:r>
          </w:p>
        </w:tc>
        <w:tc>
          <w:tcPr>
            <w:tcW w:w="2977" w:type="dxa"/>
            <w:gridSpan w:val="2"/>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Angebot des Bieters</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1</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2,00 </w:t>
            </w:r>
            <w:r w:rsidRPr="007F4F78">
              <w:rPr>
                <w:rFonts w:ascii="Arial Narrow" w:hAnsi="Arial Narrow"/>
                <w:sz w:val="20"/>
                <w:szCs w:val="20"/>
              </w:rPr>
              <w:t>v.H.</w:t>
            </w:r>
          </w:p>
        </w:tc>
        <w:tc>
          <w:tcPr>
            <w:tcW w:w="1559" w:type="dxa"/>
            <w:vAlign w:val="center"/>
          </w:tcPr>
          <w:p w:rsidR="00DA135F" w:rsidRPr="007F4F78"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w:t>
            </w:r>
            <w:r w:rsidR="00FF302D">
              <w:rPr>
                <w:rFonts w:ascii="Arial Narrow" w:hAnsi="Arial Narrow"/>
                <w:color w:val="auto"/>
                <w:sz w:val="20"/>
                <w:szCs w:val="20"/>
              </w:rPr>
              <w:t>844,40</w:t>
            </w:r>
            <w:r>
              <w:rPr>
                <w:rFonts w:ascii="Arial Narrow" w:hAnsi="Arial Narrow"/>
                <w:color w:val="auto"/>
                <w:sz w:val="20"/>
                <w:szCs w:val="20"/>
              </w:rPr>
              <w:t xml:space="preserve">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Pr>
                <w:rFonts w:ascii="Arial Narrow" w:hAnsi="Arial Narrow"/>
                <w:sz w:val="22"/>
                <w:szCs w:val="22"/>
              </w:rPr>
              <w:t xml:space="preserve"> </w:t>
            </w:r>
            <w:r w:rsidRPr="007F4F78">
              <w:rPr>
                <w:rFonts w:ascii="Arial Narrow" w:hAnsi="Arial Narrow"/>
                <w:sz w:val="20"/>
                <w:szCs w:val="20"/>
              </w:rPr>
              <w:t>v.H.</w:t>
            </w:r>
          </w:p>
        </w:tc>
        <w:tc>
          <w:tcPr>
            <w:tcW w:w="1489" w:type="dxa"/>
            <w:vAlign w:val="center"/>
          </w:tcPr>
          <w:p w:rsidR="00DA135F" w:rsidRPr="007F4F78"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2</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20,00 </w:t>
            </w:r>
            <w:r w:rsidRPr="007F4F78">
              <w:rPr>
                <w:rFonts w:ascii="Arial Narrow" w:hAnsi="Arial Narrow"/>
                <w:sz w:val="20"/>
                <w:szCs w:val="20"/>
              </w:rPr>
              <w:t>v.H.</w:t>
            </w:r>
          </w:p>
        </w:tc>
        <w:tc>
          <w:tcPr>
            <w:tcW w:w="1559" w:type="dxa"/>
            <w:vAlign w:val="center"/>
          </w:tcPr>
          <w:p w:rsidR="00DA135F" w:rsidRPr="007F4F78"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w:t>
            </w:r>
            <w:r w:rsidR="00FF302D">
              <w:rPr>
                <w:rFonts w:ascii="Arial Narrow" w:hAnsi="Arial Narrow"/>
                <w:color w:val="auto"/>
                <w:sz w:val="20"/>
                <w:szCs w:val="20"/>
              </w:rPr>
              <w:t>8.443,99</w:t>
            </w:r>
            <w:r>
              <w:rPr>
                <w:rFonts w:ascii="Arial Narrow" w:hAnsi="Arial Narrow"/>
                <w:color w:val="auto"/>
                <w:sz w:val="20"/>
                <w:szCs w:val="20"/>
              </w:rPr>
              <w:t xml:space="preserve">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Pr>
                <w:rFonts w:ascii="Arial Narrow" w:hAnsi="Arial Narrow"/>
                <w:sz w:val="22"/>
                <w:szCs w:val="22"/>
              </w:rPr>
              <w:t xml:space="preserve"> </w:t>
            </w:r>
            <w:r w:rsidRPr="007F4F78">
              <w:rPr>
                <w:rFonts w:ascii="Arial Narrow" w:hAnsi="Arial Narrow"/>
                <w:sz w:val="20"/>
                <w:szCs w:val="20"/>
              </w:rPr>
              <w:t>v.H.</w:t>
            </w:r>
          </w:p>
        </w:tc>
        <w:tc>
          <w:tcPr>
            <w:tcW w:w="1489" w:type="dxa"/>
            <w:vAlign w:val="center"/>
          </w:tcPr>
          <w:p w:rsidR="00DA135F" w:rsidRPr="007F4F78"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3</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25,00 </w:t>
            </w:r>
            <w:r w:rsidRPr="007F4F78">
              <w:rPr>
                <w:rFonts w:ascii="Arial Narrow" w:hAnsi="Arial Narrow"/>
                <w:sz w:val="20"/>
                <w:szCs w:val="20"/>
              </w:rPr>
              <w:t>v.H.</w:t>
            </w:r>
          </w:p>
        </w:tc>
        <w:tc>
          <w:tcPr>
            <w:tcW w:w="1559"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w:t>
            </w:r>
            <w:r w:rsidR="00FF302D">
              <w:rPr>
                <w:rFonts w:ascii="Arial Narrow" w:hAnsi="Arial Narrow"/>
                <w:color w:val="auto"/>
                <w:sz w:val="20"/>
                <w:szCs w:val="20"/>
              </w:rPr>
              <w:t>10.554,99</w:t>
            </w:r>
            <w:r>
              <w:rPr>
                <w:rFonts w:ascii="Arial Narrow" w:hAnsi="Arial Narrow"/>
                <w:color w:val="auto"/>
                <w:sz w:val="20"/>
                <w:szCs w:val="20"/>
              </w:rPr>
              <w:t xml:space="preserve">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4</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5,00 </w:t>
            </w:r>
            <w:r w:rsidRPr="007F4F78">
              <w:rPr>
                <w:rFonts w:ascii="Arial Narrow" w:hAnsi="Arial Narrow"/>
                <w:sz w:val="20"/>
                <w:szCs w:val="20"/>
              </w:rPr>
              <w:t>v.H.</w:t>
            </w:r>
          </w:p>
        </w:tc>
        <w:tc>
          <w:tcPr>
            <w:tcW w:w="1559"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w:t>
            </w:r>
            <w:r w:rsidR="00FF302D">
              <w:rPr>
                <w:rFonts w:ascii="Arial Narrow" w:hAnsi="Arial Narrow"/>
                <w:color w:val="auto"/>
                <w:sz w:val="20"/>
                <w:szCs w:val="20"/>
              </w:rPr>
              <w:t>2.111,00</w:t>
            </w:r>
            <w:r>
              <w:rPr>
                <w:rFonts w:ascii="Arial Narrow" w:hAnsi="Arial Narrow"/>
                <w:color w:val="auto"/>
                <w:sz w:val="20"/>
                <w:szCs w:val="20"/>
              </w:rPr>
              <w:t xml:space="preserve">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5</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15,00 </w:t>
            </w:r>
            <w:r w:rsidRPr="007F4F78">
              <w:rPr>
                <w:rFonts w:ascii="Arial Narrow" w:hAnsi="Arial Narrow"/>
                <w:sz w:val="20"/>
                <w:szCs w:val="20"/>
              </w:rPr>
              <w:t>v.H.</w:t>
            </w:r>
          </w:p>
        </w:tc>
        <w:tc>
          <w:tcPr>
            <w:tcW w:w="1559"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w:t>
            </w:r>
            <w:r w:rsidR="00FF302D">
              <w:rPr>
                <w:rFonts w:ascii="Arial Narrow" w:hAnsi="Arial Narrow"/>
                <w:color w:val="auto"/>
                <w:sz w:val="20"/>
                <w:szCs w:val="20"/>
              </w:rPr>
              <w:t>6.332,99</w:t>
            </w:r>
            <w:r>
              <w:rPr>
                <w:rFonts w:ascii="Arial Narrow" w:hAnsi="Arial Narrow"/>
                <w:color w:val="auto"/>
                <w:sz w:val="20"/>
                <w:szCs w:val="20"/>
              </w:rPr>
              <w:t xml:space="preserve">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sidRPr="00B9097D">
              <w:rPr>
                <w:rFonts w:ascii="Arial Narrow" w:hAnsi="Arial Narrow"/>
                <w:color w:val="auto"/>
                <w:sz w:val="20"/>
                <w:szCs w:val="20"/>
              </w:rPr>
              <w:t>6</w:t>
            </w:r>
          </w:p>
        </w:tc>
        <w:tc>
          <w:tcPr>
            <w:tcW w:w="1418"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sz w:val="20"/>
                <w:szCs w:val="20"/>
              </w:rPr>
              <w:t xml:space="preserve">  13,00 </w:t>
            </w:r>
            <w:r w:rsidRPr="007F4F78">
              <w:rPr>
                <w:rFonts w:ascii="Arial Narrow" w:hAnsi="Arial Narrow"/>
                <w:sz w:val="20"/>
                <w:szCs w:val="20"/>
              </w:rPr>
              <w:t>v.H.</w:t>
            </w:r>
          </w:p>
        </w:tc>
        <w:tc>
          <w:tcPr>
            <w:tcW w:w="1559" w:type="dxa"/>
            <w:vAlign w:val="center"/>
          </w:tcPr>
          <w:p w:rsidR="00DA135F" w:rsidRPr="00B9097D" w:rsidRDefault="00DA135F" w:rsidP="00DA135F">
            <w:pPr>
              <w:pStyle w:val="Default"/>
              <w:rPr>
                <w:rFonts w:ascii="Arial Narrow" w:hAnsi="Arial Narrow"/>
                <w:color w:val="auto"/>
                <w:sz w:val="20"/>
                <w:szCs w:val="20"/>
              </w:rPr>
            </w:pPr>
            <w:r>
              <w:rPr>
                <w:rFonts w:ascii="Arial Narrow" w:hAnsi="Arial Narrow"/>
                <w:color w:val="auto"/>
                <w:sz w:val="20"/>
                <w:szCs w:val="20"/>
              </w:rPr>
              <w:t xml:space="preserve">  </w:t>
            </w:r>
            <w:r w:rsidR="00FF302D">
              <w:rPr>
                <w:rFonts w:ascii="Arial Narrow" w:hAnsi="Arial Narrow"/>
                <w:color w:val="auto"/>
                <w:sz w:val="20"/>
                <w:szCs w:val="20"/>
              </w:rPr>
              <w:t xml:space="preserve">5.488,59 </w:t>
            </w:r>
            <w:r>
              <w:rPr>
                <w:rFonts w:ascii="Arial Narrow" w:hAnsi="Arial Narrow"/>
                <w:color w:val="auto"/>
                <w:sz w:val="20"/>
                <w:szCs w:val="20"/>
              </w:rPr>
              <w:t>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7</w:t>
            </w:r>
          </w:p>
        </w:tc>
        <w:tc>
          <w:tcPr>
            <w:tcW w:w="1418" w:type="dxa"/>
            <w:vAlign w:val="center"/>
          </w:tcPr>
          <w:p w:rsidR="00DA135F" w:rsidRDefault="00DA135F" w:rsidP="00DA135F">
            <w:pPr>
              <w:pStyle w:val="Default"/>
              <w:rPr>
                <w:rFonts w:ascii="Arial Narrow" w:hAnsi="Arial Narrow"/>
                <w:sz w:val="20"/>
                <w:szCs w:val="20"/>
              </w:rPr>
            </w:pPr>
            <w:r>
              <w:rPr>
                <w:rFonts w:ascii="Arial Narrow" w:hAnsi="Arial Narrow"/>
                <w:sz w:val="20"/>
                <w:szCs w:val="20"/>
              </w:rPr>
              <w:t xml:space="preserve">    4,00 v.H.</w:t>
            </w:r>
          </w:p>
        </w:tc>
        <w:tc>
          <w:tcPr>
            <w:tcW w:w="1559" w:type="dxa"/>
            <w:vAlign w:val="center"/>
          </w:tcPr>
          <w:p w:rsidR="00DA135F" w:rsidRDefault="00DA135F" w:rsidP="00DA135F">
            <w:pPr>
              <w:pStyle w:val="Default"/>
              <w:rPr>
                <w:rFonts w:ascii="Arial Narrow" w:hAnsi="Arial Narrow"/>
                <w:sz w:val="20"/>
                <w:szCs w:val="20"/>
              </w:rPr>
            </w:pPr>
            <w:r>
              <w:rPr>
                <w:rFonts w:ascii="Arial Narrow" w:hAnsi="Arial Narrow"/>
                <w:color w:val="auto"/>
                <w:sz w:val="20"/>
                <w:szCs w:val="20"/>
              </w:rPr>
              <w:t xml:space="preserve">  </w:t>
            </w:r>
            <w:r w:rsidR="00FF302D">
              <w:rPr>
                <w:rFonts w:ascii="Arial Narrow" w:hAnsi="Arial Narrow"/>
                <w:color w:val="auto"/>
                <w:sz w:val="20"/>
                <w:szCs w:val="20"/>
              </w:rPr>
              <w:t>1.688,80</w:t>
            </w:r>
            <w:r>
              <w:rPr>
                <w:rFonts w:ascii="Arial Narrow" w:hAnsi="Arial Narrow"/>
                <w:color w:val="auto"/>
                <w:sz w:val="20"/>
                <w:szCs w:val="20"/>
              </w:rPr>
              <w:t xml:space="preserve">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8</w:t>
            </w:r>
          </w:p>
        </w:tc>
        <w:tc>
          <w:tcPr>
            <w:tcW w:w="1418" w:type="dxa"/>
            <w:vAlign w:val="center"/>
          </w:tcPr>
          <w:p w:rsidR="00DA135F" w:rsidRDefault="00DA135F" w:rsidP="00DA135F">
            <w:pPr>
              <w:pStyle w:val="Default"/>
              <w:rPr>
                <w:rFonts w:ascii="Arial Narrow" w:hAnsi="Arial Narrow"/>
                <w:sz w:val="20"/>
                <w:szCs w:val="20"/>
              </w:rPr>
            </w:pPr>
            <w:r>
              <w:rPr>
                <w:rFonts w:ascii="Arial Narrow" w:hAnsi="Arial Narrow"/>
                <w:sz w:val="20"/>
                <w:szCs w:val="20"/>
              </w:rPr>
              <w:t xml:space="preserve">  15,00 v.H.</w:t>
            </w:r>
          </w:p>
        </w:tc>
        <w:tc>
          <w:tcPr>
            <w:tcW w:w="1559" w:type="dxa"/>
            <w:vAlign w:val="center"/>
          </w:tcPr>
          <w:p w:rsidR="00DA135F" w:rsidRDefault="00DA135F" w:rsidP="00DA135F">
            <w:pPr>
              <w:pStyle w:val="Default"/>
              <w:rPr>
                <w:rFonts w:ascii="Arial Narrow" w:hAnsi="Arial Narrow"/>
                <w:sz w:val="20"/>
                <w:szCs w:val="20"/>
              </w:rPr>
            </w:pPr>
            <w:r>
              <w:rPr>
                <w:rFonts w:ascii="Arial Narrow" w:hAnsi="Arial Narrow"/>
                <w:color w:val="auto"/>
                <w:sz w:val="20"/>
                <w:szCs w:val="20"/>
              </w:rPr>
              <w:t xml:space="preserve">  </w:t>
            </w:r>
            <w:r w:rsidR="00FF302D">
              <w:rPr>
                <w:rFonts w:ascii="Arial Narrow" w:hAnsi="Arial Narrow"/>
                <w:color w:val="auto"/>
                <w:sz w:val="20"/>
                <w:szCs w:val="20"/>
              </w:rPr>
              <w:t>6.332,99</w:t>
            </w:r>
            <w:r>
              <w:rPr>
                <w:rFonts w:ascii="Arial Narrow" w:hAnsi="Arial Narrow"/>
                <w:color w:val="auto"/>
                <w:sz w:val="20"/>
                <w:szCs w:val="20"/>
              </w:rPr>
              <w:t xml:space="preserve">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B9097D" w:rsidTr="00DA135F">
        <w:trPr>
          <w:trHeight w:val="340"/>
        </w:trPr>
        <w:tc>
          <w:tcPr>
            <w:tcW w:w="1559" w:type="dxa"/>
            <w:vAlign w:val="center"/>
          </w:tcPr>
          <w:p w:rsidR="00DA135F" w:rsidRPr="00B9097D" w:rsidRDefault="00DA135F" w:rsidP="00DA135F">
            <w:pPr>
              <w:pStyle w:val="Default"/>
              <w:jc w:val="center"/>
              <w:rPr>
                <w:rFonts w:ascii="Arial Narrow" w:hAnsi="Arial Narrow"/>
                <w:color w:val="auto"/>
                <w:sz w:val="20"/>
                <w:szCs w:val="20"/>
              </w:rPr>
            </w:pPr>
            <w:r>
              <w:rPr>
                <w:rFonts w:ascii="Arial Narrow" w:hAnsi="Arial Narrow"/>
                <w:color w:val="auto"/>
                <w:sz w:val="20"/>
                <w:szCs w:val="20"/>
              </w:rPr>
              <w:t>9</w:t>
            </w:r>
          </w:p>
        </w:tc>
        <w:tc>
          <w:tcPr>
            <w:tcW w:w="1418" w:type="dxa"/>
            <w:vAlign w:val="center"/>
          </w:tcPr>
          <w:p w:rsidR="00DA135F" w:rsidRDefault="00DA135F" w:rsidP="00DA135F">
            <w:pPr>
              <w:pStyle w:val="Default"/>
              <w:rPr>
                <w:rFonts w:ascii="Arial Narrow" w:hAnsi="Arial Narrow"/>
                <w:sz w:val="20"/>
                <w:szCs w:val="20"/>
              </w:rPr>
            </w:pPr>
            <w:r>
              <w:rPr>
                <w:rFonts w:ascii="Arial Narrow" w:hAnsi="Arial Narrow"/>
                <w:sz w:val="20"/>
                <w:szCs w:val="20"/>
              </w:rPr>
              <w:t xml:space="preserve">    1,00 v.H.</w:t>
            </w:r>
          </w:p>
        </w:tc>
        <w:tc>
          <w:tcPr>
            <w:tcW w:w="1559" w:type="dxa"/>
            <w:vAlign w:val="center"/>
          </w:tcPr>
          <w:p w:rsidR="00DA135F" w:rsidRDefault="00DA135F" w:rsidP="00DA135F">
            <w:pPr>
              <w:pStyle w:val="Default"/>
              <w:rPr>
                <w:rFonts w:ascii="Arial Narrow" w:hAnsi="Arial Narrow"/>
                <w:sz w:val="20"/>
                <w:szCs w:val="20"/>
              </w:rPr>
            </w:pPr>
            <w:r>
              <w:rPr>
                <w:rFonts w:ascii="Arial Narrow" w:hAnsi="Arial Narrow"/>
                <w:color w:val="auto"/>
                <w:sz w:val="20"/>
                <w:szCs w:val="20"/>
              </w:rPr>
              <w:t xml:space="preserve">     </w:t>
            </w:r>
            <w:r w:rsidR="00FF302D">
              <w:rPr>
                <w:rFonts w:ascii="Arial Narrow" w:hAnsi="Arial Narrow"/>
                <w:color w:val="auto"/>
                <w:sz w:val="20"/>
                <w:szCs w:val="20"/>
              </w:rPr>
              <w:t>422,20</w:t>
            </w:r>
            <w:r>
              <w:rPr>
                <w:rFonts w:ascii="Arial Narrow" w:hAnsi="Arial Narrow"/>
                <w:color w:val="auto"/>
                <w:sz w:val="20"/>
                <w:szCs w:val="20"/>
              </w:rPr>
              <w:t xml:space="preserve"> EUR</w:t>
            </w:r>
          </w:p>
        </w:tc>
        <w:tc>
          <w:tcPr>
            <w:tcW w:w="1488" w:type="dxa"/>
            <w:vAlign w:val="center"/>
          </w:tcPr>
          <w:p w:rsidR="00DA135F" w:rsidRPr="00B9097D" w:rsidRDefault="00DA135F" w:rsidP="00DA135F">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DA135F" w:rsidRPr="00B9097D" w:rsidRDefault="00DA135F" w:rsidP="00DA135F">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DA135F" w:rsidRPr="00F24AF9" w:rsidTr="00DA135F">
        <w:trPr>
          <w:trHeight w:val="340"/>
        </w:trPr>
        <w:tc>
          <w:tcPr>
            <w:tcW w:w="1559" w:type="dxa"/>
            <w:tcBorders>
              <w:top w:val="single" w:sz="12" w:space="0" w:color="auto"/>
            </w:tcBorders>
            <w:vAlign w:val="center"/>
          </w:tcPr>
          <w:p w:rsidR="00DA135F" w:rsidRPr="00F24AF9" w:rsidRDefault="00DA135F" w:rsidP="00DA135F">
            <w:pPr>
              <w:pStyle w:val="Default"/>
              <w:rPr>
                <w:rFonts w:ascii="Arial Narrow" w:hAnsi="Arial Narrow"/>
                <w:b/>
                <w:color w:val="auto"/>
                <w:sz w:val="20"/>
                <w:szCs w:val="20"/>
              </w:rPr>
            </w:pPr>
            <w:r w:rsidRPr="00F24AF9">
              <w:rPr>
                <w:rFonts w:ascii="Arial Narrow" w:hAnsi="Arial Narrow"/>
                <w:b/>
                <w:color w:val="auto"/>
                <w:sz w:val="20"/>
                <w:szCs w:val="20"/>
              </w:rPr>
              <w:t>Summe</w:t>
            </w:r>
            <w:r>
              <w:rPr>
                <w:rFonts w:ascii="Arial Narrow" w:hAnsi="Arial Narrow"/>
                <w:b/>
                <w:color w:val="auto"/>
                <w:sz w:val="20"/>
                <w:szCs w:val="20"/>
              </w:rPr>
              <w:t xml:space="preserve"> 3.2.2.4</w:t>
            </w:r>
          </w:p>
        </w:tc>
        <w:tc>
          <w:tcPr>
            <w:tcW w:w="1418" w:type="dxa"/>
            <w:tcBorders>
              <w:top w:val="single" w:sz="12" w:space="0" w:color="auto"/>
            </w:tcBorders>
            <w:vAlign w:val="center"/>
          </w:tcPr>
          <w:p w:rsidR="00DA135F" w:rsidRPr="00F24AF9" w:rsidRDefault="00DA135F" w:rsidP="00DA135F">
            <w:pPr>
              <w:pStyle w:val="Default"/>
              <w:rPr>
                <w:rFonts w:ascii="Arial Narrow" w:hAnsi="Arial Narrow"/>
                <w:b/>
                <w:color w:val="auto"/>
                <w:sz w:val="20"/>
                <w:szCs w:val="20"/>
              </w:rPr>
            </w:pPr>
            <w:r w:rsidRPr="00F24AF9">
              <w:rPr>
                <w:rFonts w:ascii="Arial Narrow" w:hAnsi="Arial Narrow"/>
                <w:b/>
                <w:sz w:val="20"/>
                <w:szCs w:val="20"/>
              </w:rPr>
              <w:t>100,00 v.H.</w:t>
            </w:r>
          </w:p>
        </w:tc>
        <w:tc>
          <w:tcPr>
            <w:tcW w:w="1559" w:type="dxa"/>
            <w:tcBorders>
              <w:top w:val="single" w:sz="12" w:space="0" w:color="auto"/>
            </w:tcBorders>
            <w:vAlign w:val="center"/>
          </w:tcPr>
          <w:p w:rsidR="00DA135F" w:rsidRPr="00F24AF9" w:rsidRDefault="00FF302D" w:rsidP="00DA135F">
            <w:pPr>
              <w:pStyle w:val="Default"/>
              <w:rPr>
                <w:rFonts w:ascii="Arial Narrow" w:hAnsi="Arial Narrow"/>
                <w:b/>
                <w:color w:val="auto"/>
                <w:sz w:val="20"/>
                <w:szCs w:val="20"/>
              </w:rPr>
            </w:pPr>
            <w:r>
              <w:rPr>
                <w:rFonts w:ascii="Arial Narrow" w:hAnsi="Arial Narrow"/>
                <w:b/>
                <w:sz w:val="20"/>
                <w:szCs w:val="20"/>
              </w:rPr>
              <w:t>42.219,94</w:t>
            </w:r>
            <w:r w:rsidR="00DA135F">
              <w:rPr>
                <w:rFonts w:ascii="Arial Narrow" w:hAnsi="Arial Narrow"/>
                <w:b/>
                <w:sz w:val="20"/>
                <w:szCs w:val="20"/>
              </w:rPr>
              <w:t xml:space="preserve"> </w:t>
            </w:r>
            <w:r w:rsidR="00DA135F" w:rsidRPr="00F24AF9">
              <w:rPr>
                <w:rFonts w:ascii="Arial Narrow" w:hAnsi="Arial Narrow"/>
                <w:b/>
                <w:sz w:val="20"/>
                <w:szCs w:val="20"/>
              </w:rPr>
              <w:t>EUR</w:t>
            </w:r>
          </w:p>
        </w:tc>
        <w:tc>
          <w:tcPr>
            <w:tcW w:w="1488" w:type="dxa"/>
            <w:tcBorders>
              <w:top w:val="single" w:sz="12" w:space="0" w:color="auto"/>
            </w:tcBorders>
            <w:vAlign w:val="center"/>
          </w:tcPr>
          <w:p w:rsidR="00DA135F" w:rsidRPr="00F24AF9" w:rsidRDefault="00DA135F" w:rsidP="00DA135F">
            <w:pPr>
              <w:pStyle w:val="Default"/>
              <w:rPr>
                <w:rFonts w:ascii="Arial Narrow" w:hAnsi="Arial Narrow"/>
                <w:b/>
                <w:color w:val="auto"/>
                <w:sz w:val="20"/>
                <w:szCs w:val="20"/>
              </w:rPr>
            </w:pPr>
            <w:r w:rsidRPr="00F24AF9">
              <w:rPr>
                <w:rFonts w:ascii="Arial Narrow" w:hAnsi="Arial Narrow"/>
                <w:b/>
                <w:sz w:val="22"/>
                <w:szCs w:val="22"/>
              </w:rPr>
              <w:fldChar w:fldCharType="begin">
                <w:ffData>
                  <w:name w:val="Text120"/>
                  <w:enabled/>
                  <w:calcOnExit w:val="0"/>
                  <w:textInput/>
                </w:ffData>
              </w:fldChar>
            </w:r>
            <w:r w:rsidRPr="00F24AF9">
              <w:rPr>
                <w:rFonts w:ascii="Arial Narrow" w:hAnsi="Arial Narrow"/>
                <w:b/>
                <w:sz w:val="22"/>
                <w:szCs w:val="22"/>
              </w:rPr>
              <w:instrText xml:space="preserve"> FORMTEXT </w:instrText>
            </w:r>
            <w:r w:rsidRPr="00F24AF9">
              <w:rPr>
                <w:rFonts w:ascii="Arial Narrow" w:hAnsi="Arial Narrow"/>
                <w:b/>
                <w:sz w:val="22"/>
                <w:szCs w:val="22"/>
              </w:rPr>
            </w:r>
            <w:r w:rsidRPr="00F24AF9">
              <w:rPr>
                <w:rFonts w:ascii="Arial Narrow" w:hAnsi="Arial Narrow"/>
                <w:b/>
                <w:sz w:val="22"/>
                <w:szCs w:val="22"/>
              </w:rPr>
              <w:fldChar w:fldCharType="separate"/>
            </w:r>
            <w:r>
              <w:rPr>
                <w:rFonts w:ascii="Arial Narrow" w:hAnsi="Arial Narrow"/>
                <w:b/>
                <w:sz w:val="22"/>
                <w:szCs w:val="22"/>
              </w:rPr>
              <w:t> </w:t>
            </w:r>
            <w:r>
              <w:rPr>
                <w:rFonts w:ascii="Arial Narrow" w:hAnsi="Arial Narrow"/>
                <w:b/>
                <w:sz w:val="22"/>
                <w:szCs w:val="22"/>
              </w:rPr>
              <w:t> </w:t>
            </w:r>
            <w:r>
              <w:rPr>
                <w:rFonts w:ascii="Arial Narrow" w:hAnsi="Arial Narrow"/>
                <w:b/>
                <w:sz w:val="22"/>
                <w:szCs w:val="22"/>
              </w:rPr>
              <w:t> </w:t>
            </w:r>
            <w:r>
              <w:rPr>
                <w:rFonts w:ascii="Arial Narrow" w:hAnsi="Arial Narrow"/>
                <w:b/>
                <w:sz w:val="22"/>
                <w:szCs w:val="22"/>
              </w:rPr>
              <w:t> </w:t>
            </w:r>
            <w:r>
              <w:rPr>
                <w:rFonts w:ascii="Arial Narrow" w:hAnsi="Arial Narrow"/>
                <w:b/>
                <w:sz w:val="22"/>
                <w:szCs w:val="22"/>
              </w:rPr>
              <w:t> </w:t>
            </w:r>
            <w:r w:rsidRPr="00F24AF9">
              <w:rPr>
                <w:rFonts w:ascii="Arial Narrow" w:hAnsi="Arial Narrow"/>
                <w:b/>
                <w:sz w:val="22"/>
                <w:szCs w:val="22"/>
              </w:rPr>
              <w:fldChar w:fldCharType="end"/>
            </w:r>
            <w:r w:rsidRPr="00F24AF9">
              <w:rPr>
                <w:rFonts w:ascii="Arial Narrow" w:hAnsi="Arial Narrow"/>
                <w:b/>
                <w:sz w:val="20"/>
                <w:szCs w:val="20"/>
              </w:rPr>
              <w:t xml:space="preserve"> v.H.</w:t>
            </w:r>
          </w:p>
        </w:tc>
        <w:tc>
          <w:tcPr>
            <w:tcW w:w="1489" w:type="dxa"/>
            <w:tcBorders>
              <w:top w:val="single" w:sz="12" w:space="0" w:color="auto"/>
            </w:tcBorders>
            <w:vAlign w:val="center"/>
          </w:tcPr>
          <w:p w:rsidR="00DA135F" w:rsidRPr="00F24AF9" w:rsidRDefault="00DA135F" w:rsidP="00DA135F">
            <w:pPr>
              <w:pStyle w:val="Default"/>
              <w:rPr>
                <w:rFonts w:ascii="Arial Narrow" w:hAnsi="Arial Narrow"/>
                <w:b/>
                <w:color w:val="auto"/>
                <w:sz w:val="20"/>
                <w:szCs w:val="20"/>
              </w:rPr>
            </w:pPr>
            <w:r w:rsidRPr="00F24AF9">
              <w:rPr>
                <w:rFonts w:ascii="Arial Narrow" w:hAnsi="Arial Narrow"/>
                <w:b/>
                <w:sz w:val="20"/>
                <w:szCs w:val="20"/>
              </w:rPr>
              <w:fldChar w:fldCharType="begin">
                <w:ffData>
                  <w:name w:val="Text120"/>
                  <w:enabled/>
                  <w:calcOnExit w:val="0"/>
                  <w:textInput/>
                </w:ffData>
              </w:fldChar>
            </w:r>
            <w:r w:rsidRPr="00F24AF9">
              <w:rPr>
                <w:rFonts w:ascii="Arial Narrow" w:hAnsi="Arial Narrow"/>
                <w:b/>
                <w:sz w:val="20"/>
                <w:szCs w:val="20"/>
              </w:rPr>
              <w:instrText xml:space="preserve"> FORMTEXT </w:instrText>
            </w:r>
            <w:r w:rsidRPr="00F24AF9">
              <w:rPr>
                <w:rFonts w:ascii="Arial Narrow" w:hAnsi="Arial Narrow"/>
                <w:b/>
                <w:sz w:val="20"/>
                <w:szCs w:val="20"/>
              </w:rPr>
            </w:r>
            <w:r w:rsidRPr="00F24AF9">
              <w:rPr>
                <w:rFonts w:ascii="Arial Narrow" w:hAnsi="Arial Narrow"/>
                <w:b/>
                <w:sz w:val="20"/>
                <w:szCs w:val="20"/>
              </w:rPr>
              <w:fldChar w:fldCharType="separate"/>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sz w:val="20"/>
                <w:szCs w:val="20"/>
              </w:rPr>
              <w:fldChar w:fldCharType="end"/>
            </w:r>
            <w:r w:rsidRPr="00F24AF9">
              <w:rPr>
                <w:rFonts w:ascii="Arial Narrow" w:hAnsi="Arial Narrow"/>
                <w:b/>
                <w:sz w:val="20"/>
                <w:szCs w:val="20"/>
              </w:rPr>
              <w:t xml:space="preserve"> EUR</w:t>
            </w:r>
          </w:p>
        </w:tc>
      </w:tr>
    </w:tbl>
    <w:p w:rsidR="00DA135F" w:rsidRDefault="00DA135F" w:rsidP="00DA135F">
      <w:pPr>
        <w:pStyle w:val="Default"/>
        <w:pBdr>
          <w:bottom w:val="single" w:sz="2" w:space="1" w:color="auto"/>
        </w:pBdr>
        <w:ind w:left="709"/>
        <w:rPr>
          <w:b/>
          <w:sz w:val="20"/>
          <w:szCs w:val="20"/>
          <w:u w:val="single"/>
        </w:rPr>
      </w:pPr>
    </w:p>
    <w:p w:rsidR="00DA135F" w:rsidRDefault="00DA135F" w:rsidP="00DA135F">
      <w:pPr>
        <w:autoSpaceDE w:val="0"/>
        <w:autoSpaceDN w:val="0"/>
        <w:adjustRightInd w:val="0"/>
        <w:spacing w:before="120"/>
        <w:ind w:left="709"/>
        <w:rPr>
          <w:rFonts w:cs="Arial"/>
          <w:b/>
          <w:sz w:val="20"/>
          <w:szCs w:val="20"/>
        </w:rPr>
      </w:pPr>
      <w:r>
        <w:rPr>
          <w:rFonts w:cs="Arial"/>
          <w:b/>
          <w:sz w:val="20"/>
          <w:szCs w:val="20"/>
        </w:rPr>
        <w:t>Summe 3.2.2. Ingenieurbauwerke (Summe 3.2.2.1. – 3.2.2.4.)</w:t>
      </w:r>
      <w:r>
        <w:rPr>
          <w:rFonts w:cs="Arial"/>
          <w:b/>
          <w:sz w:val="20"/>
          <w:szCs w:val="20"/>
        </w:rPr>
        <w:tab/>
      </w:r>
      <w:r>
        <w:rPr>
          <w:rFonts w:cs="Arial"/>
          <w:b/>
          <w:sz w:val="20"/>
          <w:szCs w:val="20"/>
        </w:rPr>
        <w:tab/>
      </w:r>
      <w:r>
        <w:rPr>
          <w:rFonts w:cs="Arial"/>
          <w:b/>
          <w:sz w:val="20"/>
          <w:szCs w:val="20"/>
        </w:rPr>
        <w:tab/>
      </w:r>
      <w:r>
        <w:rPr>
          <w:rFonts w:cs="Arial"/>
          <w:b/>
          <w:sz w:val="20"/>
          <w:szCs w:val="20"/>
        </w:rPr>
        <w:tab/>
      </w:r>
      <w:r w:rsidRPr="003668DD">
        <w:rPr>
          <w:rFonts w:cs="Arial"/>
          <w:b/>
          <w:sz w:val="20"/>
          <w:szCs w:val="20"/>
        </w:rPr>
        <w:fldChar w:fldCharType="begin">
          <w:ffData>
            <w:name w:val="Text120"/>
            <w:enabled/>
            <w:calcOnExit w:val="0"/>
            <w:textInput/>
          </w:ffData>
        </w:fldChar>
      </w:r>
      <w:r w:rsidRPr="003668DD">
        <w:rPr>
          <w:rFonts w:cs="Arial"/>
          <w:b/>
          <w:sz w:val="20"/>
          <w:szCs w:val="20"/>
        </w:rPr>
        <w:instrText xml:space="preserve"> FORMTEXT </w:instrText>
      </w:r>
      <w:r w:rsidRPr="003668DD">
        <w:rPr>
          <w:rFonts w:cs="Arial"/>
          <w:b/>
          <w:sz w:val="20"/>
          <w:szCs w:val="20"/>
        </w:rPr>
      </w:r>
      <w:r w:rsidRPr="003668DD">
        <w:rPr>
          <w:rFonts w:cs="Arial"/>
          <w:b/>
          <w:sz w:val="20"/>
          <w:szCs w:val="20"/>
        </w:rPr>
        <w:fldChar w:fldCharType="separate"/>
      </w:r>
      <w:r w:rsidRPr="003668DD">
        <w:rPr>
          <w:rFonts w:cs="Arial"/>
          <w:b/>
          <w:noProof/>
          <w:sz w:val="20"/>
          <w:szCs w:val="20"/>
        </w:rPr>
        <w:t> </w:t>
      </w:r>
      <w:r w:rsidRPr="003668DD">
        <w:rPr>
          <w:rFonts w:cs="Arial"/>
          <w:b/>
          <w:noProof/>
          <w:sz w:val="20"/>
          <w:szCs w:val="20"/>
        </w:rPr>
        <w:t> </w:t>
      </w:r>
      <w:r w:rsidRPr="003668DD">
        <w:rPr>
          <w:rFonts w:cs="Arial"/>
          <w:b/>
          <w:noProof/>
          <w:sz w:val="20"/>
          <w:szCs w:val="20"/>
        </w:rPr>
        <w:t> </w:t>
      </w:r>
      <w:r w:rsidRPr="003668DD">
        <w:rPr>
          <w:rFonts w:cs="Arial"/>
          <w:b/>
          <w:noProof/>
          <w:sz w:val="20"/>
          <w:szCs w:val="20"/>
        </w:rPr>
        <w:t> </w:t>
      </w:r>
      <w:r w:rsidRPr="003668DD">
        <w:rPr>
          <w:rFonts w:cs="Arial"/>
          <w:b/>
          <w:noProof/>
          <w:sz w:val="20"/>
          <w:szCs w:val="20"/>
        </w:rPr>
        <w:t> </w:t>
      </w:r>
      <w:r w:rsidRPr="003668DD">
        <w:rPr>
          <w:rFonts w:cs="Arial"/>
          <w:b/>
          <w:sz w:val="20"/>
          <w:szCs w:val="20"/>
        </w:rPr>
        <w:fldChar w:fldCharType="end"/>
      </w:r>
      <w:r w:rsidRPr="003668DD">
        <w:rPr>
          <w:rFonts w:cs="Arial"/>
          <w:b/>
          <w:sz w:val="20"/>
          <w:szCs w:val="20"/>
        </w:rPr>
        <w:t xml:space="preserve"> EUR netto</w:t>
      </w:r>
    </w:p>
    <w:p w:rsidR="00B74B97" w:rsidRDefault="00B74B97" w:rsidP="00B74B97">
      <w:pPr>
        <w:pStyle w:val="Default"/>
        <w:pBdr>
          <w:bottom w:val="single" w:sz="2" w:space="1" w:color="auto"/>
        </w:pBdr>
        <w:ind w:left="709"/>
        <w:rPr>
          <w:b/>
          <w:sz w:val="20"/>
          <w:szCs w:val="20"/>
          <w:u w:val="single"/>
        </w:rPr>
      </w:pPr>
    </w:p>
    <w:p w:rsidR="00040CFB" w:rsidRPr="0071056D" w:rsidRDefault="00B0528E" w:rsidP="00DA135F">
      <w:pPr>
        <w:pStyle w:val="Default"/>
        <w:spacing w:before="240"/>
        <w:ind w:left="709" w:hanging="709"/>
        <w:rPr>
          <w:rFonts w:ascii="Arial Narrow" w:hAnsi="Arial Narrow"/>
          <w:b/>
          <w:color w:val="auto"/>
        </w:rPr>
      </w:pPr>
      <w:r>
        <w:rPr>
          <w:rFonts w:ascii="Arial Narrow" w:hAnsi="Arial Narrow"/>
          <w:b/>
          <w:sz w:val="20"/>
          <w:szCs w:val="20"/>
        </w:rPr>
        <w:t>3.</w:t>
      </w:r>
      <w:r w:rsidR="005B277F">
        <w:rPr>
          <w:rFonts w:ascii="Arial Narrow" w:hAnsi="Arial Narrow"/>
          <w:b/>
          <w:sz w:val="20"/>
          <w:szCs w:val="20"/>
        </w:rPr>
        <w:t>2</w:t>
      </w:r>
      <w:r w:rsidR="00040CFB">
        <w:rPr>
          <w:rFonts w:ascii="Arial Narrow" w:hAnsi="Arial Narrow"/>
          <w:b/>
          <w:sz w:val="20"/>
          <w:szCs w:val="20"/>
        </w:rPr>
        <w:t>.</w:t>
      </w:r>
      <w:r>
        <w:rPr>
          <w:rFonts w:ascii="Arial Narrow" w:hAnsi="Arial Narrow"/>
          <w:b/>
          <w:sz w:val="20"/>
          <w:szCs w:val="20"/>
        </w:rPr>
        <w:t>3</w:t>
      </w:r>
      <w:r w:rsidR="00040CFB">
        <w:rPr>
          <w:rFonts w:ascii="Arial Narrow" w:hAnsi="Arial Narrow"/>
          <w:b/>
          <w:sz w:val="20"/>
          <w:szCs w:val="20"/>
        </w:rPr>
        <w:t>.</w:t>
      </w:r>
      <w:r w:rsidR="00040CFB">
        <w:rPr>
          <w:rFonts w:ascii="Arial Narrow" w:hAnsi="Arial Narrow"/>
          <w:b/>
          <w:sz w:val="20"/>
          <w:szCs w:val="20"/>
        </w:rPr>
        <w:tab/>
      </w:r>
      <w:r w:rsidR="00040CFB" w:rsidRPr="0071056D">
        <w:rPr>
          <w:rFonts w:ascii="Arial Narrow" w:hAnsi="Arial Narrow"/>
          <w:b/>
          <w:sz w:val="20"/>
          <w:szCs w:val="20"/>
        </w:rPr>
        <w:t xml:space="preserve">Honorar für die Grundleistungen für </w:t>
      </w:r>
      <w:r w:rsidR="00040CFB">
        <w:rPr>
          <w:rFonts w:ascii="Arial Narrow" w:hAnsi="Arial Narrow"/>
          <w:b/>
          <w:sz w:val="20"/>
          <w:szCs w:val="20"/>
        </w:rPr>
        <w:t>Planung Verkehrsanlagen</w:t>
      </w:r>
      <w:r w:rsidR="00040CFB" w:rsidRPr="0071056D">
        <w:rPr>
          <w:rFonts w:ascii="Arial Narrow" w:hAnsi="Arial Narrow"/>
          <w:b/>
          <w:sz w:val="20"/>
          <w:szCs w:val="20"/>
        </w:rPr>
        <w:t>:</w:t>
      </w:r>
    </w:p>
    <w:p w:rsidR="00040CFB" w:rsidRPr="00700F9D" w:rsidRDefault="00040CFB" w:rsidP="008D1472">
      <w:pPr>
        <w:pStyle w:val="Listenabsatz"/>
        <w:numPr>
          <w:ilvl w:val="0"/>
          <w:numId w:val="18"/>
        </w:numPr>
        <w:autoSpaceDE w:val="0"/>
        <w:autoSpaceDN w:val="0"/>
        <w:adjustRightInd w:val="0"/>
        <w:spacing w:before="120"/>
        <w:ind w:left="709" w:hanging="425"/>
        <w:rPr>
          <w:rFonts w:cs="Arial"/>
          <w:color w:val="000000"/>
          <w:sz w:val="20"/>
          <w:szCs w:val="20"/>
        </w:rPr>
      </w:pPr>
      <w:r w:rsidRPr="00700F9D">
        <w:rPr>
          <w:rFonts w:cs="Arial"/>
          <w:color w:val="000000"/>
          <w:sz w:val="20"/>
          <w:szCs w:val="20"/>
        </w:rPr>
        <w:t xml:space="preserve">Zu- ODER Abschlag in +/- v. H. zum Mindestsatz der angebotenen Honorarzone </w:t>
      </w:r>
    </w:p>
    <w:p w:rsidR="00040CFB" w:rsidRDefault="00040CFB" w:rsidP="00040CFB">
      <w:pPr>
        <w:pStyle w:val="Listenabsatz"/>
        <w:autoSpaceDE w:val="0"/>
        <w:autoSpaceDN w:val="0"/>
        <w:adjustRightInd w:val="0"/>
        <w:spacing w:before="120"/>
        <w:ind w:left="709"/>
        <w:rPr>
          <w:rFonts w:cs="Arial"/>
          <w:color w:val="000000"/>
          <w:sz w:val="20"/>
          <w:szCs w:val="20"/>
        </w:rPr>
      </w:pPr>
      <w:r w:rsidRPr="00700F9D">
        <w:rPr>
          <w:rFonts w:cs="Arial"/>
          <w:color w:val="000000"/>
          <w:sz w:val="20"/>
          <w:szCs w:val="20"/>
        </w:rPr>
        <w:tab/>
        <w:t>(auch nur für einzelne Leistungsphasen möglich!)</w:t>
      </w:r>
    </w:p>
    <w:p w:rsidR="00040CFB" w:rsidRPr="00700F9D" w:rsidRDefault="00040CFB" w:rsidP="00040CFB">
      <w:pPr>
        <w:pStyle w:val="Listenabsatz"/>
        <w:autoSpaceDE w:val="0"/>
        <w:autoSpaceDN w:val="0"/>
        <w:adjustRightInd w:val="0"/>
        <w:spacing w:before="120"/>
        <w:ind w:left="709"/>
        <w:rPr>
          <w:rFonts w:cs="Arial"/>
          <w:color w:val="000000"/>
          <w:sz w:val="20"/>
          <w:szCs w:val="20"/>
        </w:rPr>
      </w:pPr>
      <w:r>
        <w:rPr>
          <w:rFonts w:cs="Arial"/>
          <w:sz w:val="20"/>
          <w:szCs w:val="20"/>
        </w:rPr>
        <w:t>ODER Angabe Honorarsatz (Basis, Viertel, Mittel usw.)</w:t>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tab/>
      </w:r>
      <w:r w:rsidRPr="00700F9D">
        <w:rPr>
          <w:rFonts w:cs="Arial"/>
          <w:color w:val="000000"/>
          <w:sz w:val="20"/>
          <w:szCs w:val="20"/>
        </w:rPr>
        <w:fldChar w:fldCharType="begin">
          <w:ffData>
            <w:name w:val="Text120"/>
            <w:enabled/>
            <w:calcOnExit w:val="0"/>
            <w:textInput/>
          </w:ffData>
        </w:fldChar>
      </w:r>
      <w:r w:rsidRPr="00700F9D">
        <w:rPr>
          <w:rFonts w:cs="Arial"/>
          <w:color w:val="000000"/>
          <w:sz w:val="20"/>
          <w:szCs w:val="20"/>
        </w:rPr>
        <w:instrText xml:space="preserve"> FORMTEXT </w:instrText>
      </w:r>
      <w:r w:rsidRPr="00700F9D">
        <w:rPr>
          <w:rFonts w:cs="Arial"/>
          <w:color w:val="000000"/>
          <w:sz w:val="20"/>
          <w:szCs w:val="20"/>
        </w:rPr>
      </w:r>
      <w:r w:rsidRPr="00700F9D">
        <w:rPr>
          <w:rFonts w:cs="Arial"/>
          <w:color w:val="000000"/>
          <w:sz w:val="20"/>
          <w:szCs w:val="20"/>
        </w:rPr>
        <w:fldChar w:fldCharType="separate"/>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t> </w:t>
      </w:r>
      <w:r w:rsidRPr="00700F9D">
        <w:rPr>
          <w:rFonts w:cs="Arial"/>
          <w:color w:val="000000"/>
          <w:sz w:val="20"/>
          <w:szCs w:val="20"/>
        </w:rPr>
        <w:fldChar w:fldCharType="end"/>
      </w:r>
    </w:p>
    <w:p w:rsidR="00040CFB" w:rsidRDefault="00040CFB" w:rsidP="00040CFB">
      <w:pPr>
        <w:autoSpaceDE w:val="0"/>
        <w:autoSpaceDN w:val="0"/>
        <w:adjustRightInd w:val="0"/>
        <w:spacing w:before="120"/>
        <w:ind w:left="708"/>
        <w:rPr>
          <w:rFonts w:cs="Arial"/>
          <w:sz w:val="20"/>
          <w:szCs w:val="20"/>
        </w:rPr>
      </w:pPr>
      <w:r w:rsidRPr="00D00185">
        <w:rPr>
          <w:rFonts w:cs="Arial"/>
          <w:sz w:val="20"/>
          <w:szCs w:val="20"/>
        </w:rPr>
        <w:t>Begründung (sonst keine Wertung!)</w:t>
      </w:r>
      <w:r>
        <w:rPr>
          <w:rFonts w:cs="Arial"/>
          <w:sz w:val="20"/>
          <w:szCs w:val="20"/>
        </w:rPr>
        <w:t>:</w:t>
      </w:r>
    </w:p>
    <w:p w:rsidR="00040CFB" w:rsidRDefault="00040CFB" w:rsidP="00040CFB">
      <w:pPr>
        <w:autoSpaceDE w:val="0"/>
        <w:autoSpaceDN w:val="0"/>
        <w:adjustRightInd w:val="0"/>
        <w:spacing w:before="120"/>
        <w:ind w:left="708"/>
        <w:rPr>
          <w:rFonts w:cs="Arial"/>
          <w:szCs w:val="22"/>
        </w:rPr>
      </w:pPr>
      <w:r w:rsidRPr="00DC512F">
        <w:rPr>
          <w:rFonts w:cs="Arial"/>
          <w:szCs w:val="22"/>
        </w:rPr>
        <w:fldChar w:fldCharType="begin">
          <w:ffData>
            <w:name w:val="Text120"/>
            <w:enabled/>
            <w:calcOnExit w:val="0"/>
            <w:textInput/>
          </w:ffData>
        </w:fldChar>
      </w:r>
      <w:r w:rsidRPr="00DC512F">
        <w:rPr>
          <w:rFonts w:cs="Arial"/>
          <w:szCs w:val="22"/>
        </w:rPr>
        <w:instrText xml:space="preserve"> FORMTEXT </w:instrText>
      </w:r>
      <w:r w:rsidRPr="00DC512F">
        <w:rPr>
          <w:rFonts w:cs="Arial"/>
          <w:szCs w:val="22"/>
        </w:rPr>
      </w:r>
      <w:r w:rsidRPr="00DC512F">
        <w:rPr>
          <w:rFonts w:cs="Arial"/>
          <w:szCs w:val="22"/>
        </w:rPr>
        <w:fldChar w:fldCharType="separate"/>
      </w:r>
      <w:r w:rsidRPr="00DC512F">
        <w:rPr>
          <w:rFonts w:cs="Arial"/>
          <w:noProof/>
          <w:szCs w:val="22"/>
        </w:rPr>
        <w:t> </w:t>
      </w:r>
      <w:r w:rsidRPr="00DC512F">
        <w:rPr>
          <w:rFonts w:cs="Arial"/>
          <w:noProof/>
          <w:szCs w:val="22"/>
        </w:rPr>
        <w:t> </w:t>
      </w:r>
      <w:r w:rsidRPr="00DC512F">
        <w:rPr>
          <w:rFonts w:cs="Arial"/>
          <w:noProof/>
          <w:szCs w:val="22"/>
        </w:rPr>
        <w:t> </w:t>
      </w:r>
      <w:r w:rsidRPr="00DC512F">
        <w:rPr>
          <w:rFonts w:cs="Arial"/>
          <w:noProof/>
          <w:szCs w:val="22"/>
        </w:rPr>
        <w:t> </w:t>
      </w:r>
      <w:r w:rsidRPr="00DC512F">
        <w:rPr>
          <w:rFonts w:cs="Arial"/>
          <w:noProof/>
          <w:szCs w:val="22"/>
        </w:rPr>
        <w:t> </w:t>
      </w:r>
      <w:r w:rsidRPr="00DC512F">
        <w:rPr>
          <w:rFonts w:cs="Arial"/>
          <w:szCs w:val="22"/>
        </w:rPr>
        <w:fldChar w:fldCharType="end"/>
      </w:r>
    </w:p>
    <w:p w:rsidR="00040CFB" w:rsidRDefault="00040CFB" w:rsidP="00040CFB">
      <w:pPr>
        <w:autoSpaceDE w:val="0"/>
        <w:autoSpaceDN w:val="0"/>
        <w:adjustRightInd w:val="0"/>
        <w:spacing w:before="120"/>
        <w:ind w:left="708"/>
        <w:rPr>
          <w:rFonts w:cs="Arial"/>
          <w:sz w:val="20"/>
          <w:szCs w:val="20"/>
        </w:rPr>
      </w:pPr>
    </w:p>
    <w:p w:rsidR="00040CFB" w:rsidRPr="00D95D79" w:rsidRDefault="00040CFB" w:rsidP="008D1472">
      <w:pPr>
        <w:pStyle w:val="Listenabsatz"/>
        <w:numPr>
          <w:ilvl w:val="0"/>
          <w:numId w:val="18"/>
        </w:numPr>
        <w:autoSpaceDE w:val="0"/>
        <w:autoSpaceDN w:val="0"/>
        <w:adjustRightInd w:val="0"/>
        <w:spacing w:before="120"/>
        <w:ind w:left="709" w:hanging="425"/>
        <w:rPr>
          <w:rFonts w:cs="Arial"/>
          <w:sz w:val="20"/>
          <w:szCs w:val="20"/>
        </w:rPr>
      </w:pPr>
      <w:r w:rsidRPr="00D95D79">
        <w:rPr>
          <w:rFonts w:cs="Arial"/>
          <w:color w:val="000000"/>
          <w:sz w:val="20"/>
          <w:szCs w:val="20"/>
        </w:rPr>
        <w:t xml:space="preserve">Ermittlung Grundhonorar </w:t>
      </w:r>
      <w:r>
        <w:rPr>
          <w:rFonts w:cs="Arial"/>
          <w:color w:val="000000"/>
          <w:sz w:val="20"/>
          <w:szCs w:val="20"/>
          <w:u w:val="single"/>
        </w:rPr>
        <w:t>Objektplanung Verkehrsanlagen</w:t>
      </w:r>
      <w:r w:rsidRPr="00D95D79">
        <w:rPr>
          <w:rFonts w:cs="Arial"/>
          <w:color w:val="000000"/>
          <w:sz w:val="20"/>
          <w:szCs w:val="20"/>
        </w:rPr>
        <w:t xml:space="preserve"> auf Basis der vorgegebenen vorläufigen anrechenbaren Kosten unter Verwendung </w:t>
      </w:r>
      <w:r w:rsidRPr="00D95D79">
        <w:rPr>
          <w:rFonts w:cs="Arial"/>
          <w:sz w:val="20"/>
          <w:szCs w:val="20"/>
        </w:rPr>
        <w:t xml:space="preserve">des angebotenen Zu-/Abschlages bzw. Honorarsatz unter </w:t>
      </w:r>
      <w:r>
        <w:rPr>
          <w:rFonts w:cs="Arial"/>
          <w:sz w:val="20"/>
          <w:szCs w:val="20"/>
        </w:rPr>
        <w:t>a</w:t>
      </w:r>
      <w:r w:rsidRPr="00D95D79">
        <w:rPr>
          <w:rFonts w:cs="Arial"/>
          <w:sz w:val="20"/>
          <w:szCs w:val="20"/>
        </w:rPr>
        <w:t>)</w:t>
      </w:r>
    </w:p>
    <w:p w:rsidR="00040CFB" w:rsidRPr="00700F9D" w:rsidRDefault="00040CFB" w:rsidP="00040CFB">
      <w:pPr>
        <w:pStyle w:val="Listenabsatz"/>
        <w:autoSpaceDE w:val="0"/>
        <w:autoSpaceDN w:val="0"/>
        <w:adjustRightInd w:val="0"/>
        <w:spacing w:before="120"/>
        <w:ind w:left="709"/>
        <w:rPr>
          <w:rFonts w:cs="Arial"/>
          <w:color w:val="000000"/>
          <w:sz w:val="20"/>
          <w:szCs w:val="20"/>
        </w:rPr>
      </w:pPr>
    </w:p>
    <w:tbl>
      <w:tblPr>
        <w:tblStyle w:val="Tabellenraster"/>
        <w:tblW w:w="0" w:type="auto"/>
        <w:tblInd w:w="959" w:type="dxa"/>
        <w:tblLook w:val="04A0" w:firstRow="1" w:lastRow="0" w:firstColumn="1" w:lastColumn="0" w:noHBand="0" w:noVBand="1"/>
      </w:tblPr>
      <w:tblGrid>
        <w:gridCol w:w="1559"/>
        <w:gridCol w:w="1418"/>
        <w:gridCol w:w="1559"/>
        <w:gridCol w:w="1488"/>
        <w:gridCol w:w="1489"/>
      </w:tblGrid>
      <w:tr w:rsidR="00040CFB" w:rsidRPr="00B9097D" w:rsidTr="00BE1452">
        <w:trPr>
          <w:trHeight w:val="340"/>
        </w:trPr>
        <w:tc>
          <w:tcPr>
            <w:tcW w:w="7513" w:type="dxa"/>
            <w:gridSpan w:val="5"/>
            <w:vAlign w:val="center"/>
          </w:tcPr>
          <w:p w:rsidR="00040CFB" w:rsidRPr="00B9097D" w:rsidRDefault="00040CFB" w:rsidP="00B976C6">
            <w:pPr>
              <w:pStyle w:val="Default"/>
              <w:rPr>
                <w:rFonts w:ascii="Arial Narrow" w:hAnsi="Arial Narrow"/>
                <w:color w:val="auto"/>
                <w:sz w:val="20"/>
                <w:szCs w:val="20"/>
              </w:rPr>
            </w:pPr>
            <w:r w:rsidRPr="0071056D">
              <w:rPr>
                <w:rFonts w:ascii="Arial Narrow" w:hAnsi="Arial Narrow"/>
                <w:color w:val="auto"/>
                <w:sz w:val="20"/>
                <w:szCs w:val="20"/>
              </w:rPr>
              <w:t xml:space="preserve">vorl. anrechenbare Kosten </w:t>
            </w:r>
            <w:r w:rsidR="008D1472">
              <w:rPr>
                <w:rFonts w:ascii="Arial Narrow" w:hAnsi="Arial Narrow"/>
                <w:color w:val="auto"/>
                <w:sz w:val="20"/>
                <w:szCs w:val="20"/>
              </w:rPr>
              <w:t>(</w:t>
            </w:r>
            <w:r w:rsidR="005B277F">
              <w:rPr>
                <w:rFonts w:ascii="Arial Narrow" w:hAnsi="Arial Narrow"/>
                <w:color w:val="auto"/>
                <w:sz w:val="20"/>
                <w:szCs w:val="20"/>
              </w:rPr>
              <w:t>2</w:t>
            </w:r>
            <w:r w:rsidR="008D1472">
              <w:rPr>
                <w:rFonts w:ascii="Arial Narrow" w:hAnsi="Arial Narrow"/>
                <w:color w:val="auto"/>
                <w:sz w:val="20"/>
                <w:szCs w:val="20"/>
              </w:rPr>
              <w:t xml:space="preserve">. BA) </w:t>
            </w:r>
            <w:r w:rsidRPr="0071056D">
              <w:rPr>
                <w:rFonts w:ascii="Arial Narrow" w:hAnsi="Arial Narrow"/>
                <w:color w:val="auto"/>
                <w:sz w:val="20"/>
                <w:szCs w:val="20"/>
              </w:rPr>
              <w:t>netto gesamt =</w:t>
            </w:r>
            <w:r>
              <w:rPr>
                <w:rFonts w:ascii="Arial Narrow" w:hAnsi="Arial Narrow"/>
                <w:color w:val="auto"/>
                <w:sz w:val="20"/>
                <w:szCs w:val="20"/>
              </w:rPr>
              <w:t xml:space="preserve"> </w:t>
            </w:r>
            <w:r w:rsidR="005B277F">
              <w:rPr>
                <w:rFonts w:ascii="Arial Narrow" w:hAnsi="Arial Narrow"/>
                <w:color w:val="auto"/>
                <w:sz w:val="20"/>
                <w:szCs w:val="20"/>
              </w:rPr>
              <w:t>1.068.428,74</w:t>
            </w:r>
            <w:r w:rsidRPr="00A07B91">
              <w:rPr>
                <w:rFonts w:ascii="Arial Narrow" w:hAnsi="Arial Narrow"/>
                <w:sz w:val="20"/>
                <w:szCs w:val="20"/>
              </w:rPr>
              <w:t xml:space="preserve"> EUR</w:t>
            </w:r>
          </w:p>
        </w:tc>
      </w:tr>
      <w:tr w:rsidR="00040CFB" w:rsidRPr="00B9097D" w:rsidTr="00BE1452">
        <w:trPr>
          <w:trHeight w:val="340"/>
        </w:trPr>
        <w:tc>
          <w:tcPr>
            <w:tcW w:w="1559" w:type="dxa"/>
            <w:vAlign w:val="center"/>
          </w:tcPr>
          <w:p w:rsidR="00040CFB" w:rsidRPr="00B9097D" w:rsidRDefault="00040CFB" w:rsidP="00B976C6">
            <w:pPr>
              <w:pStyle w:val="Default"/>
              <w:jc w:val="center"/>
              <w:rPr>
                <w:rFonts w:ascii="Arial Narrow" w:hAnsi="Arial Narrow"/>
                <w:color w:val="auto"/>
                <w:sz w:val="20"/>
                <w:szCs w:val="20"/>
              </w:rPr>
            </w:pPr>
            <w:r w:rsidRPr="00B9097D">
              <w:rPr>
                <w:rFonts w:ascii="Arial Narrow" w:hAnsi="Arial Narrow"/>
                <w:color w:val="auto"/>
                <w:sz w:val="20"/>
                <w:szCs w:val="20"/>
              </w:rPr>
              <w:t>Leistungsphase</w:t>
            </w:r>
          </w:p>
        </w:tc>
        <w:tc>
          <w:tcPr>
            <w:tcW w:w="2977" w:type="dxa"/>
            <w:gridSpan w:val="2"/>
            <w:vAlign w:val="center"/>
          </w:tcPr>
          <w:p w:rsidR="00040CFB" w:rsidRPr="00B9097D" w:rsidRDefault="00040CFB" w:rsidP="00B976C6">
            <w:pPr>
              <w:pStyle w:val="Default"/>
              <w:jc w:val="center"/>
              <w:rPr>
                <w:rFonts w:ascii="Arial Narrow" w:hAnsi="Arial Narrow"/>
                <w:color w:val="auto"/>
                <w:sz w:val="20"/>
                <w:szCs w:val="20"/>
              </w:rPr>
            </w:pPr>
            <w:r>
              <w:rPr>
                <w:rFonts w:ascii="Arial Narrow" w:hAnsi="Arial Narrow"/>
                <w:color w:val="auto"/>
                <w:sz w:val="20"/>
                <w:szCs w:val="20"/>
              </w:rPr>
              <w:t>Basis</w:t>
            </w:r>
            <w:r w:rsidRPr="00B9097D">
              <w:rPr>
                <w:rFonts w:ascii="Arial Narrow" w:hAnsi="Arial Narrow"/>
                <w:color w:val="auto"/>
                <w:sz w:val="20"/>
                <w:szCs w:val="20"/>
              </w:rPr>
              <w:t>satz nach HOAI</w:t>
            </w:r>
            <w:r>
              <w:rPr>
                <w:rFonts w:ascii="Arial Narrow" w:hAnsi="Arial Narrow"/>
                <w:color w:val="auto"/>
                <w:sz w:val="20"/>
                <w:szCs w:val="20"/>
              </w:rPr>
              <w:t>,</w:t>
            </w:r>
            <w:r w:rsidRPr="00700F9D">
              <w:rPr>
                <w:rFonts w:ascii="Arial Narrow" w:hAnsi="Arial Narrow"/>
                <w:b/>
                <w:color w:val="auto"/>
                <w:sz w:val="20"/>
                <w:szCs w:val="20"/>
              </w:rPr>
              <w:t xml:space="preserve"> HZ </w:t>
            </w:r>
            <w:r w:rsidR="008D1472">
              <w:rPr>
                <w:rFonts w:ascii="Arial Narrow" w:hAnsi="Arial Narrow"/>
                <w:b/>
                <w:color w:val="auto"/>
                <w:sz w:val="20"/>
                <w:szCs w:val="20"/>
              </w:rPr>
              <w:t>III</w:t>
            </w:r>
          </w:p>
        </w:tc>
        <w:tc>
          <w:tcPr>
            <w:tcW w:w="2977" w:type="dxa"/>
            <w:gridSpan w:val="2"/>
            <w:vAlign w:val="center"/>
          </w:tcPr>
          <w:p w:rsidR="00040CFB" w:rsidRPr="00B9097D" w:rsidRDefault="00040CFB" w:rsidP="00B976C6">
            <w:pPr>
              <w:pStyle w:val="Default"/>
              <w:jc w:val="center"/>
              <w:rPr>
                <w:rFonts w:ascii="Arial Narrow" w:hAnsi="Arial Narrow"/>
                <w:color w:val="auto"/>
                <w:sz w:val="20"/>
                <w:szCs w:val="20"/>
              </w:rPr>
            </w:pPr>
            <w:r w:rsidRPr="00B9097D">
              <w:rPr>
                <w:rFonts w:ascii="Arial Narrow" w:hAnsi="Arial Narrow"/>
                <w:color w:val="auto"/>
                <w:sz w:val="20"/>
                <w:szCs w:val="20"/>
              </w:rPr>
              <w:t>Angebot des Bieters</w:t>
            </w:r>
          </w:p>
        </w:tc>
      </w:tr>
      <w:tr w:rsidR="00040CFB" w:rsidRPr="00B9097D" w:rsidTr="00BE1452">
        <w:trPr>
          <w:trHeight w:val="340"/>
        </w:trPr>
        <w:tc>
          <w:tcPr>
            <w:tcW w:w="1559" w:type="dxa"/>
            <w:vAlign w:val="center"/>
          </w:tcPr>
          <w:p w:rsidR="00040CFB" w:rsidRPr="00B9097D" w:rsidRDefault="00040CFB" w:rsidP="00B976C6">
            <w:pPr>
              <w:pStyle w:val="Default"/>
              <w:jc w:val="center"/>
              <w:rPr>
                <w:rFonts w:ascii="Arial Narrow" w:hAnsi="Arial Narrow"/>
                <w:color w:val="auto"/>
                <w:sz w:val="20"/>
                <w:szCs w:val="20"/>
              </w:rPr>
            </w:pPr>
            <w:r>
              <w:rPr>
                <w:rFonts w:ascii="Arial Narrow" w:hAnsi="Arial Narrow"/>
                <w:color w:val="auto"/>
                <w:sz w:val="20"/>
                <w:szCs w:val="20"/>
              </w:rPr>
              <w:t>1</w:t>
            </w:r>
          </w:p>
        </w:tc>
        <w:tc>
          <w:tcPr>
            <w:tcW w:w="1418" w:type="dxa"/>
            <w:vAlign w:val="center"/>
          </w:tcPr>
          <w:p w:rsidR="00040CFB" w:rsidRPr="00B9097D" w:rsidRDefault="00040CFB" w:rsidP="00B976C6">
            <w:pPr>
              <w:pStyle w:val="Default"/>
              <w:rPr>
                <w:rFonts w:ascii="Arial Narrow" w:hAnsi="Arial Narrow"/>
                <w:color w:val="auto"/>
                <w:sz w:val="20"/>
                <w:szCs w:val="20"/>
              </w:rPr>
            </w:pPr>
            <w:r>
              <w:rPr>
                <w:rFonts w:ascii="Arial Narrow" w:hAnsi="Arial Narrow"/>
                <w:sz w:val="20"/>
                <w:szCs w:val="20"/>
              </w:rPr>
              <w:t xml:space="preserve">    2,00 </w:t>
            </w:r>
            <w:r w:rsidRPr="007F4F78">
              <w:rPr>
                <w:rFonts w:ascii="Arial Narrow" w:hAnsi="Arial Narrow"/>
                <w:sz w:val="20"/>
                <w:szCs w:val="20"/>
              </w:rPr>
              <w:t>v.H.</w:t>
            </w:r>
          </w:p>
        </w:tc>
        <w:tc>
          <w:tcPr>
            <w:tcW w:w="1559" w:type="dxa"/>
            <w:vAlign w:val="center"/>
          </w:tcPr>
          <w:p w:rsidR="00040CFB" w:rsidRPr="007F4F78" w:rsidRDefault="008D1472" w:rsidP="00B976C6">
            <w:pPr>
              <w:pStyle w:val="Default"/>
              <w:rPr>
                <w:rFonts w:ascii="Arial Narrow" w:hAnsi="Arial Narrow"/>
                <w:color w:val="auto"/>
                <w:sz w:val="20"/>
                <w:szCs w:val="20"/>
              </w:rPr>
            </w:pPr>
            <w:r>
              <w:rPr>
                <w:rFonts w:ascii="Arial Narrow" w:hAnsi="Arial Narrow"/>
                <w:color w:val="auto"/>
                <w:sz w:val="20"/>
                <w:szCs w:val="20"/>
              </w:rPr>
              <w:t xml:space="preserve">  1.</w:t>
            </w:r>
            <w:r w:rsidR="005B277F">
              <w:rPr>
                <w:rFonts w:ascii="Arial Narrow" w:hAnsi="Arial Narrow"/>
                <w:color w:val="auto"/>
                <w:sz w:val="20"/>
                <w:szCs w:val="20"/>
              </w:rPr>
              <w:t>717,02</w:t>
            </w:r>
            <w:r>
              <w:rPr>
                <w:rFonts w:ascii="Arial Narrow" w:hAnsi="Arial Narrow"/>
                <w:color w:val="auto"/>
                <w:sz w:val="20"/>
                <w:szCs w:val="20"/>
              </w:rPr>
              <w:t xml:space="preserve"> </w:t>
            </w:r>
            <w:r w:rsidR="00040CFB">
              <w:rPr>
                <w:rFonts w:ascii="Arial Narrow" w:hAnsi="Arial Narrow"/>
                <w:color w:val="auto"/>
                <w:sz w:val="20"/>
                <w:szCs w:val="20"/>
              </w:rPr>
              <w:t>EUR</w:t>
            </w:r>
          </w:p>
        </w:tc>
        <w:tc>
          <w:tcPr>
            <w:tcW w:w="1488" w:type="dxa"/>
            <w:vAlign w:val="center"/>
          </w:tcPr>
          <w:p w:rsidR="00040CFB" w:rsidRPr="00B9097D" w:rsidRDefault="00040CFB" w:rsidP="00B976C6">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Pr>
                <w:rFonts w:ascii="Arial Narrow" w:hAnsi="Arial Narrow"/>
                <w:sz w:val="22"/>
                <w:szCs w:val="22"/>
              </w:rPr>
              <w:t xml:space="preserve"> </w:t>
            </w:r>
            <w:r w:rsidRPr="007F4F78">
              <w:rPr>
                <w:rFonts w:ascii="Arial Narrow" w:hAnsi="Arial Narrow"/>
                <w:sz w:val="20"/>
                <w:szCs w:val="20"/>
              </w:rPr>
              <w:t>v.H.</w:t>
            </w:r>
          </w:p>
        </w:tc>
        <w:tc>
          <w:tcPr>
            <w:tcW w:w="1489" w:type="dxa"/>
            <w:vAlign w:val="center"/>
          </w:tcPr>
          <w:p w:rsidR="00040CFB" w:rsidRPr="007F4F78" w:rsidRDefault="00040CFB" w:rsidP="00B976C6">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040CFB" w:rsidRPr="00B9097D" w:rsidTr="00BE1452">
        <w:trPr>
          <w:trHeight w:val="340"/>
        </w:trPr>
        <w:tc>
          <w:tcPr>
            <w:tcW w:w="1559" w:type="dxa"/>
            <w:vAlign w:val="center"/>
          </w:tcPr>
          <w:p w:rsidR="00040CFB" w:rsidRPr="00B9097D" w:rsidRDefault="00040CFB" w:rsidP="00B976C6">
            <w:pPr>
              <w:pStyle w:val="Default"/>
              <w:jc w:val="center"/>
              <w:rPr>
                <w:rFonts w:ascii="Arial Narrow" w:hAnsi="Arial Narrow"/>
                <w:color w:val="auto"/>
                <w:sz w:val="20"/>
                <w:szCs w:val="20"/>
              </w:rPr>
            </w:pPr>
            <w:r w:rsidRPr="00B9097D">
              <w:rPr>
                <w:rFonts w:ascii="Arial Narrow" w:hAnsi="Arial Narrow"/>
                <w:color w:val="auto"/>
                <w:sz w:val="20"/>
                <w:szCs w:val="20"/>
              </w:rPr>
              <w:t>2</w:t>
            </w:r>
          </w:p>
        </w:tc>
        <w:tc>
          <w:tcPr>
            <w:tcW w:w="1418" w:type="dxa"/>
            <w:vAlign w:val="center"/>
          </w:tcPr>
          <w:p w:rsidR="00040CFB" w:rsidRPr="00B9097D" w:rsidRDefault="00040CFB" w:rsidP="00B976C6">
            <w:pPr>
              <w:pStyle w:val="Default"/>
              <w:rPr>
                <w:rFonts w:ascii="Arial Narrow" w:hAnsi="Arial Narrow"/>
                <w:color w:val="auto"/>
                <w:sz w:val="20"/>
                <w:szCs w:val="20"/>
              </w:rPr>
            </w:pPr>
            <w:r>
              <w:rPr>
                <w:rFonts w:ascii="Arial Narrow" w:hAnsi="Arial Narrow"/>
                <w:sz w:val="20"/>
                <w:szCs w:val="20"/>
              </w:rPr>
              <w:t xml:space="preserve">  20,00 </w:t>
            </w:r>
            <w:r w:rsidRPr="007F4F78">
              <w:rPr>
                <w:rFonts w:ascii="Arial Narrow" w:hAnsi="Arial Narrow"/>
                <w:sz w:val="20"/>
                <w:szCs w:val="20"/>
              </w:rPr>
              <w:t>v.H.</w:t>
            </w:r>
          </w:p>
        </w:tc>
        <w:tc>
          <w:tcPr>
            <w:tcW w:w="1559" w:type="dxa"/>
            <w:vAlign w:val="center"/>
          </w:tcPr>
          <w:p w:rsidR="00040CFB" w:rsidRPr="007F4F78" w:rsidRDefault="008D1472" w:rsidP="00B976C6">
            <w:pPr>
              <w:pStyle w:val="Default"/>
              <w:rPr>
                <w:rFonts w:ascii="Arial Narrow" w:hAnsi="Arial Narrow"/>
                <w:color w:val="auto"/>
                <w:sz w:val="20"/>
                <w:szCs w:val="20"/>
              </w:rPr>
            </w:pPr>
            <w:r>
              <w:rPr>
                <w:rFonts w:ascii="Arial Narrow" w:hAnsi="Arial Narrow"/>
                <w:color w:val="auto"/>
                <w:sz w:val="20"/>
                <w:szCs w:val="20"/>
              </w:rPr>
              <w:t>1</w:t>
            </w:r>
            <w:r w:rsidR="005B277F">
              <w:rPr>
                <w:rFonts w:ascii="Arial Narrow" w:hAnsi="Arial Narrow"/>
                <w:color w:val="auto"/>
                <w:sz w:val="20"/>
                <w:szCs w:val="20"/>
              </w:rPr>
              <w:t>7.170,22</w:t>
            </w:r>
            <w:r>
              <w:rPr>
                <w:rFonts w:ascii="Arial Narrow" w:hAnsi="Arial Narrow"/>
                <w:color w:val="auto"/>
                <w:sz w:val="20"/>
                <w:szCs w:val="20"/>
              </w:rPr>
              <w:t xml:space="preserve"> </w:t>
            </w:r>
            <w:r w:rsidR="00040CFB">
              <w:rPr>
                <w:rFonts w:ascii="Arial Narrow" w:hAnsi="Arial Narrow"/>
                <w:color w:val="auto"/>
                <w:sz w:val="20"/>
                <w:szCs w:val="20"/>
              </w:rPr>
              <w:t>EUR</w:t>
            </w:r>
          </w:p>
        </w:tc>
        <w:tc>
          <w:tcPr>
            <w:tcW w:w="1488" w:type="dxa"/>
            <w:vAlign w:val="center"/>
          </w:tcPr>
          <w:p w:rsidR="00040CFB" w:rsidRPr="00B9097D" w:rsidRDefault="00040CFB" w:rsidP="00B976C6">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Pr>
                <w:rFonts w:ascii="Arial Narrow" w:hAnsi="Arial Narrow"/>
                <w:sz w:val="22"/>
                <w:szCs w:val="22"/>
              </w:rPr>
              <w:t xml:space="preserve"> </w:t>
            </w:r>
            <w:r w:rsidRPr="007F4F78">
              <w:rPr>
                <w:rFonts w:ascii="Arial Narrow" w:hAnsi="Arial Narrow"/>
                <w:sz w:val="20"/>
                <w:szCs w:val="20"/>
              </w:rPr>
              <w:t>v.H.</w:t>
            </w:r>
          </w:p>
        </w:tc>
        <w:tc>
          <w:tcPr>
            <w:tcW w:w="1489" w:type="dxa"/>
            <w:vAlign w:val="center"/>
          </w:tcPr>
          <w:p w:rsidR="00040CFB" w:rsidRPr="007F4F78" w:rsidRDefault="00040CFB" w:rsidP="00B976C6">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040CFB" w:rsidRPr="00B9097D" w:rsidTr="00BE1452">
        <w:trPr>
          <w:trHeight w:val="340"/>
        </w:trPr>
        <w:tc>
          <w:tcPr>
            <w:tcW w:w="1559" w:type="dxa"/>
            <w:vAlign w:val="center"/>
          </w:tcPr>
          <w:p w:rsidR="00040CFB" w:rsidRPr="00B9097D" w:rsidRDefault="00040CFB" w:rsidP="00B976C6">
            <w:pPr>
              <w:pStyle w:val="Default"/>
              <w:jc w:val="center"/>
              <w:rPr>
                <w:rFonts w:ascii="Arial Narrow" w:hAnsi="Arial Narrow"/>
                <w:color w:val="auto"/>
                <w:sz w:val="20"/>
                <w:szCs w:val="20"/>
              </w:rPr>
            </w:pPr>
            <w:r w:rsidRPr="00B9097D">
              <w:rPr>
                <w:rFonts w:ascii="Arial Narrow" w:hAnsi="Arial Narrow"/>
                <w:color w:val="auto"/>
                <w:sz w:val="20"/>
                <w:szCs w:val="20"/>
              </w:rPr>
              <w:t>3</w:t>
            </w:r>
          </w:p>
        </w:tc>
        <w:tc>
          <w:tcPr>
            <w:tcW w:w="1418" w:type="dxa"/>
            <w:vAlign w:val="center"/>
          </w:tcPr>
          <w:p w:rsidR="00040CFB" w:rsidRPr="00B9097D" w:rsidRDefault="00040CFB" w:rsidP="00B976C6">
            <w:pPr>
              <w:pStyle w:val="Default"/>
              <w:rPr>
                <w:rFonts w:ascii="Arial Narrow" w:hAnsi="Arial Narrow"/>
                <w:color w:val="auto"/>
                <w:sz w:val="20"/>
                <w:szCs w:val="20"/>
              </w:rPr>
            </w:pPr>
            <w:r>
              <w:rPr>
                <w:rFonts w:ascii="Arial Narrow" w:hAnsi="Arial Narrow"/>
                <w:sz w:val="20"/>
                <w:szCs w:val="20"/>
              </w:rPr>
              <w:t xml:space="preserve">  25,00 </w:t>
            </w:r>
            <w:r w:rsidRPr="007F4F78">
              <w:rPr>
                <w:rFonts w:ascii="Arial Narrow" w:hAnsi="Arial Narrow"/>
                <w:sz w:val="20"/>
                <w:szCs w:val="20"/>
              </w:rPr>
              <w:t>v.H.</w:t>
            </w:r>
          </w:p>
        </w:tc>
        <w:tc>
          <w:tcPr>
            <w:tcW w:w="1559" w:type="dxa"/>
            <w:vAlign w:val="center"/>
          </w:tcPr>
          <w:p w:rsidR="00040CFB" w:rsidRPr="00B9097D" w:rsidRDefault="005B277F" w:rsidP="00B976C6">
            <w:pPr>
              <w:pStyle w:val="Default"/>
              <w:rPr>
                <w:rFonts w:ascii="Arial Narrow" w:hAnsi="Arial Narrow"/>
                <w:color w:val="auto"/>
                <w:sz w:val="20"/>
                <w:szCs w:val="20"/>
              </w:rPr>
            </w:pPr>
            <w:r>
              <w:rPr>
                <w:rFonts w:ascii="Arial Narrow" w:hAnsi="Arial Narrow"/>
                <w:color w:val="auto"/>
                <w:sz w:val="20"/>
                <w:szCs w:val="20"/>
              </w:rPr>
              <w:t>21.462,78</w:t>
            </w:r>
            <w:r w:rsidR="008D1472">
              <w:rPr>
                <w:rFonts w:ascii="Arial Narrow" w:hAnsi="Arial Narrow"/>
                <w:color w:val="auto"/>
                <w:sz w:val="20"/>
                <w:szCs w:val="20"/>
              </w:rPr>
              <w:t xml:space="preserve"> </w:t>
            </w:r>
            <w:r w:rsidR="00040CFB">
              <w:rPr>
                <w:rFonts w:ascii="Arial Narrow" w:hAnsi="Arial Narrow"/>
                <w:color w:val="auto"/>
                <w:sz w:val="20"/>
                <w:szCs w:val="20"/>
              </w:rPr>
              <w:t>EUR</w:t>
            </w:r>
          </w:p>
        </w:tc>
        <w:tc>
          <w:tcPr>
            <w:tcW w:w="1488" w:type="dxa"/>
            <w:vAlign w:val="center"/>
          </w:tcPr>
          <w:p w:rsidR="00040CFB" w:rsidRPr="00B9097D" w:rsidRDefault="00040CFB" w:rsidP="00B976C6">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040CFB" w:rsidRPr="00B9097D" w:rsidRDefault="00040CFB" w:rsidP="00B976C6">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040CFB" w:rsidRPr="00B9097D" w:rsidTr="00BE1452">
        <w:trPr>
          <w:trHeight w:val="340"/>
        </w:trPr>
        <w:tc>
          <w:tcPr>
            <w:tcW w:w="1559" w:type="dxa"/>
            <w:vAlign w:val="center"/>
          </w:tcPr>
          <w:p w:rsidR="00040CFB" w:rsidRPr="00B9097D" w:rsidRDefault="00040CFB" w:rsidP="00B976C6">
            <w:pPr>
              <w:pStyle w:val="Default"/>
              <w:jc w:val="center"/>
              <w:rPr>
                <w:rFonts w:ascii="Arial Narrow" w:hAnsi="Arial Narrow"/>
                <w:color w:val="auto"/>
                <w:sz w:val="20"/>
                <w:szCs w:val="20"/>
              </w:rPr>
            </w:pPr>
            <w:r w:rsidRPr="00B9097D">
              <w:rPr>
                <w:rFonts w:ascii="Arial Narrow" w:hAnsi="Arial Narrow"/>
                <w:color w:val="auto"/>
                <w:sz w:val="20"/>
                <w:szCs w:val="20"/>
              </w:rPr>
              <w:t>4</w:t>
            </w:r>
          </w:p>
        </w:tc>
        <w:tc>
          <w:tcPr>
            <w:tcW w:w="1418" w:type="dxa"/>
            <w:vAlign w:val="center"/>
          </w:tcPr>
          <w:p w:rsidR="00040CFB" w:rsidRPr="00B9097D" w:rsidRDefault="00040CFB" w:rsidP="00B976C6">
            <w:pPr>
              <w:pStyle w:val="Default"/>
              <w:rPr>
                <w:rFonts w:ascii="Arial Narrow" w:hAnsi="Arial Narrow"/>
                <w:color w:val="auto"/>
                <w:sz w:val="20"/>
                <w:szCs w:val="20"/>
              </w:rPr>
            </w:pPr>
            <w:r>
              <w:rPr>
                <w:rFonts w:ascii="Arial Narrow" w:hAnsi="Arial Narrow"/>
                <w:sz w:val="20"/>
                <w:szCs w:val="20"/>
              </w:rPr>
              <w:t xml:space="preserve">    8,00 </w:t>
            </w:r>
            <w:r w:rsidRPr="007F4F78">
              <w:rPr>
                <w:rFonts w:ascii="Arial Narrow" w:hAnsi="Arial Narrow"/>
                <w:sz w:val="20"/>
                <w:szCs w:val="20"/>
              </w:rPr>
              <w:t>v.H.</w:t>
            </w:r>
          </w:p>
        </w:tc>
        <w:tc>
          <w:tcPr>
            <w:tcW w:w="1559" w:type="dxa"/>
            <w:vAlign w:val="center"/>
          </w:tcPr>
          <w:p w:rsidR="00040CFB" w:rsidRPr="00B9097D" w:rsidRDefault="008D1472" w:rsidP="00B976C6">
            <w:pPr>
              <w:pStyle w:val="Default"/>
              <w:rPr>
                <w:rFonts w:ascii="Arial Narrow" w:hAnsi="Arial Narrow"/>
                <w:color w:val="auto"/>
                <w:sz w:val="20"/>
                <w:szCs w:val="20"/>
              </w:rPr>
            </w:pPr>
            <w:r>
              <w:rPr>
                <w:rFonts w:ascii="Arial Narrow" w:hAnsi="Arial Narrow"/>
                <w:color w:val="auto"/>
                <w:sz w:val="20"/>
                <w:szCs w:val="20"/>
              </w:rPr>
              <w:t xml:space="preserve">  </w:t>
            </w:r>
            <w:r w:rsidR="005B277F">
              <w:rPr>
                <w:rFonts w:ascii="Arial Narrow" w:hAnsi="Arial Narrow"/>
                <w:color w:val="auto"/>
                <w:sz w:val="20"/>
                <w:szCs w:val="20"/>
              </w:rPr>
              <w:t>6.868,09</w:t>
            </w:r>
            <w:r>
              <w:rPr>
                <w:rFonts w:ascii="Arial Narrow" w:hAnsi="Arial Narrow"/>
                <w:color w:val="auto"/>
                <w:sz w:val="20"/>
                <w:szCs w:val="20"/>
              </w:rPr>
              <w:t xml:space="preserve"> </w:t>
            </w:r>
            <w:r w:rsidR="00040CFB">
              <w:rPr>
                <w:rFonts w:ascii="Arial Narrow" w:hAnsi="Arial Narrow"/>
                <w:color w:val="auto"/>
                <w:sz w:val="20"/>
                <w:szCs w:val="20"/>
              </w:rPr>
              <w:t>EUR</w:t>
            </w:r>
          </w:p>
        </w:tc>
        <w:tc>
          <w:tcPr>
            <w:tcW w:w="1488" w:type="dxa"/>
            <w:vAlign w:val="center"/>
          </w:tcPr>
          <w:p w:rsidR="00040CFB" w:rsidRPr="00B9097D" w:rsidRDefault="00040CFB" w:rsidP="00B976C6">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040CFB" w:rsidRPr="00B9097D" w:rsidRDefault="00040CFB" w:rsidP="00B976C6">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040CFB" w:rsidRPr="00B9097D" w:rsidTr="00BE1452">
        <w:trPr>
          <w:trHeight w:val="340"/>
        </w:trPr>
        <w:tc>
          <w:tcPr>
            <w:tcW w:w="1559" w:type="dxa"/>
            <w:vAlign w:val="center"/>
          </w:tcPr>
          <w:p w:rsidR="00040CFB" w:rsidRPr="00B9097D" w:rsidRDefault="00040CFB" w:rsidP="00B976C6">
            <w:pPr>
              <w:pStyle w:val="Default"/>
              <w:jc w:val="center"/>
              <w:rPr>
                <w:rFonts w:ascii="Arial Narrow" w:hAnsi="Arial Narrow"/>
                <w:color w:val="auto"/>
                <w:sz w:val="20"/>
                <w:szCs w:val="20"/>
              </w:rPr>
            </w:pPr>
            <w:r w:rsidRPr="00B9097D">
              <w:rPr>
                <w:rFonts w:ascii="Arial Narrow" w:hAnsi="Arial Narrow"/>
                <w:color w:val="auto"/>
                <w:sz w:val="20"/>
                <w:szCs w:val="20"/>
              </w:rPr>
              <w:t>5</w:t>
            </w:r>
          </w:p>
        </w:tc>
        <w:tc>
          <w:tcPr>
            <w:tcW w:w="1418" w:type="dxa"/>
            <w:vAlign w:val="center"/>
          </w:tcPr>
          <w:p w:rsidR="00040CFB" w:rsidRPr="00B9097D" w:rsidRDefault="00040CFB" w:rsidP="00B976C6">
            <w:pPr>
              <w:pStyle w:val="Default"/>
              <w:rPr>
                <w:rFonts w:ascii="Arial Narrow" w:hAnsi="Arial Narrow"/>
                <w:color w:val="auto"/>
                <w:sz w:val="20"/>
                <w:szCs w:val="20"/>
              </w:rPr>
            </w:pPr>
            <w:r>
              <w:rPr>
                <w:rFonts w:ascii="Arial Narrow" w:hAnsi="Arial Narrow"/>
                <w:sz w:val="20"/>
                <w:szCs w:val="20"/>
              </w:rPr>
              <w:t xml:space="preserve">  15,00 </w:t>
            </w:r>
            <w:r w:rsidRPr="007F4F78">
              <w:rPr>
                <w:rFonts w:ascii="Arial Narrow" w:hAnsi="Arial Narrow"/>
                <w:sz w:val="20"/>
                <w:szCs w:val="20"/>
              </w:rPr>
              <w:t>v.H.</w:t>
            </w:r>
          </w:p>
        </w:tc>
        <w:tc>
          <w:tcPr>
            <w:tcW w:w="1559" w:type="dxa"/>
            <w:vAlign w:val="center"/>
          </w:tcPr>
          <w:p w:rsidR="00040CFB" w:rsidRPr="00B9097D" w:rsidRDefault="008D1472" w:rsidP="00B976C6">
            <w:pPr>
              <w:pStyle w:val="Default"/>
              <w:rPr>
                <w:rFonts w:ascii="Arial Narrow" w:hAnsi="Arial Narrow"/>
                <w:color w:val="auto"/>
                <w:sz w:val="20"/>
                <w:szCs w:val="20"/>
              </w:rPr>
            </w:pPr>
            <w:r>
              <w:rPr>
                <w:rFonts w:ascii="Arial Narrow" w:hAnsi="Arial Narrow"/>
                <w:color w:val="auto"/>
                <w:sz w:val="20"/>
                <w:szCs w:val="20"/>
              </w:rPr>
              <w:t>1</w:t>
            </w:r>
            <w:r w:rsidR="005B277F">
              <w:rPr>
                <w:rFonts w:ascii="Arial Narrow" w:hAnsi="Arial Narrow"/>
                <w:color w:val="auto"/>
                <w:sz w:val="20"/>
                <w:szCs w:val="20"/>
              </w:rPr>
              <w:t>2.877,87</w:t>
            </w:r>
            <w:r>
              <w:rPr>
                <w:rFonts w:ascii="Arial Narrow" w:hAnsi="Arial Narrow"/>
                <w:color w:val="auto"/>
                <w:sz w:val="20"/>
                <w:szCs w:val="20"/>
              </w:rPr>
              <w:t xml:space="preserve"> </w:t>
            </w:r>
            <w:r w:rsidR="00040CFB">
              <w:rPr>
                <w:rFonts w:ascii="Arial Narrow" w:hAnsi="Arial Narrow"/>
                <w:color w:val="auto"/>
                <w:sz w:val="20"/>
                <w:szCs w:val="20"/>
              </w:rPr>
              <w:t>EUR</w:t>
            </w:r>
          </w:p>
        </w:tc>
        <w:tc>
          <w:tcPr>
            <w:tcW w:w="1488" w:type="dxa"/>
            <w:vAlign w:val="center"/>
          </w:tcPr>
          <w:p w:rsidR="00040CFB" w:rsidRPr="00B9097D" w:rsidRDefault="00040CFB" w:rsidP="00B976C6">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040CFB" w:rsidRPr="00B9097D" w:rsidRDefault="00040CFB" w:rsidP="00B976C6">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040CFB" w:rsidRPr="00B9097D" w:rsidTr="00BE1452">
        <w:trPr>
          <w:trHeight w:val="340"/>
        </w:trPr>
        <w:tc>
          <w:tcPr>
            <w:tcW w:w="1559" w:type="dxa"/>
            <w:vAlign w:val="center"/>
          </w:tcPr>
          <w:p w:rsidR="00040CFB" w:rsidRPr="00B9097D" w:rsidRDefault="00040CFB" w:rsidP="00B976C6">
            <w:pPr>
              <w:pStyle w:val="Default"/>
              <w:jc w:val="center"/>
              <w:rPr>
                <w:rFonts w:ascii="Arial Narrow" w:hAnsi="Arial Narrow"/>
                <w:color w:val="auto"/>
                <w:sz w:val="20"/>
                <w:szCs w:val="20"/>
              </w:rPr>
            </w:pPr>
            <w:r w:rsidRPr="00B9097D">
              <w:rPr>
                <w:rFonts w:ascii="Arial Narrow" w:hAnsi="Arial Narrow"/>
                <w:color w:val="auto"/>
                <w:sz w:val="20"/>
                <w:szCs w:val="20"/>
              </w:rPr>
              <w:t>6</w:t>
            </w:r>
          </w:p>
        </w:tc>
        <w:tc>
          <w:tcPr>
            <w:tcW w:w="1418" w:type="dxa"/>
            <w:vAlign w:val="center"/>
          </w:tcPr>
          <w:p w:rsidR="00040CFB" w:rsidRPr="00B9097D" w:rsidRDefault="00040CFB" w:rsidP="00B976C6">
            <w:pPr>
              <w:pStyle w:val="Default"/>
              <w:rPr>
                <w:rFonts w:ascii="Arial Narrow" w:hAnsi="Arial Narrow"/>
                <w:color w:val="auto"/>
                <w:sz w:val="20"/>
                <w:szCs w:val="20"/>
              </w:rPr>
            </w:pPr>
            <w:r>
              <w:rPr>
                <w:rFonts w:ascii="Arial Narrow" w:hAnsi="Arial Narrow"/>
                <w:sz w:val="20"/>
                <w:szCs w:val="20"/>
              </w:rPr>
              <w:t xml:space="preserve">  10,00 </w:t>
            </w:r>
            <w:r w:rsidRPr="007F4F78">
              <w:rPr>
                <w:rFonts w:ascii="Arial Narrow" w:hAnsi="Arial Narrow"/>
                <w:sz w:val="20"/>
                <w:szCs w:val="20"/>
              </w:rPr>
              <w:t>v.H.</w:t>
            </w:r>
          </w:p>
        </w:tc>
        <w:tc>
          <w:tcPr>
            <w:tcW w:w="1559" w:type="dxa"/>
            <w:vAlign w:val="center"/>
          </w:tcPr>
          <w:p w:rsidR="00040CFB" w:rsidRPr="00B9097D" w:rsidRDefault="008D1472" w:rsidP="00B976C6">
            <w:pPr>
              <w:pStyle w:val="Default"/>
              <w:rPr>
                <w:rFonts w:ascii="Arial Narrow" w:hAnsi="Arial Narrow"/>
                <w:color w:val="auto"/>
                <w:sz w:val="20"/>
                <w:szCs w:val="20"/>
              </w:rPr>
            </w:pPr>
            <w:r>
              <w:rPr>
                <w:rFonts w:ascii="Arial Narrow" w:hAnsi="Arial Narrow"/>
                <w:color w:val="auto"/>
                <w:sz w:val="20"/>
                <w:szCs w:val="20"/>
              </w:rPr>
              <w:t xml:space="preserve">  </w:t>
            </w:r>
            <w:r w:rsidR="005B277F">
              <w:rPr>
                <w:rFonts w:ascii="Arial Narrow" w:hAnsi="Arial Narrow"/>
                <w:color w:val="auto"/>
                <w:sz w:val="20"/>
                <w:szCs w:val="20"/>
              </w:rPr>
              <w:t>8.585,11</w:t>
            </w:r>
            <w:r>
              <w:rPr>
                <w:rFonts w:ascii="Arial Narrow" w:hAnsi="Arial Narrow"/>
                <w:color w:val="auto"/>
                <w:sz w:val="20"/>
                <w:szCs w:val="20"/>
              </w:rPr>
              <w:t xml:space="preserve"> </w:t>
            </w:r>
            <w:r w:rsidR="00040CFB">
              <w:rPr>
                <w:rFonts w:ascii="Arial Narrow" w:hAnsi="Arial Narrow"/>
                <w:color w:val="auto"/>
                <w:sz w:val="20"/>
                <w:szCs w:val="20"/>
              </w:rPr>
              <w:t>EUR</w:t>
            </w:r>
          </w:p>
        </w:tc>
        <w:tc>
          <w:tcPr>
            <w:tcW w:w="1488" w:type="dxa"/>
            <w:vAlign w:val="center"/>
          </w:tcPr>
          <w:p w:rsidR="00040CFB" w:rsidRPr="00B9097D" w:rsidRDefault="00040CFB" w:rsidP="00B976C6">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040CFB" w:rsidRPr="00B9097D" w:rsidRDefault="00040CFB" w:rsidP="00B976C6">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040CFB" w:rsidRPr="00B9097D" w:rsidTr="00BE1452">
        <w:trPr>
          <w:trHeight w:val="340"/>
        </w:trPr>
        <w:tc>
          <w:tcPr>
            <w:tcW w:w="1559" w:type="dxa"/>
            <w:vAlign w:val="center"/>
          </w:tcPr>
          <w:p w:rsidR="00040CFB" w:rsidRPr="00B9097D" w:rsidRDefault="00040CFB" w:rsidP="00B976C6">
            <w:pPr>
              <w:pStyle w:val="Default"/>
              <w:jc w:val="center"/>
              <w:rPr>
                <w:rFonts w:ascii="Arial Narrow" w:hAnsi="Arial Narrow"/>
                <w:color w:val="auto"/>
                <w:sz w:val="20"/>
                <w:szCs w:val="20"/>
              </w:rPr>
            </w:pPr>
            <w:r>
              <w:rPr>
                <w:rFonts w:ascii="Arial Narrow" w:hAnsi="Arial Narrow"/>
                <w:color w:val="auto"/>
                <w:sz w:val="20"/>
                <w:szCs w:val="20"/>
              </w:rPr>
              <w:t>7</w:t>
            </w:r>
          </w:p>
        </w:tc>
        <w:tc>
          <w:tcPr>
            <w:tcW w:w="1418" w:type="dxa"/>
            <w:vAlign w:val="center"/>
          </w:tcPr>
          <w:p w:rsidR="00040CFB" w:rsidRDefault="00040CFB" w:rsidP="00B976C6">
            <w:pPr>
              <w:pStyle w:val="Default"/>
              <w:rPr>
                <w:rFonts w:ascii="Arial Narrow" w:hAnsi="Arial Narrow"/>
                <w:sz w:val="20"/>
                <w:szCs w:val="20"/>
              </w:rPr>
            </w:pPr>
            <w:r>
              <w:rPr>
                <w:rFonts w:ascii="Arial Narrow" w:hAnsi="Arial Narrow"/>
                <w:sz w:val="20"/>
                <w:szCs w:val="20"/>
              </w:rPr>
              <w:t xml:space="preserve">    4,00 v.H.</w:t>
            </w:r>
          </w:p>
        </w:tc>
        <w:tc>
          <w:tcPr>
            <w:tcW w:w="1559" w:type="dxa"/>
            <w:vAlign w:val="center"/>
          </w:tcPr>
          <w:p w:rsidR="00040CFB" w:rsidRDefault="008D1472" w:rsidP="00B976C6">
            <w:pPr>
              <w:pStyle w:val="Default"/>
              <w:rPr>
                <w:rFonts w:ascii="Arial Narrow" w:hAnsi="Arial Narrow"/>
                <w:sz w:val="20"/>
                <w:szCs w:val="20"/>
              </w:rPr>
            </w:pPr>
            <w:r>
              <w:rPr>
                <w:rFonts w:ascii="Arial Narrow" w:hAnsi="Arial Narrow"/>
                <w:color w:val="auto"/>
                <w:sz w:val="20"/>
                <w:szCs w:val="20"/>
              </w:rPr>
              <w:t xml:space="preserve">  </w:t>
            </w:r>
            <w:r w:rsidR="005B277F">
              <w:rPr>
                <w:rFonts w:ascii="Arial Narrow" w:hAnsi="Arial Narrow"/>
                <w:color w:val="auto"/>
                <w:sz w:val="20"/>
                <w:szCs w:val="20"/>
              </w:rPr>
              <w:t>3.434,04</w:t>
            </w:r>
            <w:r>
              <w:rPr>
                <w:rFonts w:ascii="Arial Narrow" w:hAnsi="Arial Narrow"/>
                <w:color w:val="auto"/>
                <w:sz w:val="20"/>
                <w:szCs w:val="20"/>
              </w:rPr>
              <w:t xml:space="preserve"> </w:t>
            </w:r>
            <w:r w:rsidR="00040CFB">
              <w:rPr>
                <w:rFonts w:ascii="Arial Narrow" w:hAnsi="Arial Narrow"/>
                <w:color w:val="auto"/>
                <w:sz w:val="20"/>
                <w:szCs w:val="20"/>
              </w:rPr>
              <w:t>EUR</w:t>
            </w:r>
          </w:p>
        </w:tc>
        <w:tc>
          <w:tcPr>
            <w:tcW w:w="1488" w:type="dxa"/>
            <w:vAlign w:val="center"/>
          </w:tcPr>
          <w:p w:rsidR="00040CFB" w:rsidRPr="00B9097D" w:rsidRDefault="00040CFB" w:rsidP="00B976C6">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040CFB" w:rsidRPr="00B9097D" w:rsidRDefault="00040CFB" w:rsidP="00B976C6">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040CFB" w:rsidRPr="00B9097D" w:rsidTr="00BE1452">
        <w:trPr>
          <w:trHeight w:val="340"/>
        </w:trPr>
        <w:tc>
          <w:tcPr>
            <w:tcW w:w="1559" w:type="dxa"/>
            <w:vAlign w:val="center"/>
          </w:tcPr>
          <w:p w:rsidR="00040CFB" w:rsidRPr="00B9097D" w:rsidRDefault="00040CFB" w:rsidP="00B976C6">
            <w:pPr>
              <w:pStyle w:val="Default"/>
              <w:jc w:val="center"/>
              <w:rPr>
                <w:rFonts w:ascii="Arial Narrow" w:hAnsi="Arial Narrow"/>
                <w:color w:val="auto"/>
                <w:sz w:val="20"/>
                <w:szCs w:val="20"/>
              </w:rPr>
            </w:pPr>
            <w:r>
              <w:rPr>
                <w:rFonts w:ascii="Arial Narrow" w:hAnsi="Arial Narrow"/>
                <w:color w:val="auto"/>
                <w:sz w:val="20"/>
                <w:szCs w:val="20"/>
              </w:rPr>
              <w:t>8</w:t>
            </w:r>
          </w:p>
        </w:tc>
        <w:tc>
          <w:tcPr>
            <w:tcW w:w="1418" w:type="dxa"/>
            <w:vAlign w:val="center"/>
          </w:tcPr>
          <w:p w:rsidR="00040CFB" w:rsidRDefault="00040CFB" w:rsidP="00B976C6">
            <w:pPr>
              <w:pStyle w:val="Default"/>
              <w:rPr>
                <w:rFonts w:ascii="Arial Narrow" w:hAnsi="Arial Narrow"/>
                <w:sz w:val="20"/>
                <w:szCs w:val="20"/>
              </w:rPr>
            </w:pPr>
            <w:r>
              <w:rPr>
                <w:rFonts w:ascii="Arial Narrow" w:hAnsi="Arial Narrow"/>
                <w:sz w:val="20"/>
                <w:szCs w:val="20"/>
              </w:rPr>
              <w:t xml:space="preserve">  15,00 v.H.</w:t>
            </w:r>
          </w:p>
        </w:tc>
        <w:tc>
          <w:tcPr>
            <w:tcW w:w="1559" w:type="dxa"/>
            <w:vAlign w:val="center"/>
          </w:tcPr>
          <w:p w:rsidR="00040CFB" w:rsidRDefault="008D1472" w:rsidP="00B976C6">
            <w:pPr>
              <w:pStyle w:val="Default"/>
              <w:rPr>
                <w:rFonts w:ascii="Arial Narrow" w:hAnsi="Arial Narrow"/>
                <w:sz w:val="20"/>
                <w:szCs w:val="20"/>
              </w:rPr>
            </w:pPr>
            <w:r>
              <w:rPr>
                <w:rFonts w:ascii="Arial Narrow" w:hAnsi="Arial Narrow"/>
                <w:color w:val="auto"/>
                <w:sz w:val="20"/>
                <w:szCs w:val="20"/>
              </w:rPr>
              <w:t>1</w:t>
            </w:r>
            <w:r w:rsidR="005B277F">
              <w:rPr>
                <w:rFonts w:ascii="Arial Narrow" w:hAnsi="Arial Narrow"/>
                <w:color w:val="auto"/>
                <w:sz w:val="20"/>
                <w:szCs w:val="20"/>
              </w:rPr>
              <w:t>2.877,67</w:t>
            </w:r>
            <w:r>
              <w:rPr>
                <w:rFonts w:ascii="Arial Narrow" w:hAnsi="Arial Narrow"/>
                <w:color w:val="auto"/>
                <w:sz w:val="20"/>
                <w:szCs w:val="20"/>
              </w:rPr>
              <w:t xml:space="preserve"> </w:t>
            </w:r>
            <w:r w:rsidR="00040CFB">
              <w:rPr>
                <w:rFonts w:ascii="Arial Narrow" w:hAnsi="Arial Narrow"/>
                <w:color w:val="auto"/>
                <w:sz w:val="20"/>
                <w:szCs w:val="20"/>
              </w:rPr>
              <w:t>EUR</w:t>
            </w:r>
          </w:p>
        </w:tc>
        <w:tc>
          <w:tcPr>
            <w:tcW w:w="1488" w:type="dxa"/>
            <w:vAlign w:val="center"/>
          </w:tcPr>
          <w:p w:rsidR="00040CFB" w:rsidRPr="00B9097D" w:rsidRDefault="00040CFB" w:rsidP="00B976C6">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040CFB" w:rsidRPr="00B9097D" w:rsidRDefault="00040CFB" w:rsidP="00B976C6">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040CFB" w:rsidRPr="00B9097D" w:rsidTr="00BE1452">
        <w:trPr>
          <w:trHeight w:val="340"/>
        </w:trPr>
        <w:tc>
          <w:tcPr>
            <w:tcW w:w="1559" w:type="dxa"/>
            <w:vAlign w:val="center"/>
          </w:tcPr>
          <w:p w:rsidR="00040CFB" w:rsidRPr="00B9097D" w:rsidRDefault="00040CFB" w:rsidP="00B976C6">
            <w:pPr>
              <w:pStyle w:val="Default"/>
              <w:jc w:val="center"/>
              <w:rPr>
                <w:rFonts w:ascii="Arial Narrow" w:hAnsi="Arial Narrow"/>
                <w:color w:val="auto"/>
                <w:sz w:val="20"/>
                <w:szCs w:val="20"/>
              </w:rPr>
            </w:pPr>
            <w:r>
              <w:rPr>
                <w:rFonts w:ascii="Arial Narrow" w:hAnsi="Arial Narrow"/>
                <w:color w:val="auto"/>
                <w:sz w:val="20"/>
                <w:szCs w:val="20"/>
              </w:rPr>
              <w:t>9</w:t>
            </w:r>
          </w:p>
        </w:tc>
        <w:tc>
          <w:tcPr>
            <w:tcW w:w="1418" w:type="dxa"/>
            <w:vAlign w:val="center"/>
          </w:tcPr>
          <w:p w:rsidR="00040CFB" w:rsidRDefault="00040CFB" w:rsidP="00B976C6">
            <w:pPr>
              <w:pStyle w:val="Default"/>
              <w:rPr>
                <w:rFonts w:ascii="Arial Narrow" w:hAnsi="Arial Narrow"/>
                <w:sz w:val="20"/>
                <w:szCs w:val="20"/>
              </w:rPr>
            </w:pPr>
            <w:r>
              <w:rPr>
                <w:rFonts w:ascii="Arial Narrow" w:hAnsi="Arial Narrow"/>
                <w:sz w:val="20"/>
                <w:szCs w:val="20"/>
              </w:rPr>
              <w:t xml:space="preserve">    1,00 v.H.</w:t>
            </w:r>
          </w:p>
        </w:tc>
        <w:tc>
          <w:tcPr>
            <w:tcW w:w="1559" w:type="dxa"/>
            <w:vAlign w:val="center"/>
          </w:tcPr>
          <w:p w:rsidR="00040CFB" w:rsidRDefault="008D1472" w:rsidP="00B976C6">
            <w:pPr>
              <w:pStyle w:val="Default"/>
              <w:rPr>
                <w:rFonts w:ascii="Arial Narrow" w:hAnsi="Arial Narrow"/>
                <w:sz w:val="20"/>
                <w:szCs w:val="20"/>
              </w:rPr>
            </w:pPr>
            <w:r>
              <w:rPr>
                <w:rFonts w:ascii="Arial Narrow" w:hAnsi="Arial Narrow"/>
                <w:color w:val="auto"/>
                <w:sz w:val="20"/>
                <w:szCs w:val="20"/>
              </w:rPr>
              <w:t xml:space="preserve">     </w:t>
            </w:r>
            <w:r w:rsidR="005B277F">
              <w:rPr>
                <w:rFonts w:ascii="Arial Narrow" w:hAnsi="Arial Narrow"/>
                <w:color w:val="auto"/>
                <w:sz w:val="20"/>
                <w:szCs w:val="20"/>
              </w:rPr>
              <w:t>858,51</w:t>
            </w:r>
            <w:r>
              <w:rPr>
                <w:rFonts w:ascii="Arial Narrow" w:hAnsi="Arial Narrow"/>
                <w:color w:val="auto"/>
                <w:sz w:val="20"/>
                <w:szCs w:val="20"/>
              </w:rPr>
              <w:t xml:space="preserve"> </w:t>
            </w:r>
            <w:r w:rsidR="00040CFB">
              <w:rPr>
                <w:rFonts w:ascii="Arial Narrow" w:hAnsi="Arial Narrow"/>
                <w:color w:val="auto"/>
                <w:sz w:val="20"/>
                <w:szCs w:val="20"/>
              </w:rPr>
              <w:t>EUR</w:t>
            </w:r>
          </w:p>
        </w:tc>
        <w:tc>
          <w:tcPr>
            <w:tcW w:w="1488" w:type="dxa"/>
            <w:vAlign w:val="center"/>
          </w:tcPr>
          <w:p w:rsidR="00040CFB" w:rsidRPr="00B9097D" w:rsidRDefault="00040CFB" w:rsidP="00B976C6">
            <w:pPr>
              <w:pStyle w:val="Default"/>
              <w:rPr>
                <w:rFonts w:ascii="Arial Narrow" w:hAnsi="Arial Narrow"/>
                <w:color w:val="auto"/>
                <w:sz w:val="20"/>
                <w:szCs w:val="20"/>
              </w:rPr>
            </w:pPr>
            <w:r w:rsidRPr="00DC512F">
              <w:rPr>
                <w:rFonts w:ascii="Arial Narrow" w:hAnsi="Arial Narrow"/>
                <w:sz w:val="22"/>
                <w:szCs w:val="22"/>
              </w:rPr>
              <w:fldChar w:fldCharType="begin">
                <w:ffData>
                  <w:name w:val="Text120"/>
                  <w:enabled/>
                  <w:calcOnExit w:val="0"/>
                  <w:textInput/>
                </w:ffData>
              </w:fldChar>
            </w:r>
            <w:r w:rsidRPr="00DC512F">
              <w:rPr>
                <w:rFonts w:ascii="Arial Narrow" w:hAnsi="Arial Narrow"/>
                <w:sz w:val="22"/>
                <w:szCs w:val="22"/>
              </w:rPr>
              <w:instrText xml:space="preserve"> FORMTEXT </w:instrText>
            </w:r>
            <w:r w:rsidRPr="00DC512F">
              <w:rPr>
                <w:rFonts w:ascii="Arial Narrow" w:hAnsi="Arial Narrow"/>
                <w:sz w:val="22"/>
                <w:szCs w:val="22"/>
              </w:rPr>
            </w:r>
            <w:r w:rsidRPr="00DC512F">
              <w:rPr>
                <w:rFonts w:ascii="Arial Narrow" w:hAnsi="Arial Narrow"/>
                <w:sz w:val="22"/>
                <w:szCs w:val="22"/>
              </w:rPr>
              <w:fldChar w:fldCharType="separate"/>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noProof/>
                <w:sz w:val="22"/>
                <w:szCs w:val="22"/>
              </w:rPr>
              <w:t> </w:t>
            </w:r>
            <w:r w:rsidRPr="00DC512F">
              <w:rPr>
                <w:rFonts w:ascii="Arial Narrow" w:hAnsi="Arial Narrow"/>
                <w:sz w:val="22"/>
                <w:szCs w:val="22"/>
              </w:rPr>
              <w:fldChar w:fldCharType="end"/>
            </w:r>
            <w:r w:rsidRPr="007F4F78">
              <w:rPr>
                <w:rFonts w:ascii="Arial Narrow" w:hAnsi="Arial Narrow"/>
                <w:sz w:val="20"/>
                <w:szCs w:val="20"/>
              </w:rPr>
              <w:t xml:space="preserve"> v.H.</w:t>
            </w:r>
          </w:p>
        </w:tc>
        <w:tc>
          <w:tcPr>
            <w:tcW w:w="1489" w:type="dxa"/>
            <w:vAlign w:val="center"/>
          </w:tcPr>
          <w:p w:rsidR="00040CFB" w:rsidRPr="00B9097D" w:rsidRDefault="00040CFB" w:rsidP="00B976C6">
            <w:pPr>
              <w:pStyle w:val="Default"/>
              <w:rPr>
                <w:rFonts w:ascii="Arial Narrow" w:hAnsi="Arial Narrow"/>
                <w:color w:val="auto"/>
                <w:sz w:val="20"/>
                <w:szCs w:val="20"/>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r w:rsidRPr="007F4F78">
              <w:rPr>
                <w:rFonts w:ascii="Arial Narrow" w:hAnsi="Arial Narrow"/>
                <w:sz w:val="20"/>
                <w:szCs w:val="20"/>
              </w:rPr>
              <w:t xml:space="preserve"> EUR</w:t>
            </w:r>
          </w:p>
        </w:tc>
      </w:tr>
      <w:tr w:rsidR="00040CFB" w:rsidRPr="00F24AF9" w:rsidTr="00BE1452">
        <w:trPr>
          <w:trHeight w:val="340"/>
        </w:trPr>
        <w:tc>
          <w:tcPr>
            <w:tcW w:w="1559" w:type="dxa"/>
            <w:tcBorders>
              <w:top w:val="single" w:sz="12" w:space="0" w:color="auto"/>
            </w:tcBorders>
            <w:vAlign w:val="center"/>
          </w:tcPr>
          <w:p w:rsidR="00040CFB" w:rsidRPr="00F24AF9" w:rsidRDefault="00040CFB" w:rsidP="00B976C6">
            <w:pPr>
              <w:pStyle w:val="Default"/>
              <w:rPr>
                <w:rFonts w:ascii="Arial Narrow" w:hAnsi="Arial Narrow"/>
                <w:b/>
                <w:color w:val="auto"/>
                <w:sz w:val="20"/>
                <w:szCs w:val="20"/>
              </w:rPr>
            </w:pPr>
            <w:r w:rsidRPr="00F24AF9">
              <w:rPr>
                <w:rFonts w:ascii="Arial Narrow" w:hAnsi="Arial Narrow"/>
                <w:b/>
                <w:color w:val="auto"/>
                <w:sz w:val="20"/>
                <w:szCs w:val="20"/>
              </w:rPr>
              <w:t>Summe</w:t>
            </w:r>
            <w:r>
              <w:rPr>
                <w:rFonts w:ascii="Arial Narrow" w:hAnsi="Arial Narrow"/>
                <w:b/>
                <w:color w:val="auto"/>
                <w:sz w:val="20"/>
                <w:szCs w:val="20"/>
              </w:rPr>
              <w:t xml:space="preserve"> </w:t>
            </w:r>
            <w:r w:rsidR="005B277F">
              <w:rPr>
                <w:rFonts w:ascii="Arial Narrow" w:hAnsi="Arial Narrow"/>
                <w:b/>
                <w:color w:val="auto"/>
                <w:sz w:val="20"/>
                <w:szCs w:val="20"/>
              </w:rPr>
              <w:t>3.2.3.</w:t>
            </w:r>
          </w:p>
        </w:tc>
        <w:tc>
          <w:tcPr>
            <w:tcW w:w="1418" w:type="dxa"/>
            <w:tcBorders>
              <w:top w:val="single" w:sz="12" w:space="0" w:color="auto"/>
            </w:tcBorders>
            <w:vAlign w:val="center"/>
          </w:tcPr>
          <w:p w:rsidR="00040CFB" w:rsidRPr="00F24AF9" w:rsidRDefault="00040CFB" w:rsidP="00B976C6">
            <w:pPr>
              <w:pStyle w:val="Default"/>
              <w:rPr>
                <w:rFonts w:ascii="Arial Narrow" w:hAnsi="Arial Narrow"/>
                <w:b/>
                <w:color w:val="auto"/>
                <w:sz w:val="20"/>
                <w:szCs w:val="20"/>
              </w:rPr>
            </w:pPr>
            <w:r w:rsidRPr="00F24AF9">
              <w:rPr>
                <w:rFonts w:ascii="Arial Narrow" w:hAnsi="Arial Narrow"/>
                <w:b/>
                <w:sz w:val="20"/>
                <w:szCs w:val="20"/>
              </w:rPr>
              <w:t>100,00 v.H.</w:t>
            </w:r>
          </w:p>
        </w:tc>
        <w:tc>
          <w:tcPr>
            <w:tcW w:w="1559" w:type="dxa"/>
            <w:tcBorders>
              <w:top w:val="single" w:sz="12" w:space="0" w:color="auto"/>
            </w:tcBorders>
            <w:vAlign w:val="center"/>
          </w:tcPr>
          <w:p w:rsidR="00040CFB" w:rsidRPr="00F24AF9" w:rsidRDefault="005B277F" w:rsidP="00B976C6">
            <w:pPr>
              <w:pStyle w:val="Default"/>
              <w:rPr>
                <w:rFonts w:ascii="Arial Narrow" w:hAnsi="Arial Narrow"/>
                <w:b/>
                <w:color w:val="auto"/>
                <w:sz w:val="20"/>
                <w:szCs w:val="20"/>
              </w:rPr>
            </w:pPr>
            <w:r>
              <w:rPr>
                <w:rFonts w:ascii="Arial Narrow" w:hAnsi="Arial Narrow"/>
                <w:b/>
                <w:sz w:val="20"/>
                <w:szCs w:val="20"/>
              </w:rPr>
              <w:t>85.851,11</w:t>
            </w:r>
            <w:r w:rsidR="00040CFB" w:rsidRPr="00F24AF9">
              <w:rPr>
                <w:rFonts w:ascii="Arial Narrow" w:hAnsi="Arial Narrow"/>
                <w:b/>
                <w:sz w:val="20"/>
                <w:szCs w:val="20"/>
              </w:rPr>
              <w:t xml:space="preserve"> EUR</w:t>
            </w:r>
          </w:p>
        </w:tc>
        <w:tc>
          <w:tcPr>
            <w:tcW w:w="1488" w:type="dxa"/>
            <w:tcBorders>
              <w:top w:val="single" w:sz="12" w:space="0" w:color="auto"/>
            </w:tcBorders>
            <w:vAlign w:val="center"/>
          </w:tcPr>
          <w:p w:rsidR="00040CFB" w:rsidRPr="00F24AF9" w:rsidRDefault="00040CFB" w:rsidP="00B976C6">
            <w:pPr>
              <w:pStyle w:val="Default"/>
              <w:rPr>
                <w:rFonts w:ascii="Arial Narrow" w:hAnsi="Arial Narrow"/>
                <w:b/>
                <w:color w:val="auto"/>
                <w:sz w:val="20"/>
                <w:szCs w:val="20"/>
              </w:rPr>
            </w:pPr>
            <w:r w:rsidRPr="00F24AF9">
              <w:rPr>
                <w:rFonts w:ascii="Arial Narrow" w:hAnsi="Arial Narrow"/>
                <w:b/>
                <w:sz w:val="22"/>
                <w:szCs w:val="22"/>
              </w:rPr>
              <w:fldChar w:fldCharType="begin">
                <w:ffData>
                  <w:name w:val="Text120"/>
                  <w:enabled/>
                  <w:calcOnExit w:val="0"/>
                  <w:textInput/>
                </w:ffData>
              </w:fldChar>
            </w:r>
            <w:r w:rsidRPr="00F24AF9">
              <w:rPr>
                <w:rFonts w:ascii="Arial Narrow" w:hAnsi="Arial Narrow"/>
                <w:b/>
                <w:sz w:val="22"/>
                <w:szCs w:val="22"/>
              </w:rPr>
              <w:instrText xml:space="preserve"> FORMTEXT </w:instrText>
            </w:r>
            <w:r w:rsidRPr="00F24AF9">
              <w:rPr>
                <w:rFonts w:ascii="Arial Narrow" w:hAnsi="Arial Narrow"/>
                <w:b/>
                <w:sz w:val="22"/>
                <w:szCs w:val="22"/>
              </w:rPr>
            </w:r>
            <w:r w:rsidRPr="00F24AF9">
              <w:rPr>
                <w:rFonts w:ascii="Arial Narrow" w:hAnsi="Arial Narrow"/>
                <w:b/>
                <w:sz w:val="22"/>
                <w:szCs w:val="22"/>
              </w:rPr>
              <w:fldChar w:fldCharType="separate"/>
            </w:r>
            <w:r>
              <w:rPr>
                <w:rFonts w:ascii="Arial Narrow" w:hAnsi="Arial Narrow"/>
                <w:b/>
                <w:sz w:val="22"/>
                <w:szCs w:val="22"/>
              </w:rPr>
              <w:t> </w:t>
            </w:r>
            <w:r>
              <w:rPr>
                <w:rFonts w:ascii="Arial Narrow" w:hAnsi="Arial Narrow"/>
                <w:b/>
                <w:sz w:val="22"/>
                <w:szCs w:val="22"/>
              </w:rPr>
              <w:t> </w:t>
            </w:r>
            <w:r>
              <w:rPr>
                <w:rFonts w:ascii="Arial Narrow" w:hAnsi="Arial Narrow"/>
                <w:b/>
                <w:sz w:val="22"/>
                <w:szCs w:val="22"/>
              </w:rPr>
              <w:t> </w:t>
            </w:r>
            <w:r>
              <w:rPr>
                <w:rFonts w:ascii="Arial Narrow" w:hAnsi="Arial Narrow"/>
                <w:b/>
                <w:sz w:val="22"/>
                <w:szCs w:val="22"/>
              </w:rPr>
              <w:t> </w:t>
            </w:r>
            <w:r>
              <w:rPr>
                <w:rFonts w:ascii="Arial Narrow" w:hAnsi="Arial Narrow"/>
                <w:b/>
                <w:sz w:val="22"/>
                <w:szCs w:val="22"/>
              </w:rPr>
              <w:t> </w:t>
            </w:r>
            <w:r w:rsidRPr="00F24AF9">
              <w:rPr>
                <w:rFonts w:ascii="Arial Narrow" w:hAnsi="Arial Narrow"/>
                <w:b/>
                <w:sz w:val="22"/>
                <w:szCs w:val="22"/>
              </w:rPr>
              <w:fldChar w:fldCharType="end"/>
            </w:r>
            <w:r w:rsidRPr="00F24AF9">
              <w:rPr>
                <w:rFonts w:ascii="Arial Narrow" w:hAnsi="Arial Narrow"/>
                <w:b/>
                <w:sz w:val="20"/>
                <w:szCs w:val="20"/>
              </w:rPr>
              <w:t xml:space="preserve"> v.H.</w:t>
            </w:r>
          </w:p>
        </w:tc>
        <w:tc>
          <w:tcPr>
            <w:tcW w:w="1489" w:type="dxa"/>
            <w:tcBorders>
              <w:top w:val="single" w:sz="12" w:space="0" w:color="auto"/>
            </w:tcBorders>
            <w:vAlign w:val="center"/>
          </w:tcPr>
          <w:p w:rsidR="00040CFB" w:rsidRPr="00F24AF9" w:rsidRDefault="00040CFB" w:rsidP="00B976C6">
            <w:pPr>
              <w:pStyle w:val="Default"/>
              <w:rPr>
                <w:rFonts w:ascii="Arial Narrow" w:hAnsi="Arial Narrow"/>
                <w:b/>
                <w:color w:val="auto"/>
                <w:sz w:val="20"/>
                <w:szCs w:val="20"/>
              </w:rPr>
            </w:pPr>
            <w:r w:rsidRPr="00F24AF9">
              <w:rPr>
                <w:rFonts w:ascii="Arial Narrow" w:hAnsi="Arial Narrow"/>
                <w:b/>
                <w:sz w:val="20"/>
                <w:szCs w:val="20"/>
              </w:rPr>
              <w:fldChar w:fldCharType="begin">
                <w:ffData>
                  <w:name w:val="Text120"/>
                  <w:enabled/>
                  <w:calcOnExit w:val="0"/>
                  <w:textInput/>
                </w:ffData>
              </w:fldChar>
            </w:r>
            <w:r w:rsidRPr="00F24AF9">
              <w:rPr>
                <w:rFonts w:ascii="Arial Narrow" w:hAnsi="Arial Narrow"/>
                <w:b/>
                <w:sz w:val="20"/>
                <w:szCs w:val="20"/>
              </w:rPr>
              <w:instrText xml:space="preserve"> FORMTEXT </w:instrText>
            </w:r>
            <w:r w:rsidRPr="00F24AF9">
              <w:rPr>
                <w:rFonts w:ascii="Arial Narrow" w:hAnsi="Arial Narrow"/>
                <w:b/>
                <w:sz w:val="20"/>
                <w:szCs w:val="20"/>
              </w:rPr>
            </w:r>
            <w:r w:rsidRPr="00F24AF9">
              <w:rPr>
                <w:rFonts w:ascii="Arial Narrow" w:hAnsi="Arial Narrow"/>
                <w:b/>
                <w:sz w:val="20"/>
                <w:szCs w:val="20"/>
              </w:rPr>
              <w:fldChar w:fldCharType="separate"/>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noProof/>
                <w:sz w:val="20"/>
                <w:szCs w:val="20"/>
              </w:rPr>
              <w:t> </w:t>
            </w:r>
            <w:r w:rsidRPr="00F24AF9">
              <w:rPr>
                <w:rFonts w:ascii="Arial Narrow" w:hAnsi="Arial Narrow"/>
                <w:b/>
                <w:sz w:val="20"/>
                <w:szCs w:val="20"/>
              </w:rPr>
              <w:fldChar w:fldCharType="end"/>
            </w:r>
            <w:r w:rsidRPr="00F24AF9">
              <w:rPr>
                <w:rFonts w:ascii="Arial Narrow" w:hAnsi="Arial Narrow"/>
                <w:b/>
                <w:sz w:val="20"/>
                <w:szCs w:val="20"/>
              </w:rPr>
              <w:t xml:space="preserve"> EUR</w:t>
            </w:r>
          </w:p>
        </w:tc>
      </w:tr>
    </w:tbl>
    <w:p w:rsidR="00040CFB" w:rsidRDefault="00040CFB" w:rsidP="00040CFB">
      <w:pPr>
        <w:pStyle w:val="Default"/>
        <w:pBdr>
          <w:bottom w:val="single" w:sz="2" w:space="1" w:color="auto"/>
        </w:pBdr>
        <w:ind w:left="709"/>
        <w:rPr>
          <w:b/>
          <w:sz w:val="20"/>
          <w:szCs w:val="20"/>
          <w:u w:val="single"/>
        </w:rPr>
      </w:pPr>
    </w:p>
    <w:p w:rsidR="00B0528E" w:rsidRDefault="00B0528E" w:rsidP="00B0528E">
      <w:pPr>
        <w:pStyle w:val="Default"/>
        <w:spacing w:before="120"/>
        <w:ind w:left="709" w:hanging="709"/>
        <w:rPr>
          <w:rFonts w:ascii="Arial Narrow" w:hAnsi="Arial Narrow"/>
          <w:b/>
          <w:sz w:val="20"/>
          <w:szCs w:val="20"/>
        </w:rPr>
      </w:pPr>
      <w:r>
        <w:rPr>
          <w:rFonts w:ascii="Arial Narrow" w:hAnsi="Arial Narrow"/>
          <w:b/>
          <w:sz w:val="20"/>
          <w:szCs w:val="20"/>
        </w:rPr>
        <w:lastRenderedPageBreak/>
        <w:t>3.</w:t>
      </w:r>
      <w:r w:rsidR="005B277F">
        <w:rPr>
          <w:rFonts w:ascii="Arial Narrow" w:hAnsi="Arial Narrow"/>
          <w:b/>
          <w:sz w:val="20"/>
          <w:szCs w:val="20"/>
        </w:rPr>
        <w:t>2</w:t>
      </w:r>
      <w:r w:rsidR="00040CFB">
        <w:rPr>
          <w:rFonts w:ascii="Arial Narrow" w:hAnsi="Arial Narrow"/>
          <w:b/>
          <w:sz w:val="20"/>
          <w:szCs w:val="20"/>
        </w:rPr>
        <w:t>.</w:t>
      </w:r>
      <w:r>
        <w:rPr>
          <w:rFonts w:ascii="Arial Narrow" w:hAnsi="Arial Narrow"/>
          <w:b/>
          <w:sz w:val="20"/>
          <w:szCs w:val="20"/>
        </w:rPr>
        <w:t>4</w:t>
      </w:r>
      <w:r w:rsidR="00040CFB">
        <w:rPr>
          <w:rFonts w:ascii="Arial Narrow" w:hAnsi="Arial Narrow"/>
          <w:b/>
          <w:sz w:val="20"/>
          <w:szCs w:val="20"/>
        </w:rPr>
        <w:t>.</w:t>
      </w:r>
      <w:r w:rsidR="00040CFB">
        <w:rPr>
          <w:rFonts w:ascii="Arial Narrow" w:hAnsi="Arial Narrow"/>
          <w:b/>
          <w:sz w:val="20"/>
          <w:szCs w:val="20"/>
        </w:rPr>
        <w:tab/>
      </w:r>
      <w:r w:rsidR="00DA135F" w:rsidRPr="00AC1A80">
        <w:rPr>
          <w:rFonts w:ascii="Arial Narrow" w:hAnsi="Arial Narrow"/>
          <w:b/>
          <w:sz w:val="20"/>
          <w:szCs w:val="20"/>
        </w:rPr>
        <w:t xml:space="preserve">Honorar </w:t>
      </w:r>
      <w:r w:rsidR="00DA135F">
        <w:rPr>
          <w:rFonts w:ascii="Arial Narrow" w:hAnsi="Arial Narrow"/>
          <w:b/>
          <w:sz w:val="20"/>
          <w:szCs w:val="20"/>
        </w:rPr>
        <w:t xml:space="preserve">für </w:t>
      </w:r>
      <w:r w:rsidR="00DA135F" w:rsidRPr="00AC1A80">
        <w:rPr>
          <w:rFonts w:ascii="Arial Narrow" w:hAnsi="Arial Narrow"/>
          <w:b/>
          <w:sz w:val="20"/>
          <w:szCs w:val="20"/>
        </w:rPr>
        <w:t xml:space="preserve">Zusätzliche bzw. Besondere Leistungen </w:t>
      </w:r>
      <w:r w:rsidR="00DA135F">
        <w:rPr>
          <w:rFonts w:ascii="Arial Narrow" w:hAnsi="Arial Narrow"/>
          <w:b/>
          <w:sz w:val="20"/>
          <w:szCs w:val="20"/>
        </w:rPr>
        <w:t xml:space="preserve">(BL) </w:t>
      </w:r>
      <w:r w:rsidR="00DA135F" w:rsidRPr="00AC1A80">
        <w:rPr>
          <w:rFonts w:ascii="Arial Narrow" w:hAnsi="Arial Narrow"/>
          <w:b/>
          <w:sz w:val="20"/>
          <w:szCs w:val="20"/>
        </w:rPr>
        <w:t>für Objektplanung Freianlagen, Ingenieurbauwerke und Verkehrsanlagen, als einzeln auf Stundensätzen basiert ermittelte, pauschalierte Preisangebote (mit Ausnahme BL 1</w:t>
      </w:r>
      <w:r w:rsidR="00DA135F">
        <w:rPr>
          <w:rFonts w:ascii="Arial Narrow" w:hAnsi="Arial Narrow"/>
          <w:b/>
          <w:sz w:val="20"/>
          <w:szCs w:val="20"/>
        </w:rPr>
        <w:t>0</w:t>
      </w:r>
      <w:r w:rsidR="00DA135F" w:rsidRPr="00AC1A80">
        <w:rPr>
          <w:rFonts w:ascii="Arial Narrow" w:hAnsi="Arial Narrow"/>
          <w:b/>
          <w:sz w:val="20"/>
          <w:szCs w:val="20"/>
        </w:rPr>
        <w:t xml:space="preserve"> und BL </w:t>
      </w:r>
      <w:r w:rsidR="00DA135F">
        <w:rPr>
          <w:rFonts w:ascii="Arial Narrow" w:hAnsi="Arial Narrow"/>
          <w:b/>
          <w:sz w:val="20"/>
          <w:szCs w:val="20"/>
        </w:rPr>
        <w:t>11</w:t>
      </w:r>
      <w:r w:rsidR="00DA135F" w:rsidRPr="00AC1A80">
        <w:rPr>
          <w:rFonts w:ascii="Arial Narrow" w:hAnsi="Arial Narrow"/>
          <w:b/>
          <w:sz w:val="20"/>
          <w:szCs w:val="20"/>
        </w:rPr>
        <w:t>), Wertung als Gesamtsumme.</w:t>
      </w:r>
    </w:p>
    <w:p w:rsidR="00B0528E" w:rsidRPr="00B0528E" w:rsidRDefault="00157F8B" w:rsidP="00B0528E">
      <w:pPr>
        <w:pStyle w:val="Listenabsatz"/>
        <w:spacing w:before="120"/>
        <w:jc w:val="both"/>
        <w:rPr>
          <w:b/>
          <w:sz w:val="20"/>
          <w:szCs w:val="20"/>
          <w:u w:val="single"/>
        </w:rPr>
      </w:pPr>
      <w:r>
        <w:rPr>
          <w:b/>
          <w:sz w:val="20"/>
          <w:szCs w:val="20"/>
          <w:u w:val="single"/>
        </w:rPr>
        <w:t>3.</w:t>
      </w:r>
      <w:r w:rsidR="005B277F">
        <w:rPr>
          <w:b/>
          <w:sz w:val="20"/>
          <w:szCs w:val="20"/>
          <w:u w:val="single"/>
        </w:rPr>
        <w:t>2</w:t>
      </w:r>
      <w:r>
        <w:rPr>
          <w:b/>
          <w:sz w:val="20"/>
          <w:szCs w:val="20"/>
          <w:u w:val="single"/>
        </w:rPr>
        <w:t xml:space="preserve">.4.1. </w:t>
      </w:r>
      <w:r w:rsidR="00B0528E" w:rsidRPr="00B0528E">
        <w:rPr>
          <w:b/>
          <w:sz w:val="20"/>
          <w:szCs w:val="20"/>
          <w:u w:val="single"/>
        </w:rPr>
        <w:t xml:space="preserve">BL </w:t>
      </w:r>
      <w:r w:rsidR="00045600">
        <w:rPr>
          <w:b/>
          <w:sz w:val="20"/>
          <w:szCs w:val="20"/>
          <w:u w:val="single"/>
        </w:rPr>
        <w:t>10</w:t>
      </w:r>
      <w:r w:rsidR="00B0528E" w:rsidRPr="00B0528E">
        <w:rPr>
          <w:b/>
          <w:sz w:val="20"/>
          <w:szCs w:val="20"/>
          <w:u w:val="single"/>
        </w:rPr>
        <w:t xml:space="preserve"> Gesamt-Koordination BA</w:t>
      </w:r>
      <w:r w:rsidR="005B277F">
        <w:rPr>
          <w:b/>
          <w:sz w:val="20"/>
          <w:szCs w:val="20"/>
          <w:u w:val="single"/>
        </w:rPr>
        <w:t>2</w:t>
      </w:r>
    </w:p>
    <w:p w:rsidR="00B0528E" w:rsidRDefault="00B0528E" w:rsidP="00B0528E">
      <w:pPr>
        <w:pStyle w:val="Listenabsatz"/>
        <w:spacing w:before="120"/>
        <w:jc w:val="both"/>
        <w:rPr>
          <w:sz w:val="20"/>
          <w:szCs w:val="20"/>
        </w:rPr>
      </w:pPr>
    </w:p>
    <w:p w:rsidR="00B0528E" w:rsidRPr="00C615A2" w:rsidRDefault="00B0528E" w:rsidP="00B0528E">
      <w:pPr>
        <w:pStyle w:val="Listenabsatz"/>
        <w:spacing w:before="120"/>
        <w:jc w:val="both"/>
        <w:rPr>
          <w:sz w:val="20"/>
          <w:szCs w:val="20"/>
        </w:rPr>
      </w:pPr>
      <w:r w:rsidRPr="00C615A2">
        <w:rPr>
          <w:sz w:val="20"/>
          <w:szCs w:val="20"/>
        </w:rPr>
        <w:t xml:space="preserve">Gesamt-Koordination soll für die Gesamtmaßnahme, also alle Planungs-Teilleistungen einschließlich für noch durch den Auftraggeber notwendig werdende Dritte Planungsbeteiligte (z. B. TGA, Tragwerksplanung) und jeweils für alle Auftraggeber/TÖB und Baubeteiligten sichergestellt werden. Entsprechend ist der Leistungsumfang zu beachten. Es sind Koordinierungsbesprechungen turnusmäßig festzulegen und zu protokollieren. Der Planungs- und </w:t>
      </w:r>
      <w:proofErr w:type="spellStart"/>
      <w:r w:rsidRPr="00C615A2">
        <w:rPr>
          <w:sz w:val="20"/>
          <w:szCs w:val="20"/>
        </w:rPr>
        <w:t>Bautenstand</w:t>
      </w:r>
      <w:proofErr w:type="spellEnd"/>
      <w:r w:rsidRPr="00C615A2">
        <w:rPr>
          <w:sz w:val="20"/>
          <w:szCs w:val="20"/>
        </w:rPr>
        <w:t xml:space="preserve"> ist permanent mit geeigneten Überwachungsinstrumenten (z. B. koordinierte Ablaufpläne) zu überwachen. Kritischen Terminproblemen ist rechtzeitig nach Erkennen und mit geeigneten Maßnahmen in Abstimmung mit den Projektbeteiligten entgegenzuwirken. Die Vergütung erfolgt als v. H.-Satz zu den Gesamthonoraren aller Planungsleistungen einschl. Besondere Leistungen (ohne BL 1</w:t>
      </w:r>
      <w:r w:rsidR="00DA135F">
        <w:rPr>
          <w:sz w:val="20"/>
          <w:szCs w:val="20"/>
        </w:rPr>
        <w:t>0</w:t>
      </w:r>
      <w:r w:rsidRPr="00C615A2">
        <w:rPr>
          <w:sz w:val="20"/>
          <w:szCs w:val="20"/>
        </w:rPr>
        <w:t xml:space="preserve">) einschl. zukünftig noch zu beauftragender Planungsbeteiligte. Der Auftraggeber erwartet, dass der Bieter für sein Angebot das Honorar nach im Voraus geschätztem Sach-, Personal- und Zeitaufwand kalkuliert und hieraus für sein Angebot einen v.-H.-Satz ermittelt. </w:t>
      </w:r>
    </w:p>
    <w:p w:rsidR="00B0528E" w:rsidRPr="00C615A2" w:rsidRDefault="00B0528E" w:rsidP="00B0528E">
      <w:pPr>
        <w:tabs>
          <w:tab w:val="left" w:pos="1701"/>
        </w:tabs>
        <w:rPr>
          <w:sz w:val="20"/>
          <w:szCs w:val="20"/>
        </w:rPr>
      </w:pPr>
    </w:p>
    <w:p w:rsidR="00157F8B" w:rsidRDefault="00B0528E" w:rsidP="00FF302D">
      <w:pPr>
        <w:tabs>
          <w:tab w:val="left" w:pos="1701"/>
          <w:tab w:val="left" w:pos="2694"/>
        </w:tabs>
        <w:ind w:left="709" w:hanging="709"/>
        <w:rPr>
          <w:sz w:val="20"/>
          <w:szCs w:val="20"/>
        </w:rPr>
      </w:pPr>
      <w:r w:rsidRPr="00C615A2">
        <w:rPr>
          <w:sz w:val="20"/>
          <w:szCs w:val="20"/>
        </w:rPr>
        <w:tab/>
        <w:t xml:space="preserve">Honorarangebot </w:t>
      </w:r>
      <w:r w:rsidR="006102AE">
        <w:rPr>
          <w:sz w:val="20"/>
          <w:szCs w:val="20"/>
        </w:rPr>
        <w:t>Gesamt-Koordination</w:t>
      </w:r>
      <w:r w:rsidRPr="00C615A2">
        <w:rPr>
          <w:sz w:val="20"/>
          <w:szCs w:val="20"/>
        </w:rPr>
        <w:tab/>
      </w:r>
      <w:r w:rsidR="00BD7B89">
        <w:rPr>
          <w:sz w:val="20"/>
          <w:szCs w:val="20"/>
        </w:rPr>
        <w:tab/>
      </w:r>
      <w:r w:rsidR="00FF302D">
        <w:rPr>
          <w:sz w:val="20"/>
          <w:szCs w:val="20"/>
        </w:rPr>
        <w:tab/>
      </w:r>
      <w:r w:rsidRPr="00C615A2">
        <w:rPr>
          <w:sz w:val="20"/>
          <w:szCs w:val="20"/>
        </w:rPr>
        <w:fldChar w:fldCharType="begin">
          <w:ffData>
            <w:name w:val="Text120"/>
            <w:enabled/>
            <w:calcOnExit w:val="0"/>
            <w:textInput/>
          </w:ffData>
        </w:fldChar>
      </w:r>
      <w:r w:rsidRPr="00C615A2">
        <w:rPr>
          <w:sz w:val="20"/>
          <w:szCs w:val="20"/>
        </w:rPr>
        <w:instrText xml:space="preserve"> FORMTEXT </w:instrText>
      </w:r>
      <w:r w:rsidRPr="00C615A2">
        <w:rPr>
          <w:sz w:val="20"/>
          <w:szCs w:val="20"/>
        </w:rPr>
      </w:r>
      <w:r w:rsidRPr="00C615A2">
        <w:rPr>
          <w:sz w:val="20"/>
          <w:szCs w:val="20"/>
        </w:rPr>
        <w:fldChar w:fldCharType="separate"/>
      </w:r>
      <w:r w:rsidRPr="00C615A2">
        <w:rPr>
          <w:noProof/>
        </w:rPr>
        <w:t> </w:t>
      </w:r>
      <w:r w:rsidRPr="00C615A2">
        <w:rPr>
          <w:noProof/>
        </w:rPr>
        <w:t> </w:t>
      </w:r>
      <w:r w:rsidRPr="00C615A2">
        <w:rPr>
          <w:noProof/>
        </w:rPr>
        <w:t> </w:t>
      </w:r>
      <w:r w:rsidRPr="00C615A2">
        <w:rPr>
          <w:noProof/>
        </w:rPr>
        <w:t> </w:t>
      </w:r>
      <w:r w:rsidRPr="00C615A2">
        <w:rPr>
          <w:noProof/>
        </w:rPr>
        <w:t> </w:t>
      </w:r>
      <w:r w:rsidRPr="00C615A2">
        <w:rPr>
          <w:sz w:val="20"/>
          <w:szCs w:val="20"/>
        </w:rPr>
        <w:fldChar w:fldCharType="end"/>
      </w:r>
      <w:r w:rsidRPr="00C615A2">
        <w:rPr>
          <w:sz w:val="20"/>
          <w:szCs w:val="20"/>
        </w:rPr>
        <w:t xml:space="preserve"> v. H.</w:t>
      </w:r>
      <w:r w:rsidR="00DA135F">
        <w:rPr>
          <w:sz w:val="20"/>
          <w:szCs w:val="20"/>
        </w:rPr>
        <w:t xml:space="preserve">   </w:t>
      </w:r>
      <w:r w:rsidRPr="00C615A2">
        <w:rPr>
          <w:sz w:val="16"/>
          <w:szCs w:val="16"/>
        </w:rPr>
        <w:t>(Berechnung</w:t>
      </w:r>
      <w:r w:rsidR="00DA135F">
        <w:rPr>
          <w:sz w:val="16"/>
          <w:szCs w:val="16"/>
        </w:rPr>
        <w:t xml:space="preserve"> </w:t>
      </w:r>
      <w:r w:rsidR="00FF302D">
        <w:rPr>
          <w:sz w:val="16"/>
          <w:szCs w:val="16"/>
        </w:rPr>
        <w:t xml:space="preserve">Honorarbetrag </w:t>
      </w:r>
      <w:r w:rsidR="00DA135F">
        <w:rPr>
          <w:sz w:val="16"/>
          <w:szCs w:val="16"/>
        </w:rPr>
        <w:t>durch</w:t>
      </w:r>
      <w:r w:rsidRPr="00C615A2">
        <w:rPr>
          <w:sz w:val="16"/>
          <w:szCs w:val="16"/>
        </w:rPr>
        <w:t xml:space="preserve"> Verfahrensbetreuer)</w:t>
      </w:r>
      <w:r w:rsidRPr="00C615A2">
        <w:rPr>
          <w:sz w:val="20"/>
          <w:szCs w:val="20"/>
        </w:rPr>
        <w:t xml:space="preserve"> </w:t>
      </w:r>
    </w:p>
    <w:p w:rsidR="00D80621" w:rsidRDefault="00D80621" w:rsidP="00BD7B89">
      <w:pPr>
        <w:tabs>
          <w:tab w:val="left" w:pos="1701"/>
          <w:tab w:val="left" w:pos="4253"/>
        </w:tabs>
        <w:rPr>
          <w:sz w:val="20"/>
          <w:szCs w:val="20"/>
        </w:rPr>
      </w:pPr>
    </w:p>
    <w:p w:rsidR="00157F8B" w:rsidRPr="00C615A2" w:rsidRDefault="00157F8B" w:rsidP="00157F8B">
      <w:pPr>
        <w:pStyle w:val="Default"/>
        <w:spacing w:before="120"/>
        <w:ind w:left="709"/>
        <w:rPr>
          <w:rFonts w:ascii="Arial Narrow" w:hAnsi="Arial Narrow"/>
          <w:b/>
          <w:color w:val="auto"/>
          <w:sz w:val="20"/>
          <w:szCs w:val="20"/>
          <w:u w:val="single"/>
        </w:rPr>
      </w:pPr>
      <w:r>
        <w:rPr>
          <w:rFonts w:ascii="Arial Narrow" w:hAnsi="Arial Narrow"/>
          <w:b/>
          <w:color w:val="auto"/>
          <w:sz w:val="20"/>
          <w:szCs w:val="20"/>
          <w:u w:val="single"/>
        </w:rPr>
        <w:t>3.</w:t>
      </w:r>
      <w:r w:rsidR="005B277F">
        <w:rPr>
          <w:rFonts w:ascii="Arial Narrow" w:hAnsi="Arial Narrow"/>
          <w:b/>
          <w:color w:val="auto"/>
          <w:sz w:val="20"/>
          <w:szCs w:val="20"/>
          <w:u w:val="single"/>
        </w:rPr>
        <w:t>2</w:t>
      </w:r>
      <w:r>
        <w:rPr>
          <w:rFonts w:ascii="Arial Narrow" w:hAnsi="Arial Narrow"/>
          <w:b/>
          <w:color w:val="auto"/>
          <w:sz w:val="20"/>
          <w:szCs w:val="20"/>
          <w:u w:val="single"/>
        </w:rPr>
        <w:t xml:space="preserve">.4.2. </w:t>
      </w:r>
      <w:r w:rsidRPr="00C615A2">
        <w:rPr>
          <w:rFonts w:ascii="Arial Narrow" w:hAnsi="Arial Narrow"/>
          <w:b/>
          <w:color w:val="auto"/>
          <w:sz w:val="20"/>
          <w:szCs w:val="20"/>
          <w:u w:val="single"/>
        </w:rPr>
        <w:t xml:space="preserve">BL </w:t>
      </w:r>
      <w:r w:rsidR="00045600">
        <w:rPr>
          <w:rFonts w:ascii="Arial Narrow" w:hAnsi="Arial Narrow"/>
          <w:b/>
          <w:color w:val="auto"/>
          <w:sz w:val="20"/>
          <w:szCs w:val="20"/>
          <w:u w:val="single"/>
        </w:rPr>
        <w:t>11</w:t>
      </w:r>
      <w:r w:rsidRPr="00C615A2">
        <w:rPr>
          <w:rFonts w:ascii="Arial Narrow" w:hAnsi="Arial Narrow"/>
          <w:b/>
          <w:color w:val="auto"/>
          <w:sz w:val="20"/>
          <w:szCs w:val="20"/>
          <w:u w:val="single"/>
        </w:rPr>
        <w:t xml:space="preserve"> Örtliche Bauüberwachung BA </w:t>
      </w:r>
      <w:r w:rsidR="005B277F">
        <w:rPr>
          <w:rFonts w:ascii="Arial Narrow" w:hAnsi="Arial Narrow"/>
          <w:b/>
          <w:color w:val="auto"/>
          <w:sz w:val="20"/>
          <w:szCs w:val="20"/>
          <w:u w:val="single"/>
        </w:rPr>
        <w:t>2</w:t>
      </w:r>
    </w:p>
    <w:p w:rsidR="00157F8B" w:rsidRPr="00C615A2" w:rsidRDefault="00157F8B" w:rsidP="00157F8B">
      <w:pPr>
        <w:pStyle w:val="Listenabsatz"/>
        <w:spacing w:before="120"/>
        <w:jc w:val="both"/>
        <w:rPr>
          <w:sz w:val="20"/>
          <w:szCs w:val="20"/>
        </w:rPr>
      </w:pPr>
      <w:r w:rsidRPr="00C615A2">
        <w:rPr>
          <w:sz w:val="20"/>
          <w:szCs w:val="20"/>
        </w:rPr>
        <w:t xml:space="preserve">Es wird angenommen, dass die Örtliche Bauüberwachung durch den AN für Ingenieurbauwerke und Verkehrsanlagen gemeinsam erbracht wird, insofern erfolgt die Zusammenfassung der anrechenbaren Kosten und Vergütung nach angebotenem v. H.-Satz zu den festgestellten anrechenbaren Kosten. (Angebot vorläufig für die vorgegebenen anrechenbaren Kosten i. H. v. </w:t>
      </w:r>
      <w:r w:rsidR="007F06D9">
        <w:rPr>
          <w:sz w:val="20"/>
          <w:szCs w:val="20"/>
        </w:rPr>
        <w:t>2.292.305,21</w:t>
      </w:r>
      <w:r w:rsidRPr="00C615A2">
        <w:rPr>
          <w:sz w:val="20"/>
          <w:szCs w:val="20"/>
        </w:rPr>
        <w:t xml:space="preserve"> EUR)</w:t>
      </w:r>
    </w:p>
    <w:p w:rsidR="00157F8B" w:rsidRPr="00C615A2" w:rsidRDefault="00157F8B" w:rsidP="00157F8B">
      <w:pPr>
        <w:pStyle w:val="Listenabsatz"/>
        <w:spacing w:before="120"/>
        <w:jc w:val="both"/>
        <w:rPr>
          <w:sz w:val="20"/>
          <w:szCs w:val="20"/>
        </w:rPr>
      </w:pPr>
    </w:p>
    <w:p w:rsidR="00157F8B" w:rsidRPr="00C615A2" w:rsidRDefault="00157F8B" w:rsidP="00157F8B">
      <w:pPr>
        <w:tabs>
          <w:tab w:val="left" w:pos="1701"/>
          <w:tab w:val="left" w:pos="2694"/>
        </w:tabs>
        <w:rPr>
          <w:sz w:val="20"/>
          <w:szCs w:val="20"/>
        </w:rPr>
      </w:pPr>
      <w:r w:rsidRPr="00C615A2">
        <w:rPr>
          <w:sz w:val="20"/>
          <w:szCs w:val="20"/>
        </w:rPr>
        <w:t xml:space="preserve"> </w:t>
      </w:r>
      <w:r w:rsidRPr="00C615A2">
        <w:rPr>
          <w:sz w:val="20"/>
          <w:szCs w:val="20"/>
        </w:rPr>
        <w:tab/>
        <w:t>Honorarangebot Örtliche Bauüberwachung</w:t>
      </w:r>
      <w:r w:rsidR="00BD7B89">
        <w:rPr>
          <w:sz w:val="20"/>
          <w:szCs w:val="20"/>
        </w:rPr>
        <w:tab/>
      </w:r>
      <w:r w:rsidRPr="00C615A2">
        <w:rPr>
          <w:sz w:val="20"/>
          <w:szCs w:val="20"/>
        </w:rPr>
        <w:tab/>
      </w:r>
      <w:r w:rsidRPr="00C615A2">
        <w:rPr>
          <w:sz w:val="20"/>
          <w:szCs w:val="20"/>
        </w:rPr>
        <w:fldChar w:fldCharType="begin">
          <w:ffData>
            <w:name w:val="Text120"/>
            <w:enabled/>
            <w:calcOnExit w:val="0"/>
            <w:textInput/>
          </w:ffData>
        </w:fldChar>
      </w:r>
      <w:r w:rsidRPr="00C615A2">
        <w:rPr>
          <w:sz w:val="20"/>
          <w:szCs w:val="20"/>
        </w:rPr>
        <w:instrText xml:space="preserve"> FORMTEXT </w:instrText>
      </w:r>
      <w:r w:rsidRPr="00C615A2">
        <w:rPr>
          <w:sz w:val="20"/>
          <w:szCs w:val="20"/>
        </w:rPr>
      </w:r>
      <w:r w:rsidRPr="00C615A2">
        <w:rPr>
          <w:sz w:val="20"/>
          <w:szCs w:val="20"/>
        </w:rPr>
        <w:fldChar w:fldCharType="separate"/>
      </w:r>
      <w:r w:rsidRPr="00C615A2">
        <w:rPr>
          <w:sz w:val="20"/>
          <w:szCs w:val="20"/>
        </w:rPr>
        <w:t> </w:t>
      </w:r>
      <w:r w:rsidRPr="00C615A2">
        <w:rPr>
          <w:sz w:val="20"/>
          <w:szCs w:val="20"/>
        </w:rPr>
        <w:t> </w:t>
      </w:r>
      <w:r w:rsidRPr="00C615A2">
        <w:rPr>
          <w:sz w:val="20"/>
          <w:szCs w:val="20"/>
        </w:rPr>
        <w:t> </w:t>
      </w:r>
      <w:r w:rsidRPr="00C615A2">
        <w:rPr>
          <w:sz w:val="20"/>
          <w:szCs w:val="20"/>
        </w:rPr>
        <w:t> </w:t>
      </w:r>
      <w:r w:rsidRPr="00C615A2">
        <w:rPr>
          <w:sz w:val="20"/>
          <w:szCs w:val="20"/>
        </w:rPr>
        <w:t> </w:t>
      </w:r>
      <w:r w:rsidRPr="00C615A2">
        <w:rPr>
          <w:sz w:val="20"/>
          <w:szCs w:val="20"/>
        </w:rPr>
        <w:fldChar w:fldCharType="end"/>
      </w:r>
      <w:r w:rsidRPr="00C615A2">
        <w:rPr>
          <w:sz w:val="20"/>
          <w:szCs w:val="20"/>
        </w:rPr>
        <w:t xml:space="preserve"> v. H.</w:t>
      </w:r>
      <w:r w:rsidRPr="00C615A2">
        <w:rPr>
          <w:sz w:val="20"/>
          <w:szCs w:val="20"/>
        </w:rPr>
        <w:tab/>
      </w:r>
      <w:r w:rsidRPr="00C615A2">
        <w:rPr>
          <w:sz w:val="20"/>
          <w:szCs w:val="20"/>
        </w:rPr>
        <w:tab/>
      </w:r>
      <w:r w:rsidRPr="00C615A2">
        <w:rPr>
          <w:sz w:val="20"/>
          <w:szCs w:val="20"/>
        </w:rPr>
        <w:fldChar w:fldCharType="begin">
          <w:ffData>
            <w:name w:val="Text120"/>
            <w:enabled/>
            <w:calcOnExit w:val="0"/>
            <w:textInput/>
          </w:ffData>
        </w:fldChar>
      </w:r>
      <w:r w:rsidRPr="00C615A2">
        <w:rPr>
          <w:sz w:val="20"/>
          <w:szCs w:val="20"/>
        </w:rPr>
        <w:instrText xml:space="preserve"> FORMTEXT </w:instrText>
      </w:r>
      <w:r w:rsidRPr="00C615A2">
        <w:rPr>
          <w:sz w:val="20"/>
          <w:szCs w:val="20"/>
        </w:rPr>
      </w:r>
      <w:r w:rsidRPr="00C615A2">
        <w:rPr>
          <w:sz w:val="20"/>
          <w:szCs w:val="20"/>
        </w:rPr>
        <w:fldChar w:fldCharType="separate"/>
      </w:r>
      <w:r w:rsidRPr="00C615A2">
        <w:rPr>
          <w:sz w:val="20"/>
          <w:szCs w:val="20"/>
        </w:rPr>
        <w:t> </w:t>
      </w:r>
      <w:r w:rsidRPr="00C615A2">
        <w:rPr>
          <w:sz w:val="20"/>
          <w:szCs w:val="20"/>
        </w:rPr>
        <w:t> </w:t>
      </w:r>
      <w:r w:rsidRPr="00C615A2">
        <w:rPr>
          <w:sz w:val="20"/>
          <w:szCs w:val="20"/>
        </w:rPr>
        <w:t> </w:t>
      </w:r>
      <w:r w:rsidRPr="00C615A2">
        <w:rPr>
          <w:sz w:val="20"/>
          <w:szCs w:val="20"/>
        </w:rPr>
        <w:t> </w:t>
      </w:r>
      <w:r w:rsidRPr="00C615A2">
        <w:rPr>
          <w:sz w:val="20"/>
          <w:szCs w:val="20"/>
        </w:rPr>
        <w:t> </w:t>
      </w:r>
      <w:r w:rsidRPr="00C615A2">
        <w:rPr>
          <w:sz w:val="20"/>
          <w:szCs w:val="20"/>
        </w:rPr>
        <w:fldChar w:fldCharType="end"/>
      </w:r>
      <w:r w:rsidRPr="00C615A2">
        <w:rPr>
          <w:sz w:val="20"/>
          <w:szCs w:val="20"/>
        </w:rPr>
        <w:t xml:space="preserve"> EUR</w:t>
      </w:r>
    </w:p>
    <w:p w:rsidR="00157F8B" w:rsidRDefault="00157F8B" w:rsidP="00157F8B">
      <w:pPr>
        <w:pStyle w:val="Listenabsatz"/>
        <w:tabs>
          <w:tab w:val="left" w:pos="6804"/>
          <w:tab w:val="left" w:pos="7371"/>
          <w:tab w:val="left" w:pos="7938"/>
          <w:tab w:val="left" w:pos="8222"/>
        </w:tabs>
        <w:ind w:left="1069"/>
        <w:rPr>
          <w:sz w:val="20"/>
          <w:szCs w:val="20"/>
        </w:rPr>
      </w:pPr>
      <w:bookmarkStart w:id="1" w:name="_Hlk88450081"/>
    </w:p>
    <w:p w:rsidR="00157F8B" w:rsidRPr="000E692F" w:rsidRDefault="00157F8B" w:rsidP="00157F8B">
      <w:pPr>
        <w:pStyle w:val="Default"/>
        <w:spacing w:before="120"/>
        <w:ind w:left="709"/>
        <w:rPr>
          <w:rFonts w:ascii="Arial Narrow" w:hAnsi="Arial Narrow"/>
          <w:b/>
          <w:sz w:val="20"/>
          <w:szCs w:val="20"/>
          <w:u w:val="single"/>
        </w:rPr>
      </w:pPr>
      <w:r>
        <w:rPr>
          <w:rFonts w:ascii="Arial Narrow" w:hAnsi="Arial Narrow"/>
          <w:b/>
          <w:sz w:val="20"/>
          <w:szCs w:val="20"/>
          <w:u w:val="single"/>
        </w:rPr>
        <w:t>3.</w:t>
      </w:r>
      <w:r w:rsidR="005B277F">
        <w:rPr>
          <w:rFonts w:ascii="Arial Narrow" w:hAnsi="Arial Narrow"/>
          <w:b/>
          <w:sz w:val="20"/>
          <w:szCs w:val="20"/>
          <w:u w:val="single"/>
        </w:rPr>
        <w:t>2</w:t>
      </w:r>
      <w:r>
        <w:rPr>
          <w:rFonts w:ascii="Arial Narrow" w:hAnsi="Arial Narrow"/>
          <w:b/>
          <w:sz w:val="20"/>
          <w:szCs w:val="20"/>
          <w:u w:val="single"/>
        </w:rPr>
        <w:t xml:space="preserve">.4.3. </w:t>
      </w:r>
      <w:r w:rsidRPr="000E692F">
        <w:rPr>
          <w:rFonts w:ascii="Arial Narrow" w:hAnsi="Arial Narrow"/>
          <w:b/>
          <w:sz w:val="20"/>
          <w:szCs w:val="20"/>
          <w:u w:val="single"/>
        </w:rPr>
        <w:t xml:space="preserve">BL </w:t>
      </w:r>
      <w:r w:rsidR="00045600">
        <w:rPr>
          <w:rFonts w:ascii="Arial Narrow" w:hAnsi="Arial Narrow"/>
          <w:b/>
          <w:sz w:val="20"/>
          <w:szCs w:val="20"/>
          <w:u w:val="single"/>
        </w:rPr>
        <w:t>12</w:t>
      </w:r>
      <w:r w:rsidRPr="000E692F">
        <w:rPr>
          <w:rFonts w:ascii="Arial Narrow" w:hAnsi="Arial Narrow"/>
          <w:b/>
          <w:sz w:val="20"/>
          <w:szCs w:val="20"/>
          <w:u w:val="single"/>
        </w:rPr>
        <w:t xml:space="preserve"> Bauabschnitte/Zwischenzustände</w:t>
      </w:r>
      <w:r>
        <w:rPr>
          <w:rFonts w:ascii="Arial Narrow" w:hAnsi="Arial Narrow"/>
          <w:b/>
          <w:sz w:val="20"/>
          <w:szCs w:val="20"/>
          <w:u w:val="single"/>
        </w:rPr>
        <w:t xml:space="preserve"> BA </w:t>
      </w:r>
      <w:r w:rsidR="005B277F">
        <w:rPr>
          <w:rFonts w:ascii="Arial Narrow" w:hAnsi="Arial Narrow"/>
          <w:b/>
          <w:sz w:val="20"/>
          <w:szCs w:val="20"/>
          <w:u w:val="single"/>
        </w:rPr>
        <w:t>2</w:t>
      </w:r>
    </w:p>
    <w:p w:rsidR="00157F8B" w:rsidRPr="005D4057" w:rsidRDefault="00157F8B" w:rsidP="00157F8B">
      <w:pPr>
        <w:pStyle w:val="Listenabsatz"/>
        <w:spacing w:before="120"/>
        <w:jc w:val="both"/>
        <w:rPr>
          <w:sz w:val="20"/>
          <w:szCs w:val="20"/>
        </w:rPr>
      </w:pPr>
      <w:r w:rsidRPr="005D4057">
        <w:rPr>
          <w:sz w:val="20"/>
          <w:szCs w:val="20"/>
        </w:rPr>
        <w:t xml:space="preserve">Betrachtung und Koordinierung von Zwischenzuständen für bauzeitliche </w:t>
      </w:r>
      <w:proofErr w:type="spellStart"/>
      <w:r w:rsidRPr="005D4057">
        <w:rPr>
          <w:sz w:val="20"/>
          <w:szCs w:val="20"/>
        </w:rPr>
        <w:t>Umbindungen</w:t>
      </w:r>
      <w:proofErr w:type="spellEnd"/>
      <w:r w:rsidRPr="005D4057">
        <w:rPr>
          <w:sz w:val="20"/>
          <w:szCs w:val="20"/>
        </w:rPr>
        <w:t xml:space="preserve"> und Interimszustände der Ver- und Entsorgung sowie Verkehrsführung</w:t>
      </w:r>
      <w:r>
        <w:rPr>
          <w:sz w:val="20"/>
          <w:szCs w:val="20"/>
        </w:rPr>
        <w:t xml:space="preserve"> und Feuerwehrzufahrt</w:t>
      </w:r>
      <w:r w:rsidRPr="005D4057">
        <w:rPr>
          <w:sz w:val="20"/>
          <w:szCs w:val="20"/>
        </w:rPr>
        <w:t>. Angebot als Pauschalpreis.</w:t>
      </w:r>
    </w:p>
    <w:p w:rsidR="00157F8B" w:rsidRPr="005D4057" w:rsidRDefault="00157F8B" w:rsidP="00157F8B">
      <w:pPr>
        <w:pStyle w:val="Listenabsatz"/>
        <w:spacing w:before="120"/>
        <w:jc w:val="both"/>
        <w:rPr>
          <w:sz w:val="20"/>
          <w:szCs w:val="20"/>
        </w:rPr>
      </w:pPr>
    </w:p>
    <w:p w:rsidR="00157F8B" w:rsidRPr="005D4057" w:rsidRDefault="00157F8B" w:rsidP="00157F8B">
      <w:pPr>
        <w:pStyle w:val="Listenabsatz"/>
        <w:tabs>
          <w:tab w:val="left" w:pos="7513"/>
        </w:tabs>
        <w:ind w:left="2694"/>
        <w:rPr>
          <w:sz w:val="20"/>
          <w:szCs w:val="20"/>
        </w:rPr>
      </w:pPr>
      <w:r w:rsidRPr="005D4057">
        <w:rPr>
          <w:sz w:val="20"/>
          <w:szCs w:val="20"/>
        </w:rPr>
        <w:t>Honorarangebot Bauabschnitte/Zwischenzustände</w:t>
      </w:r>
      <w:r w:rsidRPr="005D4057">
        <w:rPr>
          <w:sz w:val="20"/>
          <w:szCs w:val="20"/>
        </w:rPr>
        <w:tab/>
      </w:r>
      <w:proofErr w:type="spellStart"/>
      <w:r w:rsidRPr="005D4057">
        <w:rPr>
          <w:sz w:val="20"/>
          <w:szCs w:val="20"/>
        </w:rPr>
        <w:t>psch</w:t>
      </w:r>
      <w:proofErr w:type="spellEnd"/>
      <w:r w:rsidRPr="005D4057">
        <w:rPr>
          <w:sz w:val="20"/>
          <w:szCs w:val="20"/>
        </w:rPr>
        <w:t xml:space="preserve">. </w:t>
      </w:r>
      <w:r w:rsidRPr="005D4057">
        <w:rPr>
          <w:sz w:val="20"/>
          <w:szCs w:val="20"/>
        </w:rPr>
        <w:fldChar w:fldCharType="begin">
          <w:ffData>
            <w:name w:val="Text120"/>
            <w:enabled/>
            <w:calcOnExit w:val="0"/>
            <w:textInput/>
          </w:ffData>
        </w:fldChar>
      </w:r>
      <w:r w:rsidRPr="005D4057">
        <w:rPr>
          <w:sz w:val="20"/>
          <w:szCs w:val="20"/>
        </w:rPr>
        <w:instrText xml:space="preserve"> FORMTEXT </w:instrText>
      </w:r>
      <w:r w:rsidRPr="005D4057">
        <w:rPr>
          <w:sz w:val="20"/>
          <w:szCs w:val="20"/>
        </w:rPr>
      </w:r>
      <w:r w:rsidRPr="005D4057">
        <w:rPr>
          <w:sz w:val="20"/>
          <w:szCs w:val="20"/>
        </w:rPr>
        <w:fldChar w:fldCharType="separate"/>
      </w:r>
      <w:r w:rsidRPr="005D4057">
        <w:rPr>
          <w:sz w:val="20"/>
          <w:szCs w:val="20"/>
        </w:rPr>
        <w:t> </w:t>
      </w:r>
      <w:r w:rsidRPr="005D4057">
        <w:rPr>
          <w:sz w:val="20"/>
          <w:szCs w:val="20"/>
        </w:rPr>
        <w:t> </w:t>
      </w:r>
      <w:r w:rsidRPr="005D4057">
        <w:rPr>
          <w:sz w:val="20"/>
          <w:szCs w:val="20"/>
        </w:rPr>
        <w:t> </w:t>
      </w:r>
      <w:r w:rsidRPr="005D4057">
        <w:rPr>
          <w:sz w:val="20"/>
          <w:szCs w:val="20"/>
        </w:rPr>
        <w:t> </w:t>
      </w:r>
      <w:r w:rsidRPr="005D4057">
        <w:rPr>
          <w:sz w:val="20"/>
          <w:szCs w:val="20"/>
        </w:rPr>
        <w:t> </w:t>
      </w:r>
      <w:r w:rsidRPr="005D4057">
        <w:rPr>
          <w:sz w:val="20"/>
          <w:szCs w:val="20"/>
        </w:rPr>
        <w:fldChar w:fldCharType="end"/>
      </w:r>
      <w:r w:rsidRPr="005D4057">
        <w:rPr>
          <w:sz w:val="20"/>
          <w:szCs w:val="20"/>
        </w:rPr>
        <w:t xml:space="preserve"> EUR</w:t>
      </w:r>
    </w:p>
    <w:p w:rsidR="00157F8B" w:rsidRDefault="00157F8B" w:rsidP="00157F8B">
      <w:pPr>
        <w:pStyle w:val="Default"/>
        <w:spacing w:before="120"/>
        <w:ind w:left="709" w:hanging="709"/>
        <w:rPr>
          <w:rFonts w:ascii="Arial Narrow" w:hAnsi="Arial Narrow"/>
          <w:b/>
          <w:sz w:val="20"/>
          <w:szCs w:val="20"/>
          <w:u w:val="single"/>
        </w:rPr>
      </w:pPr>
    </w:p>
    <w:p w:rsidR="00157F8B" w:rsidRPr="005D4057" w:rsidRDefault="00157F8B" w:rsidP="00157F8B">
      <w:pPr>
        <w:pStyle w:val="Default"/>
        <w:spacing w:before="120"/>
        <w:ind w:left="709"/>
        <w:rPr>
          <w:rFonts w:ascii="Arial Narrow" w:hAnsi="Arial Narrow"/>
          <w:b/>
          <w:color w:val="auto"/>
          <w:sz w:val="20"/>
          <w:szCs w:val="20"/>
          <w:u w:val="single"/>
        </w:rPr>
      </w:pPr>
      <w:r>
        <w:rPr>
          <w:rFonts w:ascii="Arial Narrow" w:hAnsi="Arial Narrow"/>
          <w:b/>
          <w:color w:val="auto"/>
          <w:sz w:val="20"/>
          <w:szCs w:val="20"/>
          <w:u w:val="single"/>
        </w:rPr>
        <w:t>3.</w:t>
      </w:r>
      <w:r w:rsidR="005B277F">
        <w:rPr>
          <w:rFonts w:ascii="Arial Narrow" w:hAnsi="Arial Narrow"/>
          <w:b/>
          <w:color w:val="auto"/>
          <w:sz w:val="20"/>
          <w:szCs w:val="20"/>
          <w:u w:val="single"/>
        </w:rPr>
        <w:t>2</w:t>
      </w:r>
      <w:r>
        <w:rPr>
          <w:rFonts w:ascii="Arial Narrow" w:hAnsi="Arial Narrow"/>
          <w:b/>
          <w:color w:val="auto"/>
          <w:sz w:val="20"/>
          <w:szCs w:val="20"/>
          <w:u w:val="single"/>
        </w:rPr>
        <w:t xml:space="preserve">.4.4. </w:t>
      </w:r>
      <w:r w:rsidRPr="005D4057">
        <w:rPr>
          <w:rFonts w:ascii="Arial Narrow" w:hAnsi="Arial Narrow"/>
          <w:b/>
          <w:color w:val="auto"/>
          <w:sz w:val="20"/>
          <w:szCs w:val="20"/>
          <w:u w:val="single"/>
        </w:rPr>
        <w:t xml:space="preserve">BL </w:t>
      </w:r>
      <w:r w:rsidR="00045600">
        <w:rPr>
          <w:rFonts w:ascii="Arial Narrow" w:hAnsi="Arial Narrow"/>
          <w:b/>
          <w:color w:val="auto"/>
          <w:sz w:val="20"/>
          <w:szCs w:val="20"/>
          <w:u w:val="single"/>
        </w:rPr>
        <w:t>13</w:t>
      </w:r>
      <w:r w:rsidRPr="005D4057">
        <w:rPr>
          <w:rFonts w:ascii="Arial Narrow" w:hAnsi="Arial Narrow"/>
          <w:b/>
          <w:color w:val="auto"/>
          <w:sz w:val="20"/>
          <w:szCs w:val="20"/>
          <w:u w:val="single"/>
        </w:rPr>
        <w:t xml:space="preserve"> Aufgabenstellung Baugrunduntersuchung BA </w:t>
      </w:r>
      <w:r w:rsidR="005B277F">
        <w:rPr>
          <w:rFonts w:ascii="Arial Narrow" w:hAnsi="Arial Narrow"/>
          <w:b/>
          <w:color w:val="auto"/>
          <w:sz w:val="20"/>
          <w:szCs w:val="20"/>
          <w:u w:val="single"/>
        </w:rPr>
        <w:t>2</w:t>
      </w:r>
    </w:p>
    <w:p w:rsidR="00157F8B" w:rsidRPr="005D4057" w:rsidRDefault="00157F8B" w:rsidP="00157F8B">
      <w:pPr>
        <w:pStyle w:val="Listenabsatz"/>
        <w:spacing w:before="120"/>
        <w:jc w:val="both"/>
        <w:rPr>
          <w:sz w:val="20"/>
          <w:szCs w:val="20"/>
        </w:rPr>
      </w:pPr>
      <w:r w:rsidRPr="005D4057">
        <w:rPr>
          <w:sz w:val="20"/>
          <w:szCs w:val="20"/>
        </w:rPr>
        <w:t>Durch den AN ist die Aufgabenstellung für die weiterführenden notwendigen Baugrunduntersuchungen zu erstellen. Die Beauftragung eines geeigneten Baugrundbüros erfolgt durch den AG. Weiterhin hat der AN die Analytik des Gutachtens abgestellt auf den Planbereich und die Ermittlung der notwendigen Planungsgrundlagen aus dem Gutachten einzupreisen. Angebot als Pauschalpreis.</w:t>
      </w:r>
    </w:p>
    <w:p w:rsidR="00157F8B" w:rsidRPr="005D4057" w:rsidRDefault="00157F8B" w:rsidP="00157F8B">
      <w:pPr>
        <w:pStyle w:val="Listenabsatz"/>
        <w:spacing w:before="120"/>
        <w:jc w:val="both"/>
        <w:rPr>
          <w:sz w:val="20"/>
          <w:szCs w:val="20"/>
        </w:rPr>
      </w:pPr>
    </w:p>
    <w:p w:rsidR="00157F8B" w:rsidRPr="005D4057" w:rsidRDefault="00157F8B" w:rsidP="00157F8B">
      <w:pPr>
        <w:pStyle w:val="Listenabsatz"/>
        <w:tabs>
          <w:tab w:val="left" w:pos="7513"/>
        </w:tabs>
        <w:ind w:left="2694"/>
        <w:rPr>
          <w:sz w:val="20"/>
          <w:szCs w:val="20"/>
        </w:rPr>
      </w:pPr>
      <w:r w:rsidRPr="005D4057">
        <w:rPr>
          <w:sz w:val="20"/>
          <w:szCs w:val="20"/>
        </w:rPr>
        <w:t>Honorarangebot Aufgabenstellung Baugrunduntersuchung</w:t>
      </w:r>
      <w:r w:rsidRPr="005D4057">
        <w:rPr>
          <w:sz w:val="20"/>
          <w:szCs w:val="20"/>
        </w:rPr>
        <w:tab/>
      </w:r>
      <w:proofErr w:type="spellStart"/>
      <w:r w:rsidRPr="005D4057">
        <w:rPr>
          <w:sz w:val="20"/>
          <w:szCs w:val="20"/>
        </w:rPr>
        <w:t>psch</w:t>
      </w:r>
      <w:proofErr w:type="spellEnd"/>
      <w:r w:rsidRPr="005D4057">
        <w:rPr>
          <w:sz w:val="20"/>
          <w:szCs w:val="20"/>
        </w:rPr>
        <w:t xml:space="preserve">. </w:t>
      </w:r>
      <w:r w:rsidRPr="005D4057">
        <w:rPr>
          <w:sz w:val="20"/>
          <w:szCs w:val="20"/>
        </w:rPr>
        <w:fldChar w:fldCharType="begin">
          <w:ffData>
            <w:name w:val="Text120"/>
            <w:enabled/>
            <w:calcOnExit w:val="0"/>
            <w:textInput/>
          </w:ffData>
        </w:fldChar>
      </w:r>
      <w:r w:rsidRPr="005D4057">
        <w:rPr>
          <w:sz w:val="20"/>
          <w:szCs w:val="20"/>
        </w:rPr>
        <w:instrText xml:space="preserve"> FORMTEXT </w:instrText>
      </w:r>
      <w:r w:rsidRPr="005D4057">
        <w:rPr>
          <w:sz w:val="20"/>
          <w:szCs w:val="20"/>
        </w:rPr>
      </w:r>
      <w:r w:rsidRPr="005D4057">
        <w:rPr>
          <w:sz w:val="20"/>
          <w:szCs w:val="20"/>
        </w:rPr>
        <w:fldChar w:fldCharType="separate"/>
      </w:r>
      <w:r w:rsidRPr="005D4057">
        <w:rPr>
          <w:sz w:val="20"/>
          <w:szCs w:val="20"/>
        </w:rPr>
        <w:t> </w:t>
      </w:r>
      <w:r w:rsidRPr="005D4057">
        <w:rPr>
          <w:sz w:val="20"/>
          <w:szCs w:val="20"/>
        </w:rPr>
        <w:t> </w:t>
      </w:r>
      <w:r w:rsidRPr="005D4057">
        <w:rPr>
          <w:sz w:val="20"/>
          <w:szCs w:val="20"/>
        </w:rPr>
        <w:t> </w:t>
      </w:r>
      <w:r w:rsidRPr="005D4057">
        <w:rPr>
          <w:sz w:val="20"/>
          <w:szCs w:val="20"/>
        </w:rPr>
        <w:t> </w:t>
      </w:r>
      <w:r w:rsidRPr="005D4057">
        <w:rPr>
          <w:sz w:val="20"/>
          <w:szCs w:val="20"/>
        </w:rPr>
        <w:t> </w:t>
      </w:r>
      <w:r w:rsidRPr="005D4057">
        <w:rPr>
          <w:sz w:val="20"/>
          <w:szCs w:val="20"/>
        </w:rPr>
        <w:fldChar w:fldCharType="end"/>
      </w:r>
      <w:r w:rsidRPr="005D4057">
        <w:rPr>
          <w:sz w:val="20"/>
          <w:szCs w:val="20"/>
        </w:rPr>
        <w:t xml:space="preserve"> EUR</w:t>
      </w:r>
    </w:p>
    <w:p w:rsidR="00157F8B" w:rsidRPr="005D4057" w:rsidRDefault="00157F8B" w:rsidP="00157F8B">
      <w:pPr>
        <w:pStyle w:val="Listenabsatz"/>
        <w:tabs>
          <w:tab w:val="left" w:pos="7513"/>
        </w:tabs>
        <w:ind w:left="2694"/>
        <w:rPr>
          <w:sz w:val="20"/>
          <w:szCs w:val="20"/>
        </w:rPr>
      </w:pPr>
    </w:p>
    <w:p w:rsidR="00157F8B" w:rsidRPr="005D4057" w:rsidRDefault="00157F8B" w:rsidP="00157F8B">
      <w:pPr>
        <w:pStyle w:val="Default"/>
        <w:spacing w:before="120"/>
        <w:ind w:left="709"/>
        <w:rPr>
          <w:rFonts w:ascii="Arial Narrow" w:hAnsi="Arial Narrow"/>
          <w:b/>
          <w:color w:val="auto"/>
          <w:sz w:val="20"/>
          <w:szCs w:val="20"/>
          <w:u w:val="single"/>
        </w:rPr>
      </w:pPr>
      <w:r>
        <w:rPr>
          <w:rFonts w:ascii="Arial Narrow" w:hAnsi="Arial Narrow"/>
          <w:b/>
          <w:color w:val="auto"/>
          <w:sz w:val="20"/>
          <w:szCs w:val="20"/>
          <w:u w:val="single"/>
        </w:rPr>
        <w:t>3.</w:t>
      </w:r>
      <w:r w:rsidR="005B277F">
        <w:rPr>
          <w:rFonts w:ascii="Arial Narrow" w:hAnsi="Arial Narrow"/>
          <w:b/>
          <w:color w:val="auto"/>
          <w:sz w:val="20"/>
          <w:szCs w:val="20"/>
          <w:u w:val="single"/>
        </w:rPr>
        <w:t>2</w:t>
      </w:r>
      <w:r>
        <w:rPr>
          <w:rFonts w:ascii="Arial Narrow" w:hAnsi="Arial Narrow"/>
          <w:b/>
          <w:color w:val="auto"/>
          <w:sz w:val="20"/>
          <w:szCs w:val="20"/>
          <w:u w:val="single"/>
        </w:rPr>
        <w:t>.4.</w:t>
      </w:r>
      <w:r w:rsidR="005B277F">
        <w:rPr>
          <w:rFonts w:ascii="Arial Narrow" w:hAnsi="Arial Narrow"/>
          <w:b/>
          <w:color w:val="auto"/>
          <w:sz w:val="20"/>
          <w:szCs w:val="20"/>
          <w:u w:val="single"/>
        </w:rPr>
        <w:t>5</w:t>
      </w:r>
      <w:r>
        <w:rPr>
          <w:rFonts w:ascii="Arial Narrow" w:hAnsi="Arial Narrow"/>
          <w:b/>
          <w:color w:val="auto"/>
          <w:sz w:val="20"/>
          <w:szCs w:val="20"/>
          <w:u w:val="single"/>
        </w:rPr>
        <w:t xml:space="preserve">. </w:t>
      </w:r>
      <w:r w:rsidRPr="005D4057">
        <w:rPr>
          <w:rFonts w:ascii="Arial Narrow" w:hAnsi="Arial Narrow"/>
          <w:b/>
          <w:color w:val="auto"/>
          <w:sz w:val="20"/>
          <w:szCs w:val="20"/>
          <w:u w:val="single"/>
        </w:rPr>
        <w:t xml:space="preserve">BL </w:t>
      </w:r>
      <w:r w:rsidR="00045600">
        <w:rPr>
          <w:rFonts w:ascii="Arial Narrow" w:hAnsi="Arial Narrow"/>
          <w:b/>
          <w:color w:val="auto"/>
          <w:sz w:val="20"/>
          <w:szCs w:val="20"/>
          <w:u w:val="single"/>
        </w:rPr>
        <w:t>14</w:t>
      </w:r>
      <w:r w:rsidRPr="005D4057">
        <w:rPr>
          <w:rFonts w:ascii="Arial Narrow" w:hAnsi="Arial Narrow"/>
          <w:b/>
          <w:color w:val="auto"/>
          <w:sz w:val="20"/>
          <w:szCs w:val="20"/>
          <w:u w:val="single"/>
        </w:rPr>
        <w:t xml:space="preserve"> Freianlagen Entwicklungspflege, Mängelbeseitigung BA </w:t>
      </w:r>
      <w:r w:rsidR="005B277F">
        <w:rPr>
          <w:rFonts w:ascii="Arial Narrow" w:hAnsi="Arial Narrow"/>
          <w:b/>
          <w:color w:val="auto"/>
          <w:sz w:val="20"/>
          <w:szCs w:val="20"/>
          <w:u w:val="single"/>
        </w:rPr>
        <w:t>2</w:t>
      </w:r>
    </w:p>
    <w:p w:rsidR="00157F8B" w:rsidRPr="005D4057" w:rsidRDefault="00157F8B" w:rsidP="00157F8B">
      <w:pPr>
        <w:pStyle w:val="Listenabsatz"/>
        <w:spacing w:before="120"/>
        <w:jc w:val="both"/>
        <w:rPr>
          <w:sz w:val="20"/>
          <w:szCs w:val="20"/>
        </w:rPr>
      </w:pPr>
      <w:r w:rsidRPr="005D4057">
        <w:rPr>
          <w:sz w:val="20"/>
          <w:szCs w:val="20"/>
        </w:rPr>
        <w:t>Überwachung der Entwicklungspflege der Pflanzungen, Überwachen der Beseitigung von Mängeln innerhalb der Verjährungsfristen. Angebot als Pauschalpreis.</w:t>
      </w:r>
    </w:p>
    <w:p w:rsidR="00157F8B" w:rsidRPr="005D4057" w:rsidRDefault="00157F8B" w:rsidP="00157F8B">
      <w:pPr>
        <w:pStyle w:val="Listenabsatz"/>
        <w:tabs>
          <w:tab w:val="left" w:pos="6804"/>
          <w:tab w:val="left" w:pos="7371"/>
          <w:tab w:val="left" w:pos="7938"/>
          <w:tab w:val="left" w:pos="8222"/>
        </w:tabs>
        <w:ind w:left="1069"/>
        <w:rPr>
          <w:sz w:val="20"/>
          <w:szCs w:val="20"/>
        </w:rPr>
      </w:pPr>
    </w:p>
    <w:p w:rsidR="00157F8B" w:rsidRDefault="00157F8B" w:rsidP="00157F8B">
      <w:pPr>
        <w:pStyle w:val="Listenabsatz"/>
        <w:tabs>
          <w:tab w:val="left" w:pos="7513"/>
        </w:tabs>
        <w:ind w:left="2268"/>
        <w:rPr>
          <w:sz w:val="20"/>
          <w:szCs w:val="20"/>
        </w:rPr>
      </w:pPr>
      <w:r w:rsidRPr="005D4057">
        <w:rPr>
          <w:sz w:val="20"/>
          <w:szCs w:val="20"/>
        </w:rPr>
        <w:t>Honorarangebot Freianlagen Entwicklungspflege, Mängelbeseitigung</w:t>
      </w:r>
      <w:r w:rsidRPr="005D4057">
        <w:rPr>
          <w:sz w:val="20"/>
          <w:szCs w:val="20"/>
        </w:rPr>
        <w:tab/>
      </w:r>
      <w:proofErr w:type="spellStart"/>
      <w:r w:rsidRPr="005D4057">
        <w:rPr>
          <w:sz w:val="20"/>
          <w:szCs w:val="20"/>
        </w:rPr>
        <w:t>psch</w:t>
      </w:r>
      <w:proofErr w:type="spellEnd"/>
      <w:r w:rsidRPr="005D4057">
        <w:rPr>
          <w:sz w:val="20"/>
          <w:szCs w:val="20"/>
        </w:rPr>
        <w:t xml:space="preserve">. </w:t>
      </w:r>
      <w:r w:rsidRPr="005D4057">
        <w:rPr>
          <w:sz w:val="20"/>
          <w:szCs w:val="20"/>
        </w:rPr>
        <w:fldChar w:fldCharType="begin">
          <w:ffData>
            <w:name w:val="Text120"/>
            <w:enabled/>
            <w:calcOnExit w:val="0"/>
            <w:textInput/>
          </w:ffData>
        </w:fldChar>
      </w:r>
      <w:r w:rsidRPr="005D4057">
        <w:rPr>
          <w:sz w:val="20"/>
          <w:szCs w:val="20"/>
        </w:rPr>
        <w:instrText xml:space="preserve"> FORMTEXT </w:instrText>
      </w:r>
      <w:r w:rsidRPr="005D4057">
        <w:rPr>
          <w:sz w:val="20"/>
          <w:szCs w:val="20"/>
        </w:rPr>
      </w:r>
      <w:r w:rsidRPr="005D4057">
        <w:rPr>
          <w:sz w:val="20"/>
          <w:szCs w:val="20"/>
        </w:rPr>
        <w:fldChar w:fldCharType="separate"/>
      </w:r>
      <w:r w:rsidRPr="005D4057">
        <w:rPr>
          <w:sz w:val="20"/>
          <w:szCs w:val="20"/>
        </w:rPr>
        <w:t> </w:t>
      </w:r>
      <w:r w:rsidRPr="005D4057">
        <w:rPr>
          <w:sz w:val="20"/>
          <w:szCs w:val="20"/>
        </w:rPr>
        <w:t> </w:t>
      </w:r>
      <w:r w:rsidRPr="005D4057">
        <w:rPr>
          <w:sz w:val="20"/>
          <w:szCs w:val="20"/>
        </w:rPr>
        <w:t> </w:t>
      </w:r>
      <w:r w:rsidRPr="005D4057">
        <w:rPr>
          <w:sz w:val="20"/>
          <w:szCs w:val="20"/>
        </w:rPr>
        <w:t> </w:t>
      </w:r>
      <w:r w:rsidRPr="005D4057">
        <w:rPr>
          <w:sz w:val="20"/>
          <w:szCs w:val="20"/>
        </w:rPr>
        <w:t> </w:t>
      </w:r>
      <w:r w:rsidRPr="005D4057">
        <w:rPr>
          <w:sz w:val="20"/>
          <w:szCs w:val="20"/>
        </w:rPr>
        <w:fldChar w:fldCharType="end"/>
      </w:r>
      <w:r w:rsidRPr="005D4057">
        <w:rPr>
          <w:sz w:val="20"/>
          <w:szCs w:val="20"/>
        </w:rPr>
        <w:t xml:space="preserve"> EUR</w:t>
      </w:r>
    </w:p>
    <w:p w:rsidR="00157F8B" w:rsidRPr="005D4057" w:rsidRDefault="00157F8B" w:rsidP="00157F8B">
      <w:pPr>
        <w:pStyle w:val="Listenabsatz"/>
        <w:tabs>
          <w:tab w:val="left" w:pos="7513"/>
        </w:tabs>
        <w:ind w:left="2268"/>
        <w:rPr>
          <w:sz w:val="20"/>
          <w:szCs w:val="20"/>
        </w:rPr>
      </w:pPr>
    </w:p>
    <w:p w:rsidR="00157F8B" w:rsidRPr="005D4057" w:rsidRDefault="00157F8B" w:rsidP="00157F8B">
      <w:pPr>
        <w:pStyle w:val="Default"/>
        <w:spacing w:before="120"/>
        <w:ind w:left="709"/>
        <w:rPr>
          <w:rFonts w:ascii="Arial Narrow" w:hAnsi="Arial Narrow"/>
          <w:b/>
          <w:color w:val="auto"/>
          <w:sz w:val="20"/>
          <w:szCs w:val="20"/>
          <w:u w:val="single"/>
        </w:rPr>
      </w:pPr>
      <w:r>
        <w:rPr>
          <w:rFonts w:ascii="Arial Narrow" w:hAnsi="Arial Narrow"/>
          <w:b/>
          <w:color w:val="auto"/>
          <w:sz w:val="20"/>
          <w:szCs w:val="20"/>
          <w:u w:val="single"/>
        </w:rPr>
        <w:t>3.</w:t>
      </w:r>
      <w:r w:rsidR="005B277F">
        <w:rPr>
          <w:rFonts w:ascii="Arial Narrow" w:hAnsi="Arial Narrow"/>
          <w:b/>
          <w:color w:val="auto"/>
          <w:sz w:val="20"/>
          <w:szCs w:val="20"/>
          <w:u w:val="single"/>
        </w:rPr>
        <w:t>2</w:t>
      </w:r>
      <w:r>
        <w:rPr>
          <w:rFonts w:ascii="Arial Narrow" w:hAnsi="Arial Narrow"/>
          <w:b/>
          <w:color w:val="auto"/>
          <w:sz w:val="20"/>
          <w:szCs w:val="20"/>
          <w:u w:val="single"/>
        </w:rPr>
        <w:t>.4.</w:t>
      </w:r>
      <w:r w:rsidR="005B277F">
        <w:rPr>
          <w:rFonts w:ascii="Arial Narrow" w:hAnsi="Arial Narrow"/>
          <w:b/>
          <w:color w:val="auto"/>
          <w:sz w:val="20"/>
          <w:szCs w:val="20"/>
          <w:u w:val="single"/>
        </w:rPr>
        <w:t>6</w:t>
      </w:r>
      <w:r>
        <w:rPr>
          <w:rFonts w:ascii="Arial Narrow" w:hAnsi="Arial Narrow"/>
          <w:b/>
          <w:color w:val="auto"/>
          <w:sz w:val="20"/>
          <w:szCs w:val="20"/>
          <w:u w:val="single"/>
        </w:rPr>
        <w:t xml:space="preserve">. </w:t>
      </w:r>
      <w:r w:rsidRPr="005D4057">
        <w:rPr>
          <w:rFonts w:ascii="Arial Narrow" w:hAnsi="Arial Narrow"/>
          <w:b/>
          <w:color w:val="auto"/>
          <w:sz w:val="20"/>
          <w:szCs w:val="20"/>
          <w:u w:val="single"/>
        </w:rPr>
        <w:t xml:space="preserve">BL </w:t>
      </w:r>
      <w:r w:rsidR="00045600">
        <w:rPr>
          <w:rFonts w:ascii="Arial Narrow" w:hAnsi="Arial Narrow"/>
          <w:b/>
          <w:color w:val="auto"/>
          <w:sz w:val="20"/>
          <w:szCs w:val="20"/>
          <w:u w:val="single"/>
        </w:rPr>
        <w:t>15</w:t>
      </w:r>
      <w:r w:rsidRPr="005D4057">
        <w:rPr>
          <w:rFonts w:ascii="Arial Narrow" w:hAnsi="Arial Narrow"/>
          <w:b/>
          <w:color w:val="auto"/>
          <w:sz w:val="20"/>
          <w:szCs w:val="20"/>
          <w:u w:val="single"/>
        </w:rPr>
        <w:t xml:space="preserve"> Ingenieurbauwerke Mängelbeseitigung BA </w:t>
      </w:r>
      <w:r w:rsidR="005B277F">
        <w:rPr>
          <w:rFonts w:ascii="Arial Narrow" w:hAnsi="Arial Narrow"/>
          <w:b/>
          <w:color w:val="auto"/>
          <w:sz w:val="20"/>
          <w:szCs w:val="20"/>
          <w:u w:val="single"/>
        </w:rPr>
        <w:t>2</w:t>
      </w:r>
    </w:p>
    <w:p w:rsidR="00157F8B" w:rsidRPr="005D4057" w:rsidRDefault="00157F8B" w:rsidP="00157F8B">
      <w:pPr>
        <w:pStyle w:val="Listenabsatz"/>
        <w:spacing w:before="120"/>
        <w:jc w:val="both"/>
        <w:rPr>
          <w:sz w:val="20"/>
          <w:szCs w:val="20"/>
        </w:rPr>
      </w:pPr>
      <w:r w:rsidRPr="005D4057">
        <w:rPr>
          <w:sz w:val="20"/>
          <w:szCs w:val="20"/>
        </w:rPr>
        <w:t>Überwachen der Beseitigung von Mängeln innerhalb der Verjährungsfristen. Angebot als Pauschalpreis.</w:t>
      </w:r>
    </w:p>
    <w:p w:rsidR="00157F8B" w:rsidRDefault="00157F8B" w:rsidP="00157F8B">
      <w:pPr>
        <w:pStyle w:val="Listenabsatz"/>
        <w:tabs>
          <w:tab w:val="left" w:pos="7513"/>
        </w:tabs>
        <w:ind w:left="2694"/>
        <w:rPr>
          <w:sz w:val="20"/>
          <w:szCs w:val="20"/>
        </w:rPr>
      </w:pPr>
    </w:p>
    <w:p w:rsidR="00157F8B" w:rsidRDefault="00157F8B" w:rsidP="00157F8B">
      <w:pPr>
        <w:pStyle w:val="Listenabsatz"/>
        <w:tabs>
          <w:tab w:val="left" w:pos="7513"/>
        </w:tabs>
        <w:ind w:left="2694"/>
        <w:rPr>
          <w:sz w:val="20"/>
          <w:szCs w:val="20"/>
        </w:rPr>
      </w:pPr>
      <w:r w:rsidRPr="005D4057">
        <w:rPr>
          <w:sz w:val="20"/>
          <w:szCs w:val="20"/>
        </w:rPr>
        <w:t>Honorarangebot Ingenieurbauwerke Mängelbeseitigung</w:t>
      </w:r>
      <w:r w:rsidRPr="005D4057">
        <w:rPr>
          <w:sz w:val="20"/>
          <w:szCs w:val="20"/>
        </w:rPr>
        <w:tab/>
      </w:r>
      <w:proofErr w:type="spellStart"/>
      <w:r w:rsidRPr="005D4057">
        <w:rPr>
          <w:sz w:val="20"/>
          <w:szCs w:val="20"/>
        </w:rPr>
        <w:t>psch</w:t>
      </w:r>
      <w:proofErr w:type="spellEnd"/>
      <w:r w:rsidRPr="005D4057">
        <w:rPr>
          <w:sz w:val="20"/>
          <w:szCs w:val="20"/>
        </w:rPr>
        <w:t xml:space="preserve">. </w:t>
      </w:r>
      <w:r w:rsidRPr="005D4057">
        <w:rPr>
          <w:sz w:val="20"/>
          <w:szCs w:val="20"/>
        </w:rPr>
        <w:fldChar w:fldCharType="begin">
          <w:ffData>
            <w:name w:val="Text120"/>
            <w:enabled/>
            <w:calcOnExit w:val="0"/>
            <w:textInput/>
          </w:ffData>
        </w:fldChar>
      </w:r>
      <w:r w:rsidRPr="005D4057">
        <w:rPr>
          <w:sz w:val="20"/>
          <w:szCs w:val="20"/>
        </w:rPr>
        <w:instrText xml:space="preserve"> FORMTEXT </w:instrText>
      </w:r>
      <w:r w:rsidRPr="005D4057">
        <w:rPr>
          <w:sz w:val="20"/>
          <w:szCs w:val="20"/>
        </w:rPr>
      </w:r>
      <w:r w:rsidRPr="005D4057">
        <w:rPr>
          <w:sz w:val="20"/>
          <w:szCs w:val="20"/>
        </w:rPr>
        <w:fldChar w:fldCharType="separate"/>
      </w:r>
      <w:r w:rsidRPr="005D4057">
        <w:rPr>
          <w:sz w:val="20"/>
          <w:szCs w:val="20"/>
        </w:rPr>
        <w:t> </w:t>
      </w:r>
      <w:r w:rsidRPr="005D4057">
        <w:rPr>
          <w:sz w:val="20"/>
          <w:szCs w:val="20"/>
        </w:rPr>
        <w:t> </w:t>
      </w:r>
      <w:r w:rsidRPr="005D4057">
        <w:rPr>
          <w:sz w:val="20"/>
          <w:szCs w:val="20"/>
        </w:rPr>
        <w:t> </w:t>
      </w:r>
      <w:r w:rsidRPr="005D4057">
        <w:rPr>
          <w:sz w:val="20"/>
          <w:szCs w:val="20"/>
        </w:rPr>
        <w:t> </w:t>
      </w:r>
      <w:r w:rsidRPr="005D4057">
        <w:rPr>
          <w:sz w:val="20"/>
          <w:szCs w:val="20"/>
        </w:rPr>
        <w:t> </w:t>
      </w:r>
      <w:r w:rsidRPr="005D4057">
        <w:rPr>
          <w:sz w:val="20"/>
          <w:szCs w:val="20"/>
        </w:rPr>
        <w:fldChar w:fldCharType="end"/>
      </w:r>
      <w:r w:rsidRPr="005D4057">
        <w:rPr>
          <w:sz w:val="20"/>
          <w:szCs w:val="20"/>
        </w:rPr>
        <w:t xml:space="preserve"> EUR</w:t>
      </w:r>
    </w:p>
    <w:p w:rsidR="00157F8B" w:rsidRDefault="00157F8B" w:rsidP="00157F8B">
      <w:pPr>
        <w:pStyle w:val="Listenabsatz"/>
        <w:tabs>
          <w:tab w:val="left" w:pos="7513"/>
        </w:tabs>
        <w:ind w:left="2694"/>
        <w:rPr>
          <w:sz w:val="20"/>
          <w:szCs w:val="20"/>
        </w:rPr>
      </w:pPr>
    </w:p>
    <w:p w:rsidR="00296995" w:rsidRPr="005D4057" w:rsidRDefault="00296995" w:rsidP="00157F8B">
      <w:pPr>
        <w:pStyle w:val="Listenabsatz"/>
        <w:tabs>
          <w:tab w:val="left" w:pos="7513"/>
        </w:tabs>
        <w:ind w:left="2694"/>
        <w:rPr>
          <w:sz w:val="20"/>
          <w:szCs w:val="20"/>
        </w:rPr>
      </w:pPr>
    </w:p>
    <w:p w:rsidR="00157F8B" w:rsidRPr="005D4057" w:rsidRDefault="00157F8B" w:rsidP="00157F8B">
      <w:pPr>
        <w:pStyle w:val="Default"/>
        <w:spacing w:before="120"/>
        <w:ind w:left="709"/>
        <w:rPr>
          <w:rFonts w:ascii="Arial Narrow" w:hAnsi="Arial Narrow"/>
          <w:b/>
          <w:color w:val="auto"/>
          <w:sz w:val="20"/>
          <w:szCs w:val="20"/>
          <w:u w:val="single"/>
        </w:rPr>
      </w:pPr>
      <w:r>
        <w:rPr>
          <w:rFonts w:ascii="Arial Narrow" w:hAnsi="Arial Narrow"/>
          <w:b/>
          <w:color w:val="auto"/>
          <w:sz w:val="20"/>
          <w:szCs w:val="20"/>
          <w:u w:val="single"/>
        </w:rPr>
        <w:lastRenderedPageBreak/>
        <w:t>3.</w:t>
      </w:r>
      <w:r w:rsidR="005B277F">
        <w:rPr>
          <w:rFonts w:ascii="Arial Narrow" w:hAnsi="Arial Narrow"/>
          <w:b/>
          <w:color w:val="auto"/>
          <w:sz w:val="20"/>
          <w:szCs w:val="20"/>
          <w:u w:val="single"/>
        </w:rPr>
        <w:t>2</w:t>
      </w:r>
      <w:r>
        <w:rPr>
          <w:rFonts w:ascii="Arial Narrow" w:hAnsi="Arial Narrow"/>
          <w:b/>
          <w:color w:val="auto"/>
          <w:sz w:val="20"/>
          <w:szCs w:val="20"/>
          <w:u w:val="single"/>
        </w:rPr>
        <w:t>.4.</w:t>
      </w:r>
      <w:r w:rsidR="005B277F">
        <w:rPr>
          <w:rFonts w:ascii="Arial Narrow" w:hAnsi="Arial Narrow"/>
          <w:b/>
          <w:color w:val="auto"/>
          <w:sz w:val="20"/>
          <w:szCs w:val="20"/>
          <w:u w:val="single"/>
        </w:rPr>
        <w:t>7</w:t>
      </w:r>
      <w:r>
        <w:rPr>
          <w:rFonts w:ascii="Arial Narrow" w:hAnsi="Arial Narrow"/>
          <w:b/>
          <w:color w:val="auto"/>
          <w:sz w:val="20"/>
          <w:szCs w:val="20"/>
          <w:u w:val="single"/>
        </w:rPr>
        <w:t xml:space="preserve">. </w:t>
      </w:r>
      <w:r w:rsidRPr="005D4057">
        <w:rPr>
          <w:rFonts w:ascii="Arial Narrow" w:hAnsi="Arial Narrow"/>
          <w:b/>
          <w:color w:val="auto"/>
          <w:sz w:val="20"/>
          <w:szCs w:val="20"/>
          <w:u w:val="single"/>
        </w:rPr>
        <w:t xml:space="preserve">BL </w:t>
      </w:r>
      <w:r w:rsidR="00045600">
        <w:rPr>
          <w:rFonts w:ascii="Arial Narrow" w:hAnsi="Arial Narrow"/>
          <w:b/>
          <w:color w:val="auto"/>
          <w:sz w:val="20"/>
          <w:szCs w:val="20"/>
          <w:u w:val="single"/>
        </w:rPr>
        <w:t>16</w:t>
      </w:r>
      <w:r w:rsidRPr="005D4057">
        <w:rPr>
          <w:rFonts w:ascii="Arial Narrow" w:hAnsi="Arial Narrow"/>
          <w:b/>
          <w:color w:val="auto"/>
          <w:sz w:val="20"/>
          <w:szCs w:val="20"/>
          <w:u w:val="single"/>
        </w:rPr>
        <w:t xml:space="preserve"> Verkehrsanlagen Mängelbeseitigung BA </w:t>
      </w:r>
      <w:r w:rsidR="005B277F">
        <w:rPr>
          <w:rFonts w:ascii="Arial Narrow" w:hAnsi="Arial Narrow"/>
          <w:b/>
          <w:color w:val="auto"/>
          <w:sz w:val="20"/>
          <w:szCs w:val="20"/>
          <w:u w:val="single"/>
        </w:rPr>
        <w:t>2</w:t>
      </w:r>
    </w:p>
    <w:p w:rsidR="00157F8B" w:rsidRPr="005D4057" w:rsidRDefault="00157F8B" w:rsidP="00157F8B">
      <w:pPr>
        <w:pStyle w:val="Listenabsatz"/>
        <w:spacing w:before="120"/>
        <w:jc w:val="both"/>
        <w:rPr>
          <w:sz w:val="20"/>
          <w:szCs w:val="20"/>
        </w:rPr>
      </w:pPr>
      <w:r w:rsidRPr="005D4057">
        <w:rPr>
          <w:sz w:val="20"/>
          <w:szCs w:val="20"/>
        </w:rPr>
        <w:t>Überwachen der Beseitigung von Mängeln innerhalb der Verjährungsfristen. Angebot als Pauschalpreis.</w:t>
      </w:r>
    </w:p>
    <w:p w:rsidR="00157F8B" w:rsidRDefault="00157F8B" w:rsidP="00157F8B">
      <w:pPr>
        <w:pStyle w:val="Listenabsatz"/>
        <w:tabs>
          <w:tab w:val="left" w:pos="7513"/>
        </w:tabs>
        <w:ind w:left="2694"/>
        <w:rPr>
          <w:sz w:val="20"/>
          <w:szCs w:val="20"/>
        </w:rPr>
      </w:pPr>
    </w:p>
    <w:p w:rsidR="00157F8B" w:rsidRPr="005D4057" w:rsidRDefault="00157F8B" w:rsidP="00157F8B">
      <w:pPr>
        <w:pStyle w:val="Listenabsatz"/>
        <w:tabs>
          <w:tab w:val="left" w:pos="7513"/>
        </w:tabs>
        <w:ind w:left="2694"/>
        <w:rPr>
          <w:sz w:val="20"/>
          <w:szCs w:val="20"/>
        </w:rPr>
      </w:pPr>
      <w:r w:rsidRPr="005D4057">
        <w:rPr>
          <w:sz w:val="20"/>
          <w:szCs w:val="20"/>
        </w:rPr>
        <w:t>Honorarangebot Verkehrsanlagen Mängelbeseitigung</w:t>
      </w:r>
      <w:r w:rsidRPr="005D4057">
        <w:rPr>
          <w:sz w:val="20"/>
          <w:szCs w:val="20"/>
        </w:rPr>
        <w:tab/>
      </w:r>
      <w:proofErr w:type="spellStart"/>
      <w:r w:rsidRPr="005D4057">
        <w:rPr>
          <w:sz w:val="20"/>
          <w:szCs w:val="20"/>
        </w:rPr>
        <w:t>psch</w:t>
      </w:r>
      <w:proofErr w:type="spellEnd"/>
      <w:r w:rsidRPr="005D4057">
        <w:rPr>
          <w:sz w:val="20"/>
          <w:szCs w:val="20"/>
        </w:rPr>
        <w:t xml:space="preserve">. </w:t>
      </w:r>
      <w:r w:rsidRPr="005D4057">
        <w:rPr>
          <w:sz w:val="20"/>
          <w:szCs w:val="20"/>
        </w:rPr>
        <w:fldChar w:fldCharType="begin">
          <w:ffData>
            <w:name w:val="Text120"/>
            <w:enabled/>
            <w:calcOnExit w:val="0"/>
            <w:textInput/>
          </w:ffData>
        </w:fldChar>
      </w:r>
      <w:r w:rsidRPr="005D4057">
        <w:rPr>
          <w:sz w:val="20"/>
          <w:szCs w:val="20"/>
        </w:rPr>
        <w:instrText xml:space="preserve"> FORMTEXT </w:instrText>
      </w:r>
      <w:r w:rsidRPr="005D4057">
        <w:rPr>
          <w:sz w:val="20"/>
          <w:szCs w:val="20"/>
        </w:rPr>
      </w:r>
      <w:r w:rsidRPr="005D4057">
        <w:rPr>
          <w:sz w:val="20"/>
          <w:szCs w:val="20"/>
        </w:rPr>
        <w:fldChar w:fldCharType="separate"/>
      </w:r>
      <w:r w:rsidRPr="005D4057">
        <w:rPr>
          <w:sz w:val="20"/>
          <w:szCs w:val="20"/>
        </w:rPr>
        <w:t> </w:t>
      </w:r>
      <w:r w:rsidRPr="005D4057">
        <w:rPr>
          <w:sz w:val="20"/>
          <w:szCs w:val="20"/>
        </w:rPr>
        <w:t> </w:t>
      </w:r>
      <w:r w:rsidRPr="005D4057">
        <w:rPr>
          <w:sz w:val="20"/>
          <w:szCs w:val="20"/>
        </w:rPr>
        <w:t> </w:t>
      </w:r>
      <w:r w:rsidRPr="005D4057">
        <w:rPr>
          <w:sz w:val="20"/>
          <w:szCs w:val="20"/>
        </w:rPr>
        <w:t> </w:t>
      </w:r>
      <w:r w:rsidRPr="005D4057">
        <w:rPr>
          <w:sz w:val="20"/>
          <w:szCs w:val="20"/>
        </w:rPr>
        <w:t> </w:t>
      </w:r>
      <w:r w:rsidRPr="005D4057">
        <w:rPr>
          <w:sz w:val="20"/>
          <w:szCs w:val="20"/>
        </w:rPr>
        <w:fldChar w:fldCharType="end"/>
      </w:r>
      <w:r w:rsidRPr="005D4057">
        <w:rPr>
          <w:sz w:val="20"/>
          <w:szCs w:val="20"/>
        </w:rPr>
        <w:t xml:space="preserve"> EUR</w:t>
      </w:r>
    </w:p>
    <w:bookmarkEnd w:id="1"/>
    <w:p w:rsidR="00B0528E" w:rsidRPr="00E75040" w:rsidRDefault="00B0528E" w:rsidP="00040CFB">
      <w:pPr>
        <w:pStyle w:val="Default"/>
        <w:pBdr>
          <w:bottom w:val="single" w:sz="4" w:space="1" w:color="auto"/>
        </w:pBdr>
        <w:tabs>
          <w:tab w:val="left" w:pos="6804"/>
        </w:tabs>
        <w:ind w:left="709"/>
        <w:rPr>
          <w:rFonts w:ascii="Arial Narrow" w:hAnsi="Arial Narrow"/>
          <w:color w:val="auto"/>
          <w:sz w:val="20"/>
          <w:szCs w:val="20"/>
        </w:rPr>
      </w:pPr>
    </w:p>
    <w:p w:rsidR="00040CFB" w:rsidRDefault="00040CFB" w:rsidP="00296995">
      <w:pPr>
        <w:autoSpaceDE w:val="0"/>
        <w:autoSpaceDN w:val="0"/>
        <w:adjustRightInd w:val="0"/>
        <w:spacing w:before="240"/>
        <w:ind w:left="709"/>
        <w:rPr>
          <w:rFonts w:cs="Arial"/>
          <w:b/>
          <w:sz w:val="20"/>
          <w:szCs w:val="20"/>
        </w:rPr>
      </w:pPr>
      <w:r>
        <w:rPr>
          <w:rFonts w:cs="Arial"/>
          <w:b/>
          <w:sz w:val="20"/>
          <w:szCs w:val="20"/>
        </w:rPr>
        <w:t xml:space="preserve">Summe </w:t>
      </w:r>
      <w:r w:rsidR="00157F8B">
        <w:rPr>
          <w:rFonts w:cs="Arial"/>
          <w:b/>
          <w:sz w:val="20"/>
          <w:szCs w:val="20"/>
        </w:rPr>
        <w:t>3.</w:t>
      </w:r>
      <w:r w:rsidR="005B277F">
        <w:rPr>
          <w:rFonts w:cs="Arial"/>
          <w:b/>
          <w:sz w:val="20"/>
          <w:szCs w:val="20"/>
        </w:rPr>
        <w:t>2</w:t>
      </w:r>
      <w:r w:rsidR="00157F8B">
        <w:rPr>
          <w:rFonts w:cs="Arial"/>
          <w:b/>
          <w:sz w:val="20"/>
          <w:szCs w:val="20"/>
        </w:rPr>
        <w:t>.4. Besondere Leistungen</w:t>
      </w:r>
      <w:r>
        <w:rPr>
          <w:rFonts w:cs="Arial"/>
          <w:b/>
          <w:sz w:val="20"/>
          <w:szCs w:val="20"/>
        </w:rPr>
        <w:t xml:space="preserve"> (Summe </w:t>
      </w:r>
      <w:r w:rsidR="00157F8B">
        <w:rPr>
          <w:rFonts w:cs="Arial"/>
          <w:b/>
          <w:sz w:val="20"/>
          <w:szCs w:val="20"/>
        </w:rPr>
        <w:t>3.</w:t>
      </w:r>
      <w:r w:rsidR="005B277F">
        <w:rPr>
          <w:rFonts w:cs="Arial"/>
          <w:b/>
          <w:sz w:val="20"/>
          <w:szCs w:val="20"/>
        </w:rPr>
        <w:t>2</w:t>
      </w:r>
      <w:r w:rsidR="00157F8B">
        <w:rPr>
          <w:rFonts w:cs="Arial"/>
          <w:b/>
          <w:sz w:val="20"/>
          <w:szCs w:val="20"/>
        </w:rPr>
        <w:t>.4.1. – 3.</w:t>
      </w:r>
      <w:r w:rsidR="005B277F">
        <w:rPr>
          <w:rFonts w:cs="Arial"/>
          <w:b/>
          <w:sz w:val="20"/>
          <w:szCs w:val="20"/>
        </w:rPr>
        <w:t>2</w:t>
      </w:r>
      <w:r w:rsidR="00157F8B">
        <w:rPr>
          <w:rFonts w:cs="Arial"/>
          <w:b/>
          <w:sz w:val="20"/>
          <w:szCs w:val="20"/>
        </w:rPr>
        <w:t>.4.</w:t>
      </w:r>
      <w:r w:rsidR="005B277F">
        <w:rPr>
          <w:rFonts w:cs="Arial"/>
          <w:b/>
          <w:sz w:val="20"/>
          <w:szCs w:val="20"/>
        </w:rPr>
        <w:t>7</w:t>
      </w:r>
      <w:r w:rsidR="00157F8B">
        <w:rPr>
          <w:rFonts w:cs="Arial"/>
          <w:b/>
          <w:sz w:val="20"/>
          <w:szCs w:val="20"/>
        </w:rPr>
        <w:t>.</w:t>
      </w:r>
      <w:r>
        <w:rPr>
          <w:rFonts w:cs="Arial"/>
          <w:b/>
          <w:sz w:val="20"/>
          <w:szCs w:val="20"/>
        </w:rPr>
        <w:t>)</w:t>
      </w:r>
      <w:r w:rsidR="00157F8B">
        <w:rPr>
          <w:rFonts w:cs="Arial"/>
          <w:b/>
          <w:sz w:val="20"/>
          <w:szCs w:val="20"/>
        </w:rPr>
        <w:tab/>
      </w:r>
      <w:r w:rsidR="00157F8B">
        <w:rPr>
          <w:rFonts w:cs="Arial"/>
          <w:b/>
          <w:sz w:val="20"/>
          <w:szCs w:val="20"/>
        </w:rPr>
        <w:tab/>
      </w:r>
      <w:r w:rsidR="00B33A94">
        <w:rPr>
          <w:rFonts w:cs="Arial"/>
          <w:b/>
          <w:sz w:val="20"/>
          <w:szCs w:val="20"/>
        </w:rPr>
        <w:tab/>
      </w:r>
      <w:r>
        <w:rPr>
          <w:rFonts w:cs="Arial"/>
          <w:b/>
          <w:sz w:val="20"/>
          <w:szCs w:val="20"/>
        </w:rPr>
        <w:tab/>
      </w:r>
      <w:r w:rsidRPr="003668DD">
        <w:rPr>
          <w:rFonts w:cs="Arial"/>
          <w:b/>
          <w:sz w:val="20"/>
          <w:szCs w:val="20"/>
        </w:rPr>
        <w:fldChar w:fldCharType="begin">
          <w:ffData>
            <w:name w:val="Text120"/>
            <w:enabled/>
            <w:calcOnExit w:val="0"/>
            <w:textInput/>
          </w:ffData>
        </w:fldChar>
      </w:r>
      <w:r w:rsidRPr="003668DD">
        <w:rPr>
          <w:rFonts w:cs="Arial"/>
          <w:b/>
          <w:sz w:val="20"/>
          <w:szCs w:val="20"/>
        </w:rPr>
        <w:instrText xml:space="preserve"> FORMTEXT </w:instrText>
      </w:r>
      <w:r w:rsidRPr="003668DD">
        <w:rPr>
          <w:rFonts w:cs="Arial"/>
          <w:b/>
          <w:sz w:val="20"/>
          <w:szCs w:val="20"/>
        </w:rPr>
      </w:r>
      <w:r w:rsidRPr="003668DD">
        <w:rPr>
          <w:rFonts w:cs="Arial"/>
          <w:b/>
          <w:sz w:val="20"/>
          <w:szCs w:val="20"/>
        </w:rPr>
        <w:fldChar w:fldCharType="separate"/>
      </w:r>
      <w:r w:rsidRPr="003668DD">
        <w:rPr>
          <w:rFonts w:cs="Arial"/>
          <w:b/>
          <w:noProof/>
          <w:sz w:val="20"/>
          <w:szCs w:val="20"/>
        </w:rPr>
        <w:t> </w:t>
      </w:r>
      <w:r w:rsidRPr="003668DD">
        <w:rPr>
          <w:rFonts w:cs="Arial"/>
          <w:b/>
          <w:noProof/>
          <w:sz w:val="20"/>
          <w:szCs w:val="20"/>
        </w:rPr>
        <w:t> </w:t>
      </w:r>
      <w:r w:rsidRPr="003668DD">
        <w:rPr>
          <w:rFonts w:cs="Arial"/>
          <w:b/>
          <w:noProof/>
          <w:sz w:val="20"/>
          <w:szCs w:val="20"/>
        </w:rPr>
        <w:t> </w:t>
      </w:r>
      <w:r w:rsidRPr="003668DD">
        <w:rPr>
          <w:rFonts w:cs="Arial"/>
          <w:b/>
          <w:noProof/>
          <w:sz w:val="20"/>
          <w:szCs w:val="20"/>
        </w:rPr>
        <w:t> </w:t>
      </w:r>
      <w:r w:rsidRPr="003668DD">
        <w:rPr>
          <w:rFonts w:cs="Arial"/>
          <w:b/>
          <w:noProof/>
          <w:sz w:val="20"/>
          <w:szCs w:val="20"/>
        </w:rPr>
        <w:t> </w:t>
      </w:r>
      <w:r w:rsidRPr="003668DD">
        <w:rPr>
          <w:rFonts w:cs="Arial"/>
          <w:b/>
          <w:sz w:val="20"/>
          <w:szCs w:val="20"/>
        </w:rPr>
        <w:fldChar w:fldCharType="end"/>
      </w:r>
      <w:r w:rsidRPr="003668DD">
        <w:rPr>
          <w:rFonts w:cs="Arial"/>
          <w:b/>
          <w:sz w:val="20"/>
          <w:szCs w:val="20"/>
        </w:rPr>
        <w:t xml:space="preserve"> EUR netto</w:t>
      </w:r>
    </w:p>
    <w:p w:rsidR="0065452B" w:rsidRPr="00E75040" w:rsidRDefault="0065452B" w:rsidP="0065452B">
      <w:pPr>
        <w:pStyle w:val="Default"/>
        <w:pBdr>
          <w:bottom w:val="single" w:sz="4" w:space="1" w:color="auto"/>
        </w:pBdr>
        <w:tabs>
          <w:tab w:val="left" w:pos="6804"/>
        </w:tabs>
        <w:ind w:left="709"/>
        <w:rPr>
          <w:rFonts w:ascii="Arial Narrow" w:hAnsi="Arial Narrow"/>
          <w:color w:val="auto"/>
          <w:sz w:val="20"/>
          <w:szCs w:val="20"/>
        </w:rPr>
      </w:pPr>
    </w:p>
    <w:p w:rsidR="00DF63EA" w:rsidRPr="00731B58" w:rsidRDefault="00DF63EA" w:rsidP="00DF63EA">
      <w:pPr>
        <w:autoSpaceDE w:val="0"/>
        <w:autoSpaceDN w:val="0"/>
        <w:adjustRightInd w:val="0"/>
        <w:rPr>
          <w:rFonts w:cs="Arial"/>
          <w:b/>
          <w:sz w:val="16"/>
          <w:szCs w:val="16"/>
        </w:rPr>
      </w:pPr>
    </w:p>
    <w:p w:rsidR="00DF63EA" w:rsidRPr="003668DD" w:rsidRDefault="00397C2D" w:rsidP="00DF63EA">
      <w:pPr>
        <w:tabs>
          <w:tab w:val="left" w:pos="7938"/>
        </w:tabs>
        <w:autoSpaceDE w:val="0"/>
        <w:autoSpaceDN w:val="0"/>
        <w:adjustRightInd w:val="0"/>
        <w:rPr>
          <w:rFonts w:cs="Arial"/>
          <w:b/>
          <w:sz w:val="20"/>
          <w:szCs w:val="20"/>
        </w:rPr>
      </w:pPr>
      <w:r>
        <w:rPr>
          <w:rFonts w:cs="Arial"/>
          <w:b/>
          <w:sz w:val="20"/>
          <w:szCs w:val="20"/>
        </w:rPr>
        <w:t xml:space="preserve">Gesamtsumme </w:t>
      </w:r>
      <w:r w:rsidR="005B277F">
        <w:rPr>
          <w:rFonts w:cs="Arial"/>
          <w:b/>
          <w:sz w:val="20"/>
          <w:szCs w:val="20"/>
        </w:rPr>
        <w:t>2</w:t>
      </w:r>
      <w:r>
        <w:rPr>
          <w:rFonts w:cs="Arial"/>
          <w:b/>
          <w:sz w:val="20"/>
          <w:szCs w:val="20"/>
        </w:rPr>
        <w:t xml:space="preserve">. Bauabschnitt </w:t>
      </w:r>
      <w:r w:rsidR="00DF63EA">
        <w:rPr>
          <w:rFonts w:cs="Arial"/>
          <w:b/>
          <w:sz w:val="20"/>
          <w:szCs w:val="20"/>
        </w:rPr>
        <w:t xml:space="preserve">(Summe </w:t>
      </w:r>
      <w:r w:rsidR="00157F8B">
        <w:rPr>
          <w:rFonts w:cs="Arial"/>
          <w:b/>
          <w:sz w:val="20"/>
          <w:szCs w:val="20"/>
        </w:rPr>
        <w:t>3.</w:t>
      </w:r>
      <w:r w:rsidR="005B277F">
        <w:rPr>
          <w:rFonts w:cs="Arial"/>
          <w:b/>
          <w:sz w:val="20"/>
          <w:szCs w:val="20"/>
        </w:rPr>
        <w:t>2</w:t>
      </w:r>
      <w:r w:rsidR="00157F8B">
        <w:rPr>
          <w:rFonts w:cs="Arial"/>
          <w:b/>
          <w:sz w:val="20"/>
          <w:szCs w:val="20"/>
        </w:rPr>
        <w:t>.1. bis 3.</w:t>
      </w:r>
      <w:r w:rsidR="005B277F">
        <w:rPr>
          <w:rFonts w:cs="Arial"/>
          <w:b/>
          <w:sz w:val="20"/>
          <w:szCs w:val="20"/>
        </w:rPr>
        <w:t>2</w:t>
      </w:r>
      <w:r w:rsidR="00157F8B">
        <w:rPr>
          <w:rFonts w:cs="Arial"/>
          <w:b/>
          <w:sz w:val="20"/>
          <w:szCs w:val="20"/>
        </w:rPr>
        <w:t>.4.</w:t>
      </w:r>
      <w:r w:rsidR="00DF63EA">
        <w:rPr>
          <w:rFonts w:cs="Arial"/>
          <w:b/>
          <w:sz w:val="20"/>
          <w:szCs w:val="20"/>
        </w:rPr>
        <w:t>)</w:t>
      </w:r>
      <w:r w:rsidR="00DF63EA">
        <w:rPr>
          <w:rFonts w:cs="Arial"/>
          <w:b/>
          <w:sz w:val="20"/>
          <w:szCs w:val="20"/>
        </w:rPr>
        <w:tab/>
      </w:r>
      <w:r w:rsidR="00DF63EA" w:rsidRPr="003668DD">
        <w:rPr>
          <w:rFonts w:cs="Arial"/>
          <w:b/>
          <w:sz w:val="20"/>
          <w:szCs w:val="20"/>
        </w:rPr>
        <w:fldChar w:fldCharType="begin">
          <w:ffData>
            <w:name w:val="Text120"/>
            <w:enabled/>
            <w:calcOnExit w:val="0"/>
            <w:textInput/>
          </w:ffData>
        </w:fldChar>
      </w:r>
      <w:r w:rsidR="00DF63EA" w:rsidRPr="003668DD">
        <w:rPr>
          <w:rFonts w:cs="Arial"/>
          <w:b/>
          <w:sz w:val="20"/>
          <w:szCs w:val="20"/>
        </w:rPr>
        <w:instrText xml:space="preserve"> FORMTEXT </w:instrText>
      </w:r>
      <w:r w:rsidR="00DF63EA" w:rsidRPr="003668DD">
        <w:rPr>
          <w:rFonts w:cs="Arial"/>
          <w:b/>
          <w:sz w:val="20"/>
          <w:szCs w:val="20"/>
        </w:rPr>
      </w:r>
      <w:r w:rsidR="00DF63EA" w:rsidRPr="003668DD">
        <w:rPr>
          <w:rFonts w:cs="Arial"/>
          <w:b/>
          <w:sz w:val="20"/>
          <w:szCs w:val="20"/>
        </w:rPr>
        <w:fldChar w:fldCharType="separate"/>
      </w:r>
      <w:r w:rsidR="00DF63EA" w:rsidRPr="003668DD">
        <w:rPr>
          <w:rFonts w:cs="Arial"/>
          <w:b/>
          <w:noProof/>
          <w:sz w:val="20"/>
          <w:szCs w:val="20"/>
        </w:rPr>
        <w:t> </w:t>
      </w:r>
      <w:r w:rsidR="00DF63EA" w:rsidRPr="003668DD">
        <w:rPr>
          <w:rFonts w:cs="Arial"/>
          <w:b/>
          <w:noProof/>
          <w:sz w:val="20"/>
          <w:szCs w:val="20"/>
        </w:rPr>
        <w:t> </w:t>
      </w:r>
      <w:r w:rsidR="00DF63EA" w:rsidRPr="003668DD">
        <w:rPr>
          <w:rFonts w:cs="Arial"/>
          <w:b/>
          <w:noProof/>
          <w:sz w:val="20"/>
          <w:szCs w:val="20"/>
        </w:rPr>
        <w:t> </w:t>
      </w:r>
      <w:r w:rsidR="00DF63EA" w:rsidRPr="003668DD">
        <w:rPr>
          <w:rFonts w:cs="Arial"/>
          <w:b/>
          <w:noProof/>
          <w:sz w:val="20"/>
          <w:szCs w:val="20"/>
        </w:rPr>
        <w:t> </w:t>
      </w:r>
      <w:r w:rsidR="00DF63EA" w:rsidRPr="003668DD">
        <w:rPr>
          <w:rFonts w:cs="Arial"/>
          <w:b/>
          <w:noProof/>
          <w:sz w:val="20"/>
          <w:szCs w:val="20"/>
        </w:rPr>
        <w:t> </w:t>
      </w:r>
      <w:r w:rsidR="00DF63EA" w:rsidRPr="003668DD">
        <w:rPr>
          <w:rFonts w:cs="Arial"/>
          <w:b/>
          <w:sz w:val="20"/>
          <w:szCs w:val="20"/>
        </w:rPr>
        <w:fldChar w:fldCharType="end"/>
      </w:r>
      <w:r w:rsidR="00DF63EA" w:rsidRPr="003668DD">
        <w:rPr>
          <w:rFonts w:cs="Arial"/>
          <w:b/>
          <w:sz w:val="20"/>
          <w:szCs w:val="20"/>
        </w:rPr>
        <w:t xml:space="preserve"> EUR netto</w:t>
      </w:r>
    </w:p>
    <w:p w:rsidR="00DF63EA" w:rsidRPr="00731B58" w:rsidRDefault="00DF63EA" w:rsidP="00040CFB">
      <w:pPr>
        <w:pStyle w:val="Default"/>
        <w:pBdr>
          <w:bottom w:val="single" w:sz="18" w:space="1" w:color="auto"/>
        </w:pBdr>
        <w:tabs>
          <w:tab w:val="left" w:pos="6804"/>
        </w:tabs>
        <w:rPr>
          <w:sz w:val="16"/>
          <w:szCs w:val="16"/>
        </w:rPr>
      </w:pPr>
    </w:p>
    <w:p w:rsidR="00CD18F4" w:rsidRPr="00CD18F4" w:rsidRDefault="00157F8B" w:rsidP="00CD18F4">
      <w:pPr>
        <w:pStyle w:val="Default"/>
        <w:spacing w:before="120"/>
        <w:ind w:left="709" w:hanging="709"/>
        <w:rPr>
          <w:rFonts w:ascii="Arial Narrow" w:hAnsi="Arial Narrow"/>
          <w:b/>
          <w:sz w:val="20"/>
          <w:szCs w:val="20"/>
        </w:rPr>
      </w:pPr>
      <w:r>
        <w:rPr>
          <w:rFonts w:ascii="Arial Narrow" w:hAnsi="Arial Narrow"/>
          <w:b/>
          <w:sz w:val="20"/>
          <w:szCs w:val="20"/>
        </w:rPr>
        <w:t>3.</w:t>
      </w:r>
      <w:r w:rsidR="005B277F">
        <w:rPr>
          <w:rFonts w:ascii="Arial Narrow" w:hAnsi="Arial Narrow"/>
          <w:b/>
          <w:sz w:val="20"/>
          <w:szCs w:val="20"/>
        </w:rPr>
        <w:t>2</w:t>
      </w:r>
      <w:r>
        <w:rPr>
          <w:rFonts w:ascii="Arial Narrow" w:hAnsi="Arial Narrow"/>
          <w:b/>
          <w:sz w:val="20"/>
          <w:szCs w:val="20"/>
        </w:rPr>
        <w:t>.5.</w:t>
      </w:r>
      <w:r w:rsidR="00CD18F4">
        <w:rPr>
          <w:rFonts w:ascii="Arial Narrow" w:hAnsi="Arial Narrow"/>
          <w:b/>
          <w:sz w:val="20"/>
          <w:szCs w:val="20"/>
        </w:rPr>
        <w:tab/>
      </w:r>
      <w:r w:rsidR="00CD18F4" w:rsidRPr="00CD18F4">
        <w:rPr>
          <w:rFonts w:ascii="Arial Narrow" w:hAnsi="Arial Narrow"/>
          <w:b/>
          <w:sz w:val="20"/>
          <w:szCs w:val="20"/>
        </w:rPr>
        <w:t>Stundensätze für nicht vorhersehbare, zusätzlich erforderliche Leistungen</w:t>
      </w:r>
    </w:p>
    <w:p w:rsidR="00CD18F4" w:rsidRDefault="00CD18F4" w:rsidP="00CD18F4">
      <w:pPr>
        <w:numPr>
          <w:ilvl w:val="0"/>
          <w:numId w:val="8"/>
        </w:numPr>
        <w:autoSpaceDE w:val="0"/>
        <w:autoSpaceDN w:val="0"/>
        <w:adjustRightInd w:val="0"/>
        <w:spacing w:before="120" w:after="120"/>
        <w:ind w:left="1168" w:hanging="425"/>
        <w:rPr>
          <w:rFonts w:cs="Arial"/>
          <w:sz w:val="20"/>
          <w:szCs w:val="20"/>
        </w:rPr>
      </w:pPr>
      <w:r w:rsidRPr="00CD18F4">
        <w:rPr>
          <w:rFonts w:cs="Arial"/>
          <w:sz w:val="20"/>
          <w:szCs w:val="20"/>
        </w:rPr>
        <w:t>Stundensatz Projektleiter (</w:t>
      </w:r>
      <w:r w:rsidR="00040CFB">
        <w:rPr>
          <w:rFonts w:cs="Arial"/>
          <w:sz w:val="20"/>
          <w:szCs w:val="20"/>
        </w:rPr>
        <w:t>Landschaftsarchitekt</w:t>
      </w:r>
      <w:r w:rsidRPr="00CD18F4">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7F4F78">
        <w:rPr>
          <w:rFonts w:cs="Arial"/>
          <w:sz w:val="20"/>
          <w:szCs w:val="20"/>
        </w:rPr>
        <w:fldChar w:fldCharType="begin">
          <w:ffData>
            <w:name w:val="Text120"/>
            <w:enabled/>
            <w:calcOnExit w:val="0"/>
            <w:textInput/>
          </w:ffData>
        </w:fldChar>
      </w:r>
      <w:r w:rsidRPr="007F4F78">
        <w:rPr>
          <w:rFonts w:cs="Arial"/>
          <w:sz w:val="20"/>
          <w:szCs w:val="20"/>
        </w:rPr>
        <w:instrText xml:space="preserve"> FORMTEXT </w:instrText>
      </w:r>
      <w:r w:rsidRPr="007F4F78">
        <w:rPr>
          <w:rFonts w:cs="Arial"/>
          <w:sz w:val="20"/>
          <w:szCs w:val="20"/>
        </w:rPr>
      </w:r>
      <w:r w:rsidRPr="007F4F78">
        <w:rPr>
          <w:rFonts w:cs="Arial"/>
          <w:sz w:val="20"/>
          <w:szCs w:val="20"/>
        </w:rPr>
        <w:fldChar w:fldCharType="separate"/>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sz w:val="20"/>
          <w:szCs w:val="20"/>
        </w:rPr>
        <w:fldChar w:fldCharType="end"/>
      </w:r>
      <w:r>
        <w:rPr>
          <w:rFonts w:cs="Arial"/>
          <w:sz w:val="20"/>
          <w:szCs w:val="20"/>
        </w:rPr>
        <w:t xml:space="preserve"> EUR/h netto</w:t>
      </w:r>
    </w:p>
    <w:p w:rsidR="00B74B97" w:rsidRDefault="00B74B97" w:rsidP="00B74B97">
      <w:pPr>
        <w:numPr>
          <w:ilvl w:val="0"/>
          <w:numId w:val="8"/>
        </w:numPr>
        <w:autoSpaceDE w:val="0"/>
        <w:autoSpaceDN w:val="0"/>
        <w:adjustRightInd w:val="0"/>
        <w:spacing w:after="120"/>
        <w:ind w:left="1168" w:hanging="425"/>
        <w:rPr>
          <w:rFonts w:cs="Arial"/>
          <w:sz w:val="20"/>
          <w:szCs w:val="20"/>
        </w:rPr>
      </w:pPr>
      <w:r>
        <w:rPr>
          <w:rFonts w:cs="Arial"/>
          <w:sz w:val="20"/>
          <w:szCs w:val="20"/>
        </w:rPr>
        <w:t xml:space="preserve">Stundensatz </w:t>
      </w:r>
      <w:r w:rsidR="00040CFB">
        <w:rPr>
          <w:rFonts w:cs="Arial"/>
          <w:sz w:val="20"/>
          <w:szCs w:val="20"/>
        </w:rPr>
        <w:t>Fachplaner Freianlagen</w:t>
      </w:r>
      <w:r>
        <w:rPr>
          <w:rFonts w:cs="Arial"/>
          <w:sz w:val="20"/>
          <w:szCs w:val="20"/>
        </w:rPr>
        <w:t xml:space="preserve"> (Architekt, Ingenieur)</w:t>
      </w:r>
      <w:r>
        <w:rPr>
          <w:rFonts w:cs="Arial"/>
          <w:sz w:val="20"/>
          <w:szCs w:val="20"/>
        </w:rPr>
        <w:tab/>
      </w:r>
      <w:r>
        <w:rPr>
          <w:rFonts w:cs="Arial"/>
          <w:sz w:val="20"/>
          <w:szCs w:val="20"/>
        </w:rPr>
        <w:tab/>
      </w:r>
      <w:r>
        <w:rPr>
          <w:rFonts w:cs="Arial"/>
          <w:sz w:val="20"/>
          <w:szCs w:val="20"/>
        </w:rPr>
        <w:tab/>
      </w:r>
      <w:r>
        <w:rPr>
          <w:rFonts w:cs="Arial"/>
          <w:sz w:val="20"/>
          <w:szCs w:val="20"/>
        </w:rPr>
        <w:tab/>
      </w:r>
      <w:r w:rsidRPr="007F4F78">
        <w:rPr>
          <w:rFonts w:cs="Arial"/>
          <w:sz w:val="20"/>
          <w:szCs w:val="20"/>
        </w:rPr>
        <w:fldChar w:fldCharType="begin">
          <w:ffData>
            <w:name w:val="Text120"/>
            <w:enabled/>
            <w:calcOnExit w:val="0"/>
            <w:textInput/>
          </w:ffData>
        </w:fldChar>
      </w:r>
      <w:r w:rsidRPr="007F4F78">
        <w:rPr>
          <w:rFonts w:cs="Arial"/>
          <w:sz w:val="20"/>
          <w:szCs w:val="20"/>
        </w:rPr>
        <w:instrText xml:space="preserve"> FORMTEXT </w:instrText>
      </w:r>
      <w:r w:rsidRPr="007F4F78">
        <w:rPr>
          <w:rFonts w:cs="Arial"/>
          <w:sz w:val="20"/>
          <w:szCs w:val="20"/>
        </w:rPr>
      </w:r>
      <w:r w:rsidRPr="007F4F78">
        <w:rPr>
          <w:rFonts w:cs="Arial"/>
          <w:sz w:val="20"/>
          <w:szCs w:val="20"/>
        </w:rPr>
        <w:fldChar w:fldCharType="separate"/>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sz w:val="20"/>
          <w:szCs w:val="20"/>
        </w:rPr>
        <w:fldChar w:fldCharType="end"/>
      </w:r>
      <w:r>
        <w:rPr>
          <w:rFonts w:cs="Arial"/>
          <w:sz w:val="20"/>
          <w:szCs w:val="20"/>
        </w:rPr>
        <w:t xml:space="preserve"> EUR/h netto</w:t>
      </w:r>
    </w:p>
    <w:p w:rsidR="00040CFB" w:rsidRDefault="00040CFB" w:rsidP="00B74B97">
      <w:pPr>
        <w:numPr>
          <w:ilvl w:val="0"/>
          <w:numId w:val="8"/>
        </w:numPr>
        <w:autoSpaceDE w:val="0"/>
        <w:autoSpaceDN w:val="0"/>
        <w:adjustRightInd w:val="0"/>
        <w:spacing w:after="120"/>
        <w:ind w:left="1168" w:hanging="425"/>
        <w:rPr>
          <w:rFonts w:cs="Arial"/>
          <w:sz w:val="20"/>
          <w:szCs w:val="20"/>
        </w:rPr>
      </w:pPr>
      <w:r>
        <w:rPr>
          <w:rFonts w:cs="Arial"/>
          <w:sz w:val="20"/>
          <w:szCs w:val="20"/>
        </w:rPr>
        <w:t>Stundensatz Fachplaner Ingenieurbauwerke (Ingenieur)</w:t>
      </w:r>
      <w:r>
        <w:rPr>
          <w:rFonts w:cs="Arial"/>
          <w:sz w:val="20"/>
          <w:szCs w:val="20"/>
        </w:rPr>
        <w:tab/>
      </w:r>
      <w:r>
        <w:rPr>
          <w:rFonts w:cs="Arial"/>
          <w:sz w:val="20"/>
          <w:szCs w:val="20"/>
        </w:rPr>
        <w:tab/>
      </w:r>
      <w:r>
        <w:rPr>
          <w:rFonts w:cs="Arial"/>
          <w:sz w:val="20"/>
          <w:szCs w:val="20"/>
        </w:rPr>
        <w:tab/>
      </w:r>
      <w:r>
        <w:rPr>
          <w:rFonts w:cs="Arial"/>
          <w:sz w:val="20"/>
          <w:szCs w:val="20"/>
        </w:rPr>
        <w:tab/>
      </w:r>
      <w:r w:rsidRPr="007F4F78">
        <w:rPr>
          <w:rFonts w:cs="Arial"/>
          <w:sz w:val="20"/>
          <w:szCs w:val="20"/>
        </w:rPr>
        <w:fldChar w:fldCharType="begin">
          <w:ffData>
            <w:name w:val="Text120"/>
            <w:enabled/>
            <w:calcOnExit w:val="0"/>
            <w:textInput/>
          </w:ffData>
        </w:fldChar>
      </w:r>
      <w:r w:rsidRPr="007F4F78">
        <w:rPr>
          <w:rFonts w:cs="Arial"/>
          <w:sz w:val="20"/>
          <w:szCs w:val="20"/>
        </w:rPr>
        <w:instrText xml:space="preserve"> FORMTEXT </w:instrText>
      </w:r>
      <w:r w:rsidRPr="007F4F78">
        <w:rPr>
          <w:rFonts w:cs="Arial"/>
          <w:sz w:val="20"/>
          <w:szCs w:val="20"/>
        </w:rPr>
      </w:r>
      <w:r w:rsidRPr="007F4F78">
        <w:rPr>
          <w:rFonts w:cs="Arial"/>
          <w:sz w:val="20"/>
          <w:szCs w:val="20"/>
        </w:rPr>
        <w:fldChar w:fldCharType="separate"/>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sz w:val="20"/>
          <w:szCs w:val="20"/>
        </w:rPr>
        <w:fldChar w:fldCharType="end"/>
      </w:r>
      <w:r>
        <w:rPr>
          <w:rFonts w:cs="Arial"/>
          <w:sz w:val="20"/>
          <w:szCs w:val="20"/>
        </w:rPr>
        <w:t xml:space="preserve"> EUR/h netto</w:t>
      </w:r>
    </w:p>
    <w:p w:rsidR="00040CFB" w:rsidRPr="00CD18F4" w:rsidRDefault="00040CFB" w:rsidP="00B74B97">
      <w:pPr>
        <w:numPr>
          <w:ilvl w:val="0"/>
          <w:numId w:val="8"/>
        </w:numPr>
        <w:autoSpaceDE w:val="0"/>
        <w:autoSpaceDN w:val="0"/>
        <w:adjustRightInd w:val="0"/>
        <w:spacing w:after="120"/>
        <w:ind w:left="1168" w:hanging="425"/>
        <w:rPr>
          <w:rFonts w:cs="Arial"/>
          <w:sz w:val="20"/>
          <w:szCs w:val="20"/>
        </w:rPr>
      </w:pPr>
      <w:r>
        <w:rPr>
          <w:rFonts w:cs="Arial"/>
          <w:sz w:val="20"/>
          <w:szCs w:val="20"/>
        </w:rPr>
        <w:t>Stundensatz Fachplaner Verkehrsanlagen (Ingenieur)</w:t>
      </w:r>
      <w:r>
        <w:rPr>
          <w:rFonts w:cs="Arial"/>
          <w:sz w:val="20"/>
          <w:szCs w:val="20"/>
        </w:rPr>
        <w:tab/>
      </w:r>
      <w:r>
        <w:rPr>
          <w:rFonts w:cs="Arial"/>
          <w:sz w:val="20"/>
          <w:szCs w:val="20"/>
        </w:rPr>
        <w:tab/>
      </w:r>
      <w:r>
        <w:rPr>
          <w:rFonts w:cs="Arial"/>
          <w:sz w:val="20"/>
          <w:szCs w:val="20"/>
        </w:rPr>
        <w:tab/>
      </w:r>
      <w:r>
        <w:rPr>
          <w:rFonts w:cs="Arial"/>
          <w:sz w:val="20"/>
          <w:szCs w:val="20"/>
        </w:rPr>
        <w:tab/>
      </w:r>
      <w:r w:rsidRPr="007F4F78">
        <w:rPr>
          <w:rFonts w:cs="Arial"/>
          <w:sz w:val="20"/>
          <w:szCs w:val="20"/>
        </w:rPr>
        <w:fldChar w:fldCharType="begin">
          <w:ffData>
            <w:name w:val="Text120"/>
            <w:enabled/>
            <w:calcOnExit w:val="0"/>
            <w:textInput/>
          </w:ffData>
        </w:fldChar>
      </w:r>
      <w:r w:rsidRPr="007F4F78">
        <w:rPr>
          <w:rFonts w:cs="Arial"/>
          <w:sz w:val="20"/>
          <w:szCs w:val="20"/>
        </w:rPr>
        <w:instrText xml:space="preserve"> FORMTEXT </w:instrText>
      </w:r>
      <w:r w:rsidRPr="007F4F78">
        <w:rPr>
          <w:rFonts w:cs="Arial"/>
          <w:sz w:val="20"/>
          <w:szCs w:val="20"/>
        </w:rPr>
      </w:r>
      <w:r w:rsidRPr="007F4F78">
        <w:rPr>
          <w:rFonts w:cs="Arial"/>
          <w:sz w:val="20"/>
          <w:szCs w:val="20"/>
        </w:rPr>
        <w:fldChar w:fldCharType="separate"/>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sz w:val="20"/>
          <w:szCs w:val="20"/>
        </w:rPr>
        <w:fldChar w:fldCharType="end"/>
      </w:r>
      <w:r>
        <w:rPr>
          <w:rFonts w:cs="Arial"/>
          <w:sz w:val="20"/>
          <w:szCs w:val="20"/>
        </w:rPr>
        <w:t xml:space="preserve"> EUR/h netto</w:t>
      </w:r>
    </w:p>
    <w:p w:rsidR="00CD18F4" w:rsidRPr="00CD18F4" w:rsidRDefault="00CD18F4" w:rsidP="00CD18F4">
      <w:pPr>
        <w:numPr>
          <w:ilvl w:val="0"/>
          <w:numId w:val="8"/>
        </w:numPr>
        <w:autoSpaceDE w:val="0"/>
        <w:autoSpaceDN w:val="0"/>
        <w:adjustRightInd w:val="0"/>
        <w:spacing w:after="120"/>
        <w:ind w:left="1168" w:hanging="425"/>
        <w:rPr>
          <w:rFonts w:cs="Arial"/>
          <w:sz w:val="20"/>
          <w:szCs w:val="20"/>
        </w:rPr>
      </w:pPr>
      <w:r w:rsidRPr="00CD18F4">
        <w:rPr>
          <w:rFonts w:cs="Arial"/>
          <w:sz w:val="20"/>
          <w:szCs w:val="20"/>
        </w:rPr>
        <w:t>Stundensatz ingenieurtechn. Mitarbeiter</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7F4F78">
        <w:rPr>
          <w:rFonts w:cs="Arial"/>
          <w:sz w:val="20"/>
          <w:szCs w:val="20"/>
        </w:rPr>
        <w:fldChar w:fldCharType="begin">
          <w:ffData>
            <w:name w:val="Text120"/>
            <w:enabled/>
            <w:calcOnExit w:val="0"/>
            <w:textInput/>
          </w:ffData>
        </w:fldChar>
      </w:r>
      <w:r w:rsidRPr="007F4F78">
        <w:rPr>
          <w:rFonts w:cs="Arial"/>
          <w:sz w:val="20"/>
          <w:szCs w:val="20"/>
        </w:rPr>
        <w:instrText xml:space="preserve"> FORMTEXT </w:instrText>
      </w:r>
      <w:r w:rsidRPr="007F4F78">
        <w:rPr>
          <w:rFonts w:cs="Arial"/>
          <w:sz w:val="20"/>
          <w:szCs w:val="20"/>
        </w:rPr>
      </w:r>
      <w:r w:rsidRPr="007F4F78">
        <w:rPr>
          <w:rFonts w:cs="Arial"/>
          <w:sz w:val="20"/>
          <w:szCs w:val="20"/>
        </w:rPr>
        <w:fldChar w:fldCharType="separate"/>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sz w:val="20"/>
          <w:szCs w:val="20"/>
        </w:rPr>
        <w:fldChar w:fldCharType="end"/>
      </w:r>
      <w:r>
        <w:rPr>
          <w:rFonts w:cs="Arial"/>
          <w:sz w:val="20"/>
          <w:szCs w:val="20"/>
        </w:rPr>
        <w:t xml:space="preserve"> EUR/h netto</w:t>
      </w:r>
    </w:p>
    <w:p w:rsidR="009C604D" w:rsidRDefault="00CD18F4" w:rsidP="00CD18F4">
      <w:pPr>
        <w:numPr>
          <w:ilvl w:val="0"/>
          <w:numId w:val="8"/>
        </w:numPr>
        <w:autoSpaceDE w:val="0"/>
        <w:autoSpaceDN w:val="0"/>
        <w:adjustRightInd w:val="0"/>
        <w:spacing w:after="120"/>
        <w:ind w:left="1168" w:hanging="425"/>
        <w:rPr>
          <w:rFonts w:cs="Arial"/>
          <w:sz w:val="20"/>
          <w:szCs w:val="20"/>
        </w:rPr>
      </w:pPr>
      <w:r w:rsidRPr="00CD18F4">
        <w:rPr>
          <w:rFonts w:cs="Arial"/>
          <w:sz w:val="20"/>
          <w:szCs w:val="20"/>
        </w:rPr>
        <w:t xml:space="preserve">Stundensatz </w:t>
      </w:r>
      <w:r w:rsidR="005E744D">
        <w:rPr>
          <w:rFonts w:cs="Arial"/>
          <w:sz w:val="20"/>
          <w:szCs w:val="20"/>
        </w:rPr>
        <w:t>verw.-</w:t>
      </w:r>
      <w:r w:rsidRPr="00CD18F4">
        <w:rPr>
          <w:rFonts w:cs="Arial"/>
          <w:sz w:val="20"/>
          <w:szCs w:val="20"/>
        </w:rPr>
        <w:t>techn. Persona</w:t>
      </w:r>
      <w:r>
        <w:rPr>
          <w:rFonts w:cs="Arial"/>
          <w:sz w:val="20"/>
          <w:szCs w:val="20"/>
        </w:rPr>
        <w:t>l</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7F4F78">
        <w:rPr>
          <w:rFonts w:cs="Arial"/>
          <w:sz w:val="20"/>
          <w:szCs w:val="20"/>
        </w:rPr>
        <w:fldChar w:fldCharType="begin">
          <w:ffData>
            <w:name w:val="Text120"/>
            <w:enabled/>
            <w:calcOnExit w:val="0"/>
            <w:textInput/>
          </w:ffData>
        </w:fldChar>
      </w:r>
      <w:r w:rsidRPr="007F4F78">
        <w:rPr>
          <w:rFonts w:cs="Arial"/>
          <w:sz w:val="20"/>
          <w:szCs w:val="20"/>
        </w:rPr>
        <w:instrText xml:space="preserve"> FORMTEXT </w:instrText>
      </w:r>
      <w:r w:rsidRPr="007F4F78">
        <w:rPr>
          <w:rFonts w:cs="Arial"/>
          <w:sz w:val="20"/>
          <w:szCs w:val="20"/>
        </w:rPr>
      </w:r>
      <w:r w:rsidRPr="007F4F78">
        <w:rPr>
          <w:rFonts w:cs="Arial"/>
          <w:sz w:val="20"/>
          <w:szCs w:val="20"/>
        </w:rPr>
        <w:fldChar w:fldCharType="separate"/>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sz w:val="20"/>
          <w:szCs w:val="20"/>
        </w:rPr>
        <w:fldChar w:fldCharType="end"/>
      </w:r>
      <w:r>
        <w:rPr>
          <w:rFonts w:cs="Arial"/>
          <w:sz w:val="20"/>
          <w:szCs w:val="20"/>
        </w:rPr>
        <w:t xml:space="preserve"> EUR/h netto</w:t>
      </w:r>
    </w:p>
    <w:p w:rsidR="00157F8B" w:rsidRPr="00CD18F4" w:rsidRDefault="00157F8B" w:rsidP="00157F8B">
      <w:pPr>
        <w:pBdr>
          <w:bottom w:val="single" w:sz="4" w:space="1" w:color="auto"/>
        </w:pBdr>
        <w:autoSpaceDE w:val="0"/>
        <w:autoSpaceDN w:val="0"/>
        <w:adjustRightInd w:val="0"/>
        <w:spacing w:after="120"/>
        <w:ind w:left="567"/>
        <w:rPr>
          <w:rFonts w:cs="Arial"/>
          <w:sz w:val="20"/>
          <w:szCs w:val="20"/>
        </w:rPr>
      </w:pPr>
    </w:p>
    <w:p w:rsidR="00157F8B" w:rsidRPr="00CD18F4" w:rsidRDefault="00157F8B" w:rsidP="00157F8B">
      <w:pPr>
        <w:pStyle w:val="Default"/>
        <w:spacing w:before="120"/>
        <w:ind w:left="709" w:hanging="709"/>
        <w:rPr>
          <w:rFonts w:ascii="Arial Narrow" w:hAnsi="Arial Narrow"/>
          <w:b/>
          <w:sz w:val="20"/>
          <w:szCs w:val="20"/>
        </w:rPr>
      </w:pPr>
      <w:r>
        <w:rPr>
          <w:rFonts w:ascii="Arial Narrow" w:hAnsi="Arial Narrow"/>
          <w:b/>
          <w:sz w:val="20"/>
          <w:szCs w:val="20"/>
        </w:rPr>
        <w:t>3.</w:t>
      </w:r>
      <w:r w:rsidR="005B277F">
        <w:rPr>
          <w:rFonts w:ascii="Arial Narrow" w:hAnsi="Arial Narrow"/>
          <w:b/>
          <w:sz w:val="20"/>
          <w:szCs w:val="20"/>
        </w:rPr>
        <w:t>2</w:t>
      </w:r>
      <w:r>
        <w:rPr>
          <w:rFonts w:ascii="Arial Narrow" w:hAnsi="Arial Narrow"/>
          <w:b/>
          <w:sz w:val="20"/>
          <w:szCs w:val="20"/>
        </w:rPr>
        <w:t>.6.</w:t>
      </w:r>
      <w:r>
        <w:rPr>
          <w:rFonts w:ascii="Arial Narrow" w:hAnsi="Arial Narrow"/>
          <w:b/>
          <w:sz w:val="20"/>
          <w:szCs w:val="20"/>
        </w:rPr>
        <w:tab/>
      </w:r>
      <w:r w:rsidRPr="00CD18F4">
        <w:rPr>
          <w:rFonts w:ascii="Arial Narrow" w:hAnsi="Arial Narrow"/>
          <w:b/>
          <w:sz w:val="20"/>
          <w:szCs w:val="20"/>
        </w:rPr>
        <w:t>Nebenkosten</w:t>
      </w:r>
      <w:r w:rsidRPr="00B3522A">
        <w:rPr>
          <w:rFonts w:ascii="Arial Narrow" w:hAnsi="Arial Narrow"/>
          <w:b/>
          <w:sz w:val="20"/>
          <w:szCs w:val="20"/>
        </w:rPr>
        <w:t xml:space="preserve"> </w:t>
      </w:r>
      <w:r>
        <w:rPr>
          <w:rFonts w:ascii="Arial Narrow" w:hAnsi="Arial Narrow"/>
          <w:b/>
          <w:sz w:val="20"/>
          <w:szCs w:val="20"/>
        </w:rPr>
        <w:t xml:space="preserve">für die Leistungsbilder </w:t>
      </w:r>
      <w:r w:rsidRPr="00700F9D">
        <w:rPr>
          <w:rFonts w:ascii="Arial Narrow" w:hAnsi="Arial Narrow"/>
          <w:b/>
          <w:sz w:val="20"/>
          <w:szCs w:val="20"/>
          <w:u w:val="single"/>
        </w:rPr>
        <w:t>Objektplanung</w:t>
      </w:r>
      <w:r>
        <w:rPr>
          <w:rFonts w:ascii="Arial Narrow" w:hAnsi="Arial Narrow"/>
          <w:b/>
          <w:sz w:val="20"/>
          <w:szCs w:val="20"/>
          <w:u w:val="single"/>
        </w:rPr>
        <w:t xml:space="preserve"> Freianlagen, Ingenieurbauwerke und Verkehrsanlagen</w:t>
      </w:r>
    </w:p>
    <w:p w:rsidR="00157F8B" w:rsidRDefault="00157F8B" w:rsidP="00157F8B">
      <w:pPr>
        <w:pStyle w:val="Default"/>
        <w:tabs>
          <w:tab w:val="left" w:pos="6804"/>
        </w:tabs>
        <w:ind w:left="360"/>
        <w:rPr>
          <w:rFonts w:ascii="Arial Narrow" w:hAnsi="Arial Narrow"/>
          <w:sz w:val="22"/>
          <w:szCs w:val="22"/>
          <w:u w:val="single"/>
        </w:rPr>
      </w:pPr>
    </w:p>
    <w:p w:rsidR="00157F8B" w:rsidRDefault="00157F8B" w:rsidP="00157F8B">
      <w:pPr>
        <w:autoSpaceDE w:val="0"/>
        <w:autoSpaceDN w:val="0"/>
        <w:adjustRightInd w:val="0"/>
        <w:spacing w:after="120"/>
        <w:ind w:firstLine="709"/>
        <w:rPr>
          <w:rFonts w:cs="Arial"/>
          <w:sz w:val="20"/>
          <w:szCs w:val="20"/>
        </w:rPr>
      </w:pPr>
      <w:r w:rsidRPr="00CD18F4">
        <w:rPr>
          <w:rFonts w:cs="Arial"/>
          <w:sz w:val="20"/>
          <w:szCs w:val="20"/>
        </w:rPr>
        <w:t xml:space="preserve">Nebenkostensatz, Angabe in </w:t>
      </w:r>
      <w:r>
        <w:rPr>
          <w:rFonts w:cs="Arial"/>
          <w:sz w:val="20"/>
          <w:szCs w:val="20"/>
        </w:rPr>
        <w:t>v. H. zum Gesamthonorar des Leistungsbildes</w:t>
      </w:r>
      <w:r>
        <w:rPr>
          <w:rFonts w:cs="Arial"/>
          <w:sz w:val="20"/>
          <w:szCs w:val="20"/>
        </w:rPr>
        <w:tab/>
      </w:r>
      <w:r>
        <w:rPr>
          <w:rFonts w:cs="Arial"/>
          <w:sz w:val="20"/>
          <w:szCs w:val="20"/>
        </w:rPr>
        <w:tab/>
      </w:r>
      <w:r>
        <w:rPr>
          <w:rFonts w:cs="Arial"/>
          <w:sz w:val="20"/>
          <w:szCs w:val="20"/>
        </w:rPr>
        <w:tab/>
      </w:r>
      <w:r w:rsidRPr="007F4F78">
        <w:rPr>
          <w:rFonts w:cs="Arial"/>
          <w:sz w:val="20"/>
          <w:szCs w:val="20"/>
        </w:rPr>
        <w:fldChar w:fldCharType="begin">
          <w:ffData>
            <w:name w:val="Text120"/>
            <w:enabled/>
            <w:calcOnExit w:val="0"/>
            <w:textInput/>
          </w:ffData>
        </w:fldChar>
      </w:r>
      <w:r w:rsidRPr="007F4F78">
        <w:rPr>
          <w:rFonts w:cs="Arial"/>
          <w:sz w:val="20"/>
          <w:szCs w:val="20"/>
        </w:rPr>
        <w:instrText xml:space="preserve"> FORMTEXT </w:instrText>
      </w:r>
      <w:r w:rsidRPr="007F4F78">
        <w:rPr>
          <w:rFonts w:cs="Arial"/>
          <w:sz w:val="20"/>
          <w:szCs w:val="20"/>
        </w:rPr>
      </w:r>
      <w:r w:rsidRPr="007F4F78">
        <w:rPr>
          <w:rFonts w:cs="Arial"/>
          <w:sz w:val="20"/>
          <w:szCs w:val="20"/>
        </w:rPr>
        <w:fldChar w:fldCharType="separate"/>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noProof/>
          <w:sz w:val="20"/>
          <w:szCs w:val="20"/>
        </w:rPr>
        <w:t> </w:t>
      </w:r>
      <w:r w:rsidRPr="007F4F78">
        <w:rPr>
          <w:rFonts w:cs="Arial"/>
          <w:sz w:val="20"/>
          <w:szCs w:val="20"/>
        </w:rPr>
        <w:fldChar w:fldCharType="end"/>
      </w:r>
      <w:r>
        <w:rPr>
          <w:rFonts w:cs="Arial"/>
          <w:sz w:val="20"/>
          <w:szCs w:val="20"/>
        </w:rPr>
        <w:t xml:space="preserve"> </w:t>
      </w:r>
      <w:r w:rsidRPr="00CD18F4">
        <w:rPr>
          <w:rFonts w:cs="Arial"/>
          <w:sz w:val="20"/>
          <w:szCs w:val="20"/>
        </w:rPr>
        <w:t>v. H.</w:t>
      </w:r>
    </w:p>
    <w:p w:rsidR="00157F8B" w:rsidRDefault="00157F8B" w:rsidP="00157F8B">
      <w:pPr>
        <w:pStyle w:val="Default"/>
        <w:ind w:left="709"/>
        <w:rPr>
          <w:rFonts w:ascii="Arial Narrow" w:hAnsi="Arial Narrow"/>
          <w:b/>
          <w:sz w:val="20"/>
          <w:szCs w:val="20"/>
        </w:rPr>
      </w:pPr>
      <w:r>
        <w:rPr>
          <w:rFonts w:ascii="Arial Narrow" w:hAnsi="Arial Narrow"/>
          <w:b/>
          <w:sz w:val="20"/>
          <w:szCs w:val="20"/>
        </w:rPr>
        <w:t>Summe 3.</w:t>
      </w:r>
      <w:r w:rsidR="005B277F">
        <w:rPr>
          <w:rFonts w:ascii="Arial Narrow" w:hAnsi="Arial Narrow"/>
          <w:b/>
          <w:sz w:val="20"/>
          <w:szCs w:val="20"/>
        </w:rPr>
        <w:t>2</w:t>
      </w:r>
      <w:r>
        <w:rPr>
          <w:rFonts w:ascii="Arial Narrow" w:hAnsi="Arial Narrow"/>
          <w:b/>
          <w:sz w:val="20"/>
          <w:szCs w:val="20"/>
        </w:rPr>
        <w:t>.6. Nebenkosten bzgl. Angebot für das Gesamthonorar unter 3.</w:t>
      </w:r>
      <w:r w:rsidR="005B277F">
        <w:rPr>
          <w:rFonts w:ascii="Arial Narrow" w:hAnsi="Arial Narrow"/>
          <w:b/>
          <w:sz w:val="20"/>
          <w:szCs w:val="20"/>
        </w:rPr>
        <w:t>2</w:t>
      </w:r>
      <w:r>
        <w:rPr>
          <w:rFonts w:ascii="Arial Narrow" w:hAnsi="Arial Narrow"/>
          <w:b/>
          <w:sz w:val="20"/>
          <w:szCs w:val="20"/>
        </w:rPr>
        <w:t>.1. bis 3.</w:t>
      </w:r>
      <w:r w:rsidR="005B277F">
        <w:rPr>
          <w:rFonts w:ascii="Arial Narrow" w:hAnsi="Arial Narrow"/>
          <w:b/>
          <w:sz w:val="20"/>
          <w:szCs w:val="20"/>
        </w:rPr>
        <w:t>2</w:t>
      </w:r>
      <w:r>
        <w:rPr>
          <w:rFonts w:ascii="Arial Narrow" w:hAnsi="Arial Narrow"/>
          <w:b/>
          <w:sz w:val="20"/>
          <w:szCs w:val="20"/>
        </w:rPr>
        <w:t>.4.</w:t>
      </w:r>
      <w:r>
        <w:rPr>
          <w:rFonts w:ascii="Arial Narrow" w:hAnsi="Arial Narrow"/>
          <w:b/>
          <w:sz w:val="20"/>
          <w:szCs w:val="20"/>
        </w:rPr>
        <w:tab/>
      </w:r>
      <w:r w:rsidRPr="003668DD">
        <w:rPr>
          <w:rFonts w:ascii="Arial Narrow" w:hAnsi="Arial Narrow"/>
          <w:b/>
          <w:sz w:val="20"/>
          <w:szCs w:val="20"/>
        </w:rPr>
        <w:fldChar w:fldCharType="begin">
          <w:ffData>
            <w:name w:val=""/>
            <w:enabled/>
            <w:calcOnExit w:val="0"/>
            <w:textInput/>
          </w:ffData>
        </w:fldChar>
      </w:r>
      <w:r w:rsidRPr="003668DD">
        <w:rPr>
          <w:rFonts w:ascii="Arial Narrow" w:hAnsi="Arial Narrow"/>
          <w:b/>
          <w:sz w:val="20"/>
          <w:szCs w:val="20"/>
        </w:rPr>
        <w:instrText xml:space="preserve"> FORMTEXT </w:instrText>
      </w:r>
      <w:r w:rsidRPr="003668DD">
        <w:rPr>
          <w:rFonts w:ascii="Arial Narrow" w:hAnsi="Arial Narrow"/>
          <w:b/>
          <w:sz w:val="20"/>
          <w:szCs w:val="20"/>
        </w:rPr>
      </w:r>
      <w:r w:rsidRPr="003668DD">
        <w:rPr>
          <w:rFonts w:ascii="Arial Narrow" w:hAnsi="Arial Narrow"/>
          <w:b/>
          <w:sz w:val="20"/>
          <w:szCs w:val="20"/>
        </w:rPr>
        <w:fldChar w:fldCharType="separate"/>
      </w:r>
      <w:r w:rsidRPr="003668DD">
        <w:rPr>
          <w:rFonts w:ascii="Arial Narrow" w:hAnsi="Arial Narrow"/>
          <w:b/>
          <w:noProof/>
          <w:sz w:val="20"/>
          <w:szCs w:val="20"/>
        </w:rPr>
        <w:t> </w:t>
      </w:r>
      <w:r w:rsidRPr="003668DD">
        <w:rPr>
          <w:rFonts w:ascii="Arial Narrow" w:hAnsi="Arial Narrow"/>
          <w:b/>
          <w:noProof/>
          <w:sz w:val="20"/>
          <w:szCs w:val="20"/>
        </w:rPr>
        <w:t> </w:t>
      </w:r>
      <w:r w:rsidRPr="003668DD">
        <w:rPr>
          <w:rFonts w:ascii="Arial Narrow" w:hAnsi="Arial Narrow"/>
          <w:b/>
          <w:noProof/>
          <w:sz w:val="20"/>
          <w:szCs w:val="20"/>
        </w:rPr>
        <w:t> </w:t>
      </w:r>
      <w:r w:rsidRPr="003668DD">
        <w:rPr>
          <w:rFonts w:ascii="Arial Narrow" w:hAnsi="Arial Narrow"/>
          <w:b/>
          <w:noProof/>
          <w:sz w:val="20"/>
          <w:szCs w:val="20"/>
        </w:rPr>
        <w:t> </w:t>
      </w:r>
      <w:r w:rsidRPr="003668DD">
        <w:rPr>
          <w:rFonts w:ascii="Arial Narrow" w:hAnsi="Arial Narrow"/>
          <w:b/>
          <w:noProof/>
          <w:sz w:val="20"/>
          <w:szCs w:val="20"/>
        </w:rPr>
        <w:t> </w:t>
      </w:r>
      <w:r w:rsidRPr="003668DD">
        <w:rPr>
          <w:rFonts w:ascii="Arial Narrow" w:hAnsi="Arial Narrow"/>
          <w:b/>
          <w:sz w:val="20"/>
          <w:szCs w:val="20"/>
        </w:rPr>
        <w:fldChar w:fldCharType="end"/>
      </w:r>
      <w:r w:rsidRPr="003668DD">
        <w:rPr>
          <w:rFonts w:ascii="Arial Narrow" w:hAnsi="Arial Narrow"/>
          <w:b/>
          <w:sz w:val="20"/>
          <w:szCs w:val="20"/>
        </w:rPr>
        <w:t xml:space="preserve"> EUR netto</w:t>
      </w:r>
    </w:p>
    <w:p w:rsidR="00157F8B" w:rsidRDefault="00157F8B" w:rsidP="00157F8B">
      <w:pPr>
        <w:pStyle w:val="Default"/>
        <w:ind w:left="709"/>
        <w:rPr>
          <w:rFonts w:ascii="Arial Narrow" w:hAnsi="Arial Narrow"/>
          <w:b/>
          <w:sz w:val="20"/>
          <w:szCs w:val="20"/>
        </w:rPr>
      </w:pPr>
    </w:p>
    <w:p w:rsidR="00157F8B" w:rsidRPr="00D80621" w:rsidRDefault="00157F8B" w:rsidP="00D80621">
      <w:pPr>
        <w:pStyle w:val="Default"/>
        <w:pBdr>
          <w:bottom w:val="single" w:sz="18" w:space="1" w:color="auto"/>
        </w:pBdr>
        <w:tabs>
          <w:tab w:val="left" w:pos="6804"/>
        </w:tabs>
        <w:rPr>
          <w:sz w:val="16"/>
          <w:szCs w:val="16"/>
        </w:rPr>
      </w:pPr>
    </w:p>
    <w:p w:rsidR="00D80621" w:rsidRDefault="00D80621" w:rsidP="00157F8B">
      <w:pPr>
        <w:autoSpaceDE w:val="0"/>
        <w:autoSpaceDN w:val="0"/>
        <w:adjustRightInd w:val="0"/>
        <w:rPr>
          <w:rFonts w:cs="Arial"/>
          <w:b/>
          <w:sz w:val="20"/>
          <w:szCs w:val="20"/>
        </w:rPr>
      </w:pPr>
    </w:p>
    <w:p w:rsidR="00DC2AE0" w:rsidRDefault="00D80621" w:rsidP="00157F8B">
      <w:pPr>
        <w:autoSpaceDE w:val="0"/>
        <w:autoSpaceDN w:val="0"/>
        <w:adjustRightInd w:val="0"/>
        <w:rPr>
          <w:rFonts w:cs="Arial"/>
          <w:b/>
          <w:sz w:val="20"/>
          <w:szCs w:val="20"/>
        </w:rPr>
      </w:pPr>
      <w:r>
        <w:rPr>
          <w:rFonts w:cs="Arial"/>
          <w:b/>
          <w:sz w:val="20"/>
          <w:szCs w:val="20"/>
        </w:rPr>
        <w:t>3.2.</w:t>
      </w:r>
      <w:r>
        <w:rPr>
          <w:rFonts w:cs="Arial"/>
          <w:b/>
          <w:sz w:val="20"/>
          <w:szCs w:val="20"/>
        </w:rPr>
        <w:tab/>
      </w:r>
      <w:r w:rsidR="00157F8B">
        <w:rPr>
          <w:rFonts w:cs="Arial"/>
          <w:b/>
          <w:sz w:val="20"/>
          <w:szCs w:val="20"/>
        </w:rPr>
        <w:t xml:space="preserve">Summe Angebot Gesamthonorar inkl. Nebenkosten </w:t>
      </w:r>
      <w:r w:rsidR="00DC2AE0">
        <w:rPr>
          <w:rFonts w:cs="Arial"/>
          <w:b/>
          <w:sz w:val="20"/>
          <w:szCs w:val="20"/>
        </w:rPr>
        <w:t xml:space="preserve">für </w:t>
      </w:r>
      <w:r w:rsidR="00157F8B">
        <w:rPr>
          <w:rFonts w:cs="Arial"/>
          <w:b/>
          <w:sz w:val="20"/>
          <w:szCs w:val="20"/>
        </w:rPr>
        <w:t xml:space="preserve">Objektplanung Freianlagen, </w:t>
      </w:r>
    </w:p>
    <w:p w:rsidR="00BD7B89" w:rsidRDefault="00157F8B" w:rsidP="00D80621">
      <w:pPr>
        <w:autoSpaceDE w:val="0"/>
        <w:autoSpaceDN w:val="0"/>
        <w:adjustRightInd w:val="0"/>
        <w:ind w:firstLine="720"/>
        <w:rPr>
          <w:rFonts w:cs="Arial"/>
          <w:b/>
          <w:sz w:val="20"/>
          <w:szCs w:val="20"/>
        </w:rPr>
      </w:pPr>
      <w:r>
        <w:rPr>
          <w:rFonts w:cs="Arial"/>
          <w:b/>
          <w:sz w:val="20"/>
          <w:szCs w:val="20"/>
        </w:rPr>
        <w:t>Ingenieurbauwerke, Verkehrsanlagen</w:t>
      </w:r>
      <w:r w:rsidR="00DC2AE0">
        <w:rPr>
          <w:rFonts w:cs="Arial"/>
          <w:b/>
          <w:sz w:val="20"/>
          <w:szCs w:val="20"/>
        </w:rPr>
        <w:t xml:space="preserve"> </w:t>
      </w:r>
      <w:r>
        <w:rPr>
          <w:rFonts w:cs="Arial"/>
          <w:b/>
          <w:sz w:val="20"/>
          <w:szCs w:val="20"/>
        </w:rPr>
        <w:t xml:space="preserve">und Besondere Leistungen </w:t>
      </w:r>
    </w:p>
    <w:p w:rsidR="00157F8B" w:rsidRDefault="00157F8B" w:rsidP="00D80621">
      <w:pPr>
        <w:autoSpaceDE w:val="0"/>
        <w:autoSpaceDN w:val="0"/>
        <w:adjustRightInd w:val="0"/>
        <w:ind w:firstLine="720"/>
        <w:rPr>
          <w:rFonts w:cs="Arial"/>
          <w:b/>
          <w:sz w:val="20"/>
          <w:szCs w:val="20"/>
        </w:rPr>
      </w:pPr>
      <w:r>
        <w:rPr>
          <w:rFonts w:cs="Arial"/>
          <w:b/>
          <w:sz w:val="20"/>
          <w:szCs w:val="20"/>
        </w:rPr>
        <w:t>(Summe 3.</w:t>
      </w:r>
      <w:r w:rsidR="005B277F">
        <w:rPr>
          <w:rFonts w:cs="Arial"/>
          <w:b/>
          <w:sz w:val="20"/>
          <w:szCs w:val="20"/>
        </w:rPr>
        <w:t>2</w:t>
      </w:r>
      <w:r>
        <w:rPr>
          <w:rFonts w:cs="Arial"/>
          <w:b/>
          <w:sz w:val="20"/>
          <w:szCs w:val="20"/>
        </w:rPr>
        <w:t>.1, 3.</w:t>
      </w:r>
      <w:r w:rsidR="005B277F">
        <w:rPr>
          <w:rFonts w:cs="Arial"/>
          <w:b/>
          <w:sz w:val="20"/>
          <w:szCs w:val="20"/>
        </w:rPr>
        <w:t>2</w:t>
      </w:r>
      <w:r>
        <w:rPr>
          <w:rFonts w:cs="Arial"/>
          <w:b/>
          <w:sz w:val="20"/>
          <w:szCs w:val="20"/>
        </w:rPr>
        <w:t>.2., 3.</w:t>
      </w:r>
      <w:r w:rsidR="005B277F">
        <w:rPr>
          <w:rFonts w:cs="Arial"/>
          <w:b/>
          <w:sz w:val="20"/>
          <w:szCs w:val="20"/>
        </w:rPr>
        <w:t>2</w:t>
      </w:r>
      <w:r>
        <w:rPr>
          <w:rFonts w:cs="Arial"/>
          <w:b/>
          <w:sz w:val="20"/>
          <w:szCs w:val="20"/>
        </w:rPr>
        <w:t>.3., 3.</w:t>
      </w:r>
      <w:r w:rsidR="005B277F">
        <w:rPr>
          <w:rFonts w:cs="Arial"/>
          <w:b/>
          <w:sz w:val="20"/>
          <w:szCs w:val="20"/>
        </w:rPr>
        <w:t>2</w:t>
      </w:r>
      <w:r>
        <w:rPr>
          <w:rFonts w:cs="Arial"/>
          <w:b/>
          <w:sz w:val="20"/>
          <w:szCs w:val="20"/>
        </w:rPr>
        <w:t>.4.</w:t>
      </w:r>
      <w:r w:rsidR="005B277F">
        <w:rPr>
          <w:rFonts w:cs="Arial"/>
          <w:b/>
          <w:sz w:val="20"/>
          <w:szCs w:val="20"/>
        </w:rPr>
        <w:t>, 3.2.6.</w:t>
      </w:r>
      <w:r>
        <w:rPr>
          <w:rFonts w:cs="Arial"/>
          <w:b/>
          <w:sz w:val="20"/>
          <w:szCs w:val="20"/>
        </w:rPr>
        <w:t>)</w:t>
      </w:r>
      <w:r>
        <w:rPr>
          <w:rFonts w:cs="Arial"/>
          <w:b/>
          <w:sz w:val="20"/>
          <w:szCs w:val="20"/>
        </w:rPr>
        <w:tab/>
      </w:r>
      <w:r w:rsidR="00BD7B89">
        <w:rPr>
          <w:rFonts w:cs="Arial"/>
          <w:b/>
          <w:sz w:val="20"/>
          <w:szCs w:val="20"/>
        </w:rPr>
        <w:tab/>
      </w:r>
      <w:r w:rsidR="00BD7B89">
        <w:rPr>
          <w:rFonts w:cs="Arial"/>
          <w:b/>
          <w:sz w:val="20"/>
          <w:szCs w:val="20"/>
        </w:rPr>
        <w:tab/>
      </w:r>
      <w:r w:rsidR="00BD7B89">
        <w:rPr>
          <w:rFonts w:cs="Arial"/>
          <w:b/>
          <w:sz w:val="20"/>
          <w:szCs w:val="20"/>
        </w:rPr>
        <w:tab/>
      </w:r>
      <w:r>
        <w:rPr>
          <w:rFonts w:cs="Arial"/>
          <w:b/>
          <w:sz w:val="20"/>
          <w:szCs w:val="20"/>
        </w:rPr>
        <w:tab/>
      </w:r>
      <w:r>
        <w:rPr>
          <w:rFonts w:cs="Arial"/>
          <w:b/>
          <w:sz w:val="20"/>
          <w:szCs w:val="20"/>
        </w:rPr>
        <w:tab/>
      </w:r>
      <w:r w:rsidRPr="003668DD">
        <w:rPr>
          <w:rFonts w:cs="Arial"/>
          <w:b/>
          <w:sz w:val="20"/>
          <w:szCs w:val="20"/>
        </w:rPr>
        <w:fldChar w:fldCharType="begin">
          <w:ffData>
            <w:name w:val="Text120"/>
            <w:enabled/>
            <w:calcOnExit w:val="0"/>
            <w:textInput/>
          </w:ffData>
        </w:fldChar>
      </w:r>
      <w:r w:rsidRPr="003668DD">
        <w:rPr>
          <w:rFonts w:cs="Arial"/>
          <w:b/>
          <w:sz w:val="20"/>
          <w:szCs w:val="20"/>
        </w:rPr>
        <w:instrText xml:space="preserve"> FORMTEXT </w:instrText>
      </w:r>
      <w:r w:rsidRPr="003668DD">
        <w:rPr>
          <w:rFonts w:cs="Arial"/>
          <w:b/>
          <w:sz w:val="20"/>
          <w:szCs w:val="20"/>
        </w:rPr>
      </w:r>
      <w:r w:rsidRPr="003668DD">
        <w:rPr>
          <w:rFonts w:cs="Arial"/>
          <w:b/>
          <w:sz w:val="20"/>
          <w:szCs w:val="20"/>
        </w:rPr>
        <w:fldChar w:fldCharType="separate"/>
      </w:r>
      <w:r w:rsidRPr="003668DD">
        <w:rPr>
          <w:rFonts w:cs="Arial"/>
          <w:b/>
          <w:noProof/>
          <w:sz w:val="20"/>
          <w:szCs w:val="20"/>
        </w:rPr>
        <w:t> </w:t>
      </w:r>
      <w:r w:rsidRPr="003668DD">
        <w:rPr>
          <w:rFonts w:cs="Arial"/>
          <w:b/>
          <w:noProof/>
          <w:sz w:val="20"/>
          <w:szCs w:val="20"/>
        </w:rPr>
        <w:t> </w:t>
      </w:r>
      <w:r w:rsidRPr="003668DD">
        <w:rPr>
          <w:rFonts w:cs="Arial"/>
          <w:b/>
          <w:noProof/>
          <w:sz w:val="20"/>
          <w:szCs w:val="20"/>
        </w:rPr>
        <w:t> </w:t>
      </w:r>
      <w:r w:rsidRPr="003668DD">
        <w:rPr>
          <w:rFonts w:cs="Arial"/>
          <w:b/>
          <w:noProof/>
          <w:sz w:val="20"/>
          <w:szCs w:val="20"/>
        </w:rPr>
        <w:t> </w:t>
      </w:r>
      <w:r w:rsidRPr="003668DD">
        <w:rPr>
          <w:rFonts w:cs="Arial"/>
          <w:b/>
          <w:noProof/>
          <w:sz w:val="20"/>
          <w:szCs w:val="20"/>
        </w:rPr>
        <w:t> </w:t>
      </w:r>
      <w:r w:rsidRPr="003668DD">
        <w:rPr>
          <w:rFonts w:cs="Arial"/>
          <w:b/>
          <w:sz w:val="20"/>
          <w:szCs w:val="20"/>
        </w:rPr>
        <w:fldChar w:fldCharType="end"/>
      </w:r>
      <w:r w:rsidRPr="003668DD">
        <w:rPr>
          <w:rFonts w:cs="Arial"/>
          <w:b/>
          <w:sz w:val="20"/>
          <w:szCs w:val="20"/>
        </w:rPr>
        <w:t xml:space="preserve"> EUR netto</w:t>
      </w:r>
    </w:p>
    <w:p w:rsidR="00BD7B89" w:rsidRPr="003668DD" w:rsidRDefault="00BD7B89" w:rsidP="00DC2AE0">
      <w:pPr>
        <w:autoSpaceDE w:val="0"/>
        <w:autoSpaceDN w:val="0"/>
        <w:adjustRightInd w:val="0"/>
        <w:rPr>
          <w:rFonts w:cs="Arial"/>
          <w:b/>
          <w:sz w:val="20"/>
          <w:szCs w:val="20"/>
        </w:rPr>
      </w:pPr>
    </w:p>
    <w:p w:rsidR="00157F8B" w:rsidRDefault="00157F8B" w:rsidP="00A311CD">
      <w:pPr>
        <w:pStyle w:val="Default"/>
        <w:pBdr>
          <w:top w:val="single" w:sz="4" w:space="1" w:color="auto"/>
          <w:bottom w:val="single" w:sz="4" w:space="1" w:color="auto"/>
        </w:pBdr>
        <w:tabs>
          <w:tab w:val="left" w:pos="6804"/>
        </w:tabs>
        <w:rPr>
          <w:rFonts w:ascii="Arial Narrow" w:hAnsi="Arial Narrow"/>
          <w:sz w:val="22"/>
          <w:szCs w:val="22"/>
        </w:rPr>
      </w:pPr>
    </w:p>
    <w:p w:rsidR="00A311CD" w:rsidRPr="00F62474" w:rsidRDefault="00B212A3" w:rsidP="00A311CD">
      <w:pPr>
        <w:pStyle w:val="Default"/>
        <w:pBdr>
          <w:top w:val="single" w:sz="4" w:space="1" w:color="auto"/>
          <w:bottom w:val="single" w:sz="4" w:space="1" w:color="auto"/>
        </w:pBdr>
        <w:tabs>
          <w:tab w:val="left" w:pos="6804"/>
        </w:tabs>
        <w:rPr>
          <w:rFonts w:ascii="Arial Narrow" w:hAnsi="Arial Narrow"/>
          <w:sz w:val="22"/>
          <w:szCs w:val="22"/>
          <w:u w:val="single"/>
        </w:rPr>
      </w:pPr>
      <w:r w:rsidRPr="00F62474">
        <w:rPr>
          <w:rFonts w:ascii="Arial Narrow" w:hAnsi="Arial Narrow"/>
          <w:sz w:val="22"/>
          <w:szCs w:val="22"/>
        </w:rPr>
        <w:t xml:space="preserve">Die </w:t>
      </w:r>
      <w:r w:rsidRPr="00F62474">
        <w:rPr>
          <w:rFonts w:ascii="Arial Narrow" w:hAnsi="Arial Narrow"/>
          <w:b/>
          <w:sz w:val="22"/>
          <w:szCs w:val="22"/>
        </w:rPr>
        <w:t>Angebotsbindefrist</w:t>
      </w:r>
      <w:r w:rsidRPr="00F62474">
        <w:rPr>
          <w:rFonts w:ascii="Arial Narrow" w:hAnsi="Arial Narrow"/>
          <w:sz w:val="22"/>
          <w:szCs w:val="22"/>
        </w:rPr>
        <w:t xml:space="preserve"> </w:t>
      </w:r>
      <w:r w:rsidR="00F62474">
        <w:rPr>
          <w:rFonts w:ascii="Arial Narrow" w:hAnsi="Arial Narrow"/>
          <w:sz w:val="22"/>
          <w:szCs w:val="22"/>
        </w:rPr>
        <w:t xml:space="preserve">endet </w:t>
      </w:r>
      <w:r w:rsidR="00F62474" w:rsidRPr="00F62474">
        <w:rPr>
          <w:rFonts w:ascii="Arial Narrow" w:hAnsi="Arial Narrow"/>
          <w:sz w:val="22"/>
          <w:szCs w:val="22"/>
        </w:rPr>
        <w:t xml:space="preserve">gem. Veröffentlichung </w:t>
      </w:r>
      <w:r w:rsidR="00F62474">
        <w:rPr>
          <w:rFonts w:ascii="Arial Narrow" w:hAnsi="Arial Narrow"/>
          <w:sz w:val="22"/>
          <w:szCs w:val="22"/>
        </w:rPr>
        <w:t xml:space="preserve">am </w:t>
      </w:r>
      <w:bookmarkStart w:id="2" w:name="_Hlk88450903"/>
      <w:r w:rsidR="00040CFB">
        <w:rPr>
          <w:rFonts w:ascii="Arial Narrow" w:hAnsi="Arial Narrow"/>
          <w:b/>
          <w:color w:val="auto"/>
          <w:sz w:val="22"/>
          <w:szCs w:val="22"/>
        </w:rPr>
        <w:t>16</w:t>
      </w:r>
      <w:r w:rsidR="005E744D" w:rsidRPr="005E744D">
        <w:rPr>
          <w:rFonts w:ascii="Arial Narrow" w:hAnsi="Arial Narrow"/>
          <w:b/>
          <w:color w:val="auto"/>
          <w:sz w:val="22"/>
          <w:szCs w:val="22"/>
        </w:rPr>
        <w:t>.0</w:t>
      </w:r>
      <w:r w:rsidR="00040CFB">
        <w:rPr>
          <w:rFonts w:ascii="Arial Narrow" w:hAnsi="Arial Narrow"/>
          <w:b/>
          <w:color w:val="auto"/>
          <w:sz w:val="22"/>
          <w:szCs w:val="22"/>
        </w:rPr>
        <w:t>9</w:t>
      </w:r>
      <w:r w:rsidR="005E744D" w:rsidRPr="005E744D">
        <w:rPr>
          <w:rFonts w:ascii="Arial Narrow" w:hAnsi="Arial Narrow"/>
          <w:b/>
          <w:color w:val="auto"/>
          <w:sz w:val="22"/>
          <w:szCs w:val="22"/>
        </w:rPr>
        <w:t>.202</w:t>
      </w:r>
      <w:r w:rsidR="003E7C0F">
        <w:rPr>
          <w:rFonts w:ascii="Arial Narrow" w:hAnsi="Arial Narrow"/>
          <w:b/>
          <w:color w:val="auto"/>
          <w:sz w:val="22"/>
          <w:szCs w:val="22"/>
        </w:rPr>
        <w:t>4</w:t>
      </w:r>
      <w:r w:rsidR="005E744D" w:rsidRPr="005E744D">
        <w:rPr>
          <w:rFonts w:ascii="Arial Narrow" w:hAnsi="Arial Narrow"/>
          <w:b/>
          <w:color w:val="auto"/>
          <w:sz w:val="22"/>
          <w:szCs w:val="22"/>
        </w:rPr>
        <w:t xml:space="preserve"> </w:t>
      </w:r>
      <w:bookmarkEnd w:id="2"/>
      <w:r w:rsidR="00F62474" w:rsidRPr="00F62474">
        <w:rPr>
          <w:rFonts w:ascii="Arial Narrow" w:hAnsi="Arial Narrow"/>
          <w:sz w:val="22"/>
          <w:szCs w:val="22"/>
        </w:rPr>
        <w:t>und wird mit unserer Unterschrift bestätigt!</w:t>
      </w:r>
    </w:p>
    <w:p w:rsidR="00B74B97" w:rsidRDefault="00B74B97" w:rsidP="00A311CD">
      <w:pPr>
        <w:pStyle w:val="Default"/>
        <w:pBdr>
          <w:top w:val="single" w:sz="4" w:space="1" w:color="auto"/>
          <w:bottom w:val="single" w:sz="4" w:space="1" w:color="auto"/>
        </w:pBdr>
        <w:tabs>
          <w:tab w:val="left" w:pos="6804"/>
        </w:tabs>
        <w:rPr>
          <w:rFonts w:ascii="Arial Narrow" w:hAnsi="Arial Narrow"/>
          <w:sz w:val="22"/>
          <w:szCs w:val="22"/>
          <w:u w:val="single"/>
        </w:rPr>
      </w:pPr>
    </w:p>
    <w:p w:rsidR="00BD7B89" w:rsidRDefault="00BD7B89" w:rsidP="00A311CD">
      <w:pPr>
        <w:pStyle w:val="Default"/>
        <w:pBdr>
          <w:top w:val="single" w:sz="4" w:space="1" w:color="auto"/>
          <w:bottom w:val="single" w:sz="4" w:space="1" w:color="auto"/>
        </w:pBdr>
        <w:tabs>
          <w:tab w:val="left" w:pos="6804"/>
        </w:tabs>
        <w:rPr>
          <w:rFonts w:ascii="Arial Narrow" w:hAnsi="Arial Narrow"/>
          <w:sz w:val="22"/>
          <w:szCs w:val="22"/>
          <w:u w:val="single"/>
        </w:rPr>
      </w:pPr>
    </w:p>
    <w:p w:rsidR="00F62474" w:rsidRDefault="00F62474" w:rsidP="00A311CD">
      <w:pPr>
        <w:pStyle w:val="Default"/>
        <w:pBdr>
          <w:top w:val="single" w:sz="4" w:space="1" w:color="auto"/>
          <w:bottom w:val="single" w:sz="4" w:space="1" w:color="auto"/>
        </w:pBdr>
        <w:tabs>
          <w:tab w:val="left" w:pos="6804"/>
        </w:tabs>
        <w:rPr>
          <w:rFonts w:ascii="Arial Narrow" w:hAnsi="Arial Narrow"/>
          <w:sz w:val="22"/>
          <w:szCs w:val="22"/>
          <w:u w:val="single"/>
        </w:rPr>
      </w:pPr>
    </w:p>
    <w:p w:rsidR="00A311CD" w:rsidRDefault="00A311CD" w:rsidP="00A311CD">
      <w:pPr>
        <w:pStyle w:val="Default"/>
        <w:pBdr>
          <w:top w:val="single" w:sz="4" w:space="1" w:color="auto"/>
          <w:bottom w:val="single" w:sz="4" w:space="1" w:color="auto"/>
        </w:pBdr>
        <w:tabs>
          <w:tab w:val="left" w:pos="6804"/>
        </w:tabs>
        <w:rPr>
          <w:rFonts w:ascii="Arial Narrow" w:hAnsi="Arial Narrow"/>
          <w:sz w:val="22"/>
          <w:szCs w:val="22"/>
          <w:u w:val="single"/>
        </w:rPr>
      </w:pPr>
    </w:p>
    <w:p w:rsidR="00A311CD" w:rsidRDefault="00CD18F4" w:rsidP="00A311CD">
      <w:pPr>
        <w:pStyle w:val="Default"/>
        <w:pBdr>
          <w:top w:val="single" w:sz="4" w:space="1" w:color="auto"/>
          <w:bottom w:val="single" w:sz="4" w:space="1" w:color="auto"/>
        </w:pBdr>
        <w:tabs>
          <w:tab w:val="left" w:pos="6804"/>
        </w:tabs>
        <w:rPr>
          <w:rFonts w:ascii="Arial Narrow" w:hAnsi="Arial Narrow"/>
          <w:sz w:val="22"/>
          <w:szCs w:val="22"/>
          <w:u w:val="single"/>
        </w:rPr>
      </w:pPr>
      <w:r w:rsidRPr="007F4F78">
        <w:rPr>
          <w:rFonts w:ascii="Arial Narrow" w:hAnsi="Arial Narrow"/>
          <w:sz w:val="20"/>
          <w:szCs w:val="20"/>
        </w:rPr>
        <w:fldChar w:fldCharType="begin">
          <w:ffData>
            <w:name w:val="Text120"/>
            <w:enabled/>
            <w:calcOnExit w:val="0"/>
            <w:textInput/>
          </w:ffData>
        </w:fldChar>
      </w:r>
      <w:r w:rsidRPr="007F4F78">
        <w:rPr>
          <w:rFonts w:ascii="Arial Narrow" w:hAnsi="Arial Narrow"/>
          <w:sz w:val="20"/>
          <w:szCs w:val="20"/>
        </w:rPr>
        <w:instrText xml:space="preserve"> FORMTEXT </w:instrText>
      </w:r>
      <w:r w:rsidRPr="007F4F78">
        <w:rPr>
          <w:rFonts w:ascii="Arial Narrow" w:hAnsi="Arial Narrow"/>
          <w:sz w:val="20"/>
          <w:szCs w:val="20"/>
        </w:rPr>
      </w:r>
      <w:r w:rsidRPr="007F4F78">
        <w:rPr>
          <w:rFonts w:ascii="Arial Narrow" w:hAnsi="Arial Narrow"/>
          <w:sz w:val="20"/>
          <w:szCs w:val="20"/>
        </w:rPr>
        <w:fldChar w:fldCharType="separate"/>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noProof/>
          <w:sz w:val="20"/>
          <w:szCs w:val="20"/>
        </w:rPr>
        <w:t> </w:t>
      </w:r>
      <w:r w:rsidRPr="007F4F78">
        <w:rPr>
          <w:rFonts w:ascii="Arial Narrow" w:hAnsi="Arial Narrow"/>
          <w:sz w:val="20"/>
          <w:szCs w:val="20"/>
        </w:rPr>
        <w:fldChar w:fldCharType="end"/>
      </w:r>
    </w:p>
    <w:p w:rsidR="00D72917" w:rsidRPr="008C43AB" w:rsidRDefault="00D72917" w:rsidP="00D72917">
      <w:pPr>
        <w:pStyle w:val="Textkrper"/>
        <w:spacing w:before="120" w:line="240" w:lineRule="atLeast"/>
        <w:ind w:left="1440" w:hanging="1440"/>
        <w:rPr>
          <w:rFonts w:ascii="Arial Narrow" w:hAnsi="Arial Narrow"/>
          <w:sz w:val="20"/>
          <w:lang w:val="x-none"/>
        </w:rPr>
      </w:pPr>
      <w:r w:rsidRPr="006F0873">
        <w:rPr>
          <w:rFonts w:ascii="Arial Narrow" w:hAnsi="Arial Narrow"/>
          <w:sz w:val="20"/>
        </w:rPr>
        <w:t>Ort, Datum</w:t>
      </w:r>
      <w:r w:rsidRPr="006F0873">
        <w:rPr>
          <w:rFonts w:ascii="Arial Narrow" w:hAnsi="Arial Narrow"/>
          <w:sz w:val="20"/>
        </w:rPr>
        <w:tab/>
      </w:r>
      <w:bookmarkStart w:id="3" w:name="_Hlk106953868"/>
      <w:r>
        <w:rPr>
          <w:rFonts w:ascii="Arial Narrow" w:hAnsi="Arial Narrow"/>
          <w:sz w:val="20"/>
        </w:rPr>
        <w:t xml:space="preserve">Unterschrift ODER </w:t>
      </w:r>
      <w:r w:rsidRPr="008C43AB">
        <w:rPr>
          <w:rFonts w:ascii="Arial Narrow" w:hAnsi="Arial Narrow"/>
          <w:sz w:val="20"/>
        </w:rPr>
        <w:t>Name(n) der Person(en), die das Preisangebot rechtsverbindlich für den Bewerber/die Bewerbergemeinschaft abgibt/abgeben</w:t>
      </w:r>
      <w:bookmarkEnd w:id="3"/>
    </w:p>
    <w:p w:rsidR="00B212A3" w:rsidRDefault="00B212A3" w:rsidP="00B212A3">
      <w:pPr>
        <w:pStyle w:val="Default"/>
        <w:tabs>
          <w:tab w:val="left" w:pos="5103"/>
        </w:tabs>
      </w:pPr>
    </w:p>
    <w:p w:rsidR="009564AF" w:rsidRDefault="00F7041F" w:rsidP="009564AF">
      <w:pPr>
        <w:pStyle w:val="Default"/>
        <w:tabs>
          <w:tab w:val="left" w:pos="1134"/>
          <w:tab w:val="left" w:pos="5103"/>
        </w:tabs>
        <w:spacing w:after="120"/>
        <w:rPr>
          <w:rFonts w:ascii="Arial Narrow" w:hAnsi="Arial Narrow"/>
          <w:b/>
          <w:sz w:val="22"/>
          <w:szCs w:val="22"/>
        </w:rPr>
      </w:pPr>
      <w:r w:rsidRPr="00F7041F">
        <w:rPr>
          <w:rFonts w:ascii="Arial Narrow" w:hAnsi="Arial Narrow"/>
          <w:b/>
          <w:sz w:val="22"/>
          <w:szCs w:val="22"/>
        </w:rPr>
        <w:t>Anlagen:</w:t>
      </w:r>
    </w:p>
    <w:p w:rsidR="009564AF" w:rsidRDefault="00F7041F" w:rsidP="00D92DF0">
      <w:pPr>
        <w:pStyle w:val="Default"/>
        <w:tabs>
          <w:tab w:val="left" w:pos="1134"/>
          <w:tab w:val="left" w:pos="5103"/>
        </w:tabs>
        <w:rPr>
          <w:sz w:val="20"/>
          <w:szCs w:val="20"/>
        </w:rPr>
      </w:pPr>
      <w:r w:rsidRPr="007F4F78">
        <w:rPr>
          <w:sz w:val="20"/>
          <w:szCs w:val="20"/>
        </w:rPr>
        <w:fldChar w:fldCharType="begin">
          <w:ffData>
            <w:name w:val="Text120"/>
            <w:enabled/>
            <w:calcOnExit w:val="0"/>
            <w:textInput/>
          </w:ffData>
        </w:fldChar>
      </w:r>
      <w:r w:rsidRPr="007F4F78">
        <w:rPr>
          <w:sz w:val="20"/>
          <w:szCs w:val="20"/>
        </w:rPr>
        <w:instrText xml:space="preserve"> FORMTEXT </w:instrText>
      </w:r>
      <w:r w:rsidRPr="007F4F78">
        <w:rPr>
          <w:sz w:val="20"/>
          <w:szCs w:val="20"/>
        </w:rPr>
      </w:r>
      <w:r w:rsidRPr="007F4F78">
        <w:rPr>
          <w:sz w:val="20"/>
          <w:szCs w:val="20"/>
        </w:rPr>
        <w:fldChar w:fldCharType="separate"/>
      </w:r>
      <w:r w:rsidRPr="007F4F78">
        <w:rPr>
          <w:noProof/>
          <w:sz w:val="20"/>
          <w:szCs w:val="20"/>
        </w:rPr>
        <w:t> </w:t>
      </w:r>
      <w:r w:rsidRPr="007F4F78">
        <w:rPr>
          <w:noProof/>
          <w:sz w:val="20"/>
          <w:szCs w:val="20"/>
        </w:rPr>
        <w:t> </w:t>
      </w:r>
      <w:r w:rsidRPr="007F4F78">
        <w:rPr>
          <w:noProof/>
          <w:sz w:val="20"/>
          <w:szCs w:val="20"/>
        </w:rPr>
        <w:t> </w:t>
      </w:r>
      <w:r w:rsidRPr="007F4F78">
        <w:rPr>
          <w:noProof/>
          <w:sz w:val="20"/>
          <w:szCs w:val="20"/>
        </w:rPr>
        <w:t> </w:t>
      </w:r>
      <w:r w:rsidRPr="007F4F78">
        <w:rPr>
          <w:noProof/>
          <w:sz w:val="20"/>
          <w:szCs w:val="20"/>
        </w:rPr>
        <w:t> </w:t>
      </w:r>
      <w:r w:rsidRPr="007F4F78">
        <w:rPr>
          <w:sz w:val="20"/>
          <w:szCs w:val="20"/>
        </w:rPr>
        <w:fldChar w:fldCharType="end"/>
      </w:r>
    </w:p>
    <w:p w:rsidR="009564AF" w:rsidRDefault="009564AF" w:rsidP="00D92DF0">
      <w:pPr>
        <w:pStyle w:val="Default"/>
        <w:tabs>
          <w:tab w:val="left" w:pos="1134"/>
          <w:tab w:val="left" w:pos="5103"/>
        </w:tabs>
        <w:rPr>
          <w:sz w:val="20"/>
          <w:szCs w:val="20"/>
        </w:rPr>
      </w:pPr>
    </w:p>
    <w:p w:rsidR="00F7041F" w:rsidRPr="00CD18F4" w:rsidRDefault="00F7041F" w:rsidP="00D92DF0">
      <w:pPr>
        <w:pStyle w:val="Default"/>
        <w:tabs>
          <w:tab w:val="left" w:pos="1134"/>
          <w:tab w:val="left" w:pos="5103"/>
        </w:tabs>
      </w:pPr>
      <w:r w:rsidRPr="007F4F78">
        <w:rPr>
          <w:sz w:val="20"/>
          <w:szCs w:val="20"/>
        </w:rPr>
        <w:fldChar w:fldCharType="begin">
          <w:ffData>
            <w:name w:val="Text120"/>
            <w:enabled/>
            <w:calcOnExit w:val="0"/>
            <w:textInput/>
          </w:ffData>
        </w:fldChar>
      </w:r>
      <w:r w:rsidRPr="007F4F78">
        <w:rPr>
          <w:sz w:val="20"/>
          <w:szCs w:val="20"/>
        </w:rPr>
        <w:instrText xml:space="preserve"> FORMTEXT </w:instrText>
      </w:r>
      <w:r w:rsidRPr="007F4F78">
        <w:rPr>
          <w:sz w:val="20"/>
          <w:szCs w:val="20"/>
        </w:rPr>
      </w:r>
      <w:r w:rsidRPr="007F4F78">
        <w:rPr>
          <w:sz w:val="20"/>
          <w:szCs w:val="20"/>
        </w:rPr>
        <w:fldChar w:fldCharType="separate"/>
      </w:r>
      <w:r w:rsidRPr="007F4F78">
        <w:rPr>
          <w:noProof/>
          <w:sz w:val="20"/>
          <w:szCs w:val="20"/>
        </w:rPr>
        <w:t> </w:t>
      </w:r>
      <w:r w:rsidRPr="007F4F78">
        <w:rPr>
          <w:noProof/>
          <w:sz w:val="20"/>
          <w:szCs w:val="20"/>
        </w:rPr>
        <w:t> </w:t>
      </w:r>
      <w:r w:rsidRPr="007F4F78">
        <w:rPr>
          <w:noProof/>
          <w:sz w:val="20"/>
          <w:szCs w:val="20"/>
        </w:rPr>
        <w:t> </w:t>
      </w:r>
      <w:r w:rsidRPr="007F4F78">
        <w:rPr>
          <w:noProof/>
          <w:sz w:val="20"/>
          <w:szCs w:val="20"/>
        </w:rPr>
        <w:t> </w:t>
      </w:r>
      <w:r w:rsidRPr="007F4F78">
        <w:rPr>
          <w:noProof/>
          <w:sz w:val="20"/>
          <w:szCs w:val="20"/>
        </w:rPr>
        <w:t> </w:t>
      </w:r>
      <w:r w:rsidRPr="007F4F78">
        <w:rPr>
          <w:sz w:val="20"/>
          <w:szCs w:val="20"/>
        </w:rPr>
        <w:fldChar w:fldCharType="end"/>
      </w:r>
    </w:p>
    <w:sectPr w:rsidR="00F7041F" w:rsidRPr="00CD18F4" w:rsidSect="00731B58">
      <w:headerReference w:type="default" r:id="rId7"/>
      <w:footerReference w:type="default" r:id="rId8"/>
      <w:pgSz w:w="12240" w:h="15840"/>
      <w:pgMar w:top="1276" w:right="1417" w:bottom="709"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02D" w:rsidRDefault="00FF302D" w:rsidP="00A311CD">
      <w:r>
        <w:separator/>
      </w:r>
    </w:p>
  </w:endnote>
  <w:endnote w:type="continuationSeparator" w:id="0">
    <w:p w:rsidR="00FF302D" w:rsidRDefault="00FF302D" w:rsidP="00A3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02D" w:rsidRDefault="00FF302D" w:rsidP="00E13BFF">
    <w:pPr>
      <w:pStyle w:val="Fuzeile"/>
      <w:pBdr>
        <w:top w:val="single" w:sz="2" w:space="1" w:color="auto"/>
      </w:pBdr>
      <w:tabs>
        <w:tab w:val="clear" w:pos="9072"/>
      </w:tabs>
    </w:pPr>
    <w:r>
      <w:t>Preisblatt 2. Bauabschnitt</w:t>
    </w:r>
    <w:r>
      <w:tab/>
    </w:r>
    <w:r>
      <w:tab/>
    </w:r>
    <w:r>
      <w:tab/>
    </w:r>
    <w:r>
      <w:tab/>
    </w:r>
    <w:r w:rsidRPr="00E13BFF">
      <w:rPr>
        <w:i/>
      </w:rPr>
      <w:tab/>
    </w:r>
    <w:r>
      <w:tab/>
      <w:t xml:space="preserve">Seite </w:t>
    </w:r>
    <w:r>
      <w:fldChar w:fldCharType="begin"/>
    </w:r>
    <w:r>
      <w:instrText xml:space="preserve"> PAGE </w:instrText>
    </w:r>
    <w:r>
      <w:fldChar w:fldCharType="separate"/>
    </w:r>
    <w:r>
      <w:rPr>
        <w:noProof/>
      </w:rPr>
      <w:t>1</w:t>
    </w:r>
    <w:r>
      <w:fldChar w:fldCharType="end"/>
    </w:r>
    <w:r>
      <w:t xml:space="preserve"> von </w:t>
    </w:r>
    <w:r w:rsidR="00A604B1">
      <w:fldChar w:fldCharType="begin"/>
    </w:r>
    <w:r w:rsidR="00A604B1">
      <w:instrText xml:space="preserve"> NUMPAGES </w:instrText>
    </w:r>
    <w:r w:rsidR="00A604B1">
      <w:fldChar w:fldCharType="separate"/>
    </w:r>
    <w:r>
      <w:rPr>
        <w:noProof/>
      </w:rPr>
      <w:t>5</w:t>
    </w:r>
    <w:r w:rsidR="00A604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02D" w:rsidRDefault="00FF302D" w:rsidP="00A311CD">
      <w:r>
        <w:separator/>
      </w:r>
    </w:p>
  </w:footnote>
  <w:footnote w:type="continuationSeparator" w:id="0">
    <w:p w:rsidR="00FF302D" w:rsidRDefault="00FF302D" w:rsidP="00A3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02D" w:rsidRDefault="00FF302D" w:rsidP="00731B58">
    <w:pPr>
      <w:pStyle w:val="Kopfzeile"/>
      <w:pBdr>
        <w:bottom w:val="single" w:sz="4" w:space="1" w:color="auto"/>
      </w:pBdr>
    </w:pPr>
    <w:r>
      <w:tab/>
    </w:r>
    <w:r>
      <w:tab/>
      <w:t>Korr. Preisblatt BA2</w:t>
    </w:r>
  </w:p>
  <w:p w:rsidR="00FF302D" w:rsidRDefault="00FF30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C1A"/>
    <w:multiLevelType w:val="hybridMultilevel"/>
    <w:tmpl w:val="8D1AC5A0"/>
    <w:lvl w:ilvl="0" w:tplc="B47C85DA">
      <w:start w:val="11"/>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9969B6"/>
    <w:multiLevelType w:val="multilevel"/>
    <w:tmpl w:val="4236A6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865D0F"/>
    <w:multiLevelType w:val="multilevel"/>
    <w:tmpl w:val="4236A6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BC6754"/>
    <w:multiLevelType w:val="hybridMultilevel"/>
    <w:tmpl w:val="4E4E73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D371BA0"/>
    <w:multiLevelType w:val="multilevel"/>
    <w:tmpl w:val="4236A6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305F20"/>
    <w:multiLevelType w:val="multilevel"/>
    <w:tmpl w:val="EE7A6B12"/>
    <w:lvl w:ilvl="0">
      <w:start w:val="1"/>
      <w:numFmt w:val="lowerLetter"/>
      <w:lvlText w:val="%1)"/>
      <w:lvlJc w:val="left"/>
      <w:pPr>
        <w:ind w:left="360" w:hanging="360"/>
      </w:pPr>
      <w:rPr>
        <w:rFonts w:hint="default"/>
      </w:rPr>
    </w:lvl>
    <w:lvl w:ilvl="1">
      <w:start w:val="1"/>
      <w:numFmt w:val="decimal"/>
      <w:isLgl/>
      <w:lvlText w:val="%1.%2."/>
      <w:lvlJc w:val="left"/>
      <w:pPr>
        <w:ind w:left="663" w:hanging="615"/>
      </w:pPr>
      <w:rPr>
        <w:rFonts w:hint="default"/>
        <w:color w:val="auto"/>
      </w:rPr>
    </w:lvl>
    <w:lvl w:ilvl="2">
      <w:start w:val="1"/>
      <w:numFmt w:val="lowerLetter"/>
      <w:lvlText w:val="%3)"/>
      <w:lvlJc w:val="left"/>
      <w:pPr>
        <w:ind w:left="816" w:hanging="720"/>
      </w:pPr>
      <w:rPr>
        <w:rFonts w:hint="default"/>
        <w:color w:val="auto"/>
      </w:rPr>
    </w:lvl>
    <w:lvl w:ilvl="3">
      <w:start w:val="1"/>
      <w:numFmt w:val="decimal"/>
      <w:isLgl/>
      <w:lvlText w:val="%1.%2.%3.%4."/>
      <w:lvlJc w:val="left"/>
      <w:pPr>
        <w:ind w:left="864" w:hanging="720"/>
      </w:pPr>
      <w:rPr>
        <w:rFonts w:hint="default"/>
        <w:color w:val="auto"/>
      </w:rPr>
    </w:lvl>
    <w:lvl w:ilvl="4">
      <w:start w:val="1"/>
      <w:numFmt w:val="decimal"/>
      <w:isLgl/>
      <w:lvlText w:val="%1.%2.%3.%4.%5."/>
      <w:lvlJc w:val="left"/>
      <w:pPr>
        <w:ind w:left="912" w:hanging="720"/>
      </w:pPr>
      <w:rPr>
        <w:rFonts w:hint="default"/>
        <w:color w:val="auto"/>
      </w:rPr>
    </w:lvl>
    <w:lvl w:ilvl="5">
      <w:start w:val="1"/>
      <w:numFmt w:val="decimal"/>
      <w:isLgl/>
      <w:lvlText w:val="%1.%2.%3.%4.%5.%6."/>
      <w:lvlJc w:val="left"/>
      <w:pPr>
        <w:ind w:left="1320" w:hanging="1080"/>
      </w:pPr>
      <w:rPr>
        <w:rFonts w:hint="default"/>
        <w:color w:val="auto"/>
      </w:rPr>
    </w:lvl>
    <w:lvl w:ilvl="6">
      <w:start w:val="1"/>
      <w:numFmt w:val="decimal"/>
      <w:isLgl/>
      <w:lvlText w:val="%1.%2.%3.%4.%5.%6.%7."/>
      <w:lvlJc w:val="left"/>
      <w:pPr>
        <w:ind w:left="1368" w:hanging="1080"/>
      </w:pPr>
      <w:rPr>
        <w:rFonts w:hint="default"/>
        <w:color w:val="auto"/>
      </w:rPr>
    </w:lvl>
    <w:lvl w:ilvl="7">
      <w:start w:val="1"/>
      <w:numFmt w:val="decimal"/>
      <w:isLgl/>
      <w:lvlText w:val="%1.%2.%3.%4.%5.%6.%7.%8."/>
      <w:lvlJc w:val="left"/>
      <w:pPr>
        <w:ind w:left="1776" w:hanging="1440"/>
      </w:pPr>
      <w:rPr>
        <w:rFonts w:hint="default"/>
        <w:color w:val="auto"/>
      </w:rPr>
    </w:lvl>
    <w:lvl w:ilvl="8">
      <w:start w:val="1"/>
      <w:numFmt w:val="decimal"/>
      <w:isLgl/>
      <w:lvlText w:val="%1.%2.%3.%4.%5.%6.%7.%8.%9."/>
      <w:lvlJc w:val="left"/>
      <w:pPr>
        <w:ind w:left="1824" w:hanging="1440"/>
      </w:pPr>
      <w:rPr>
        <w:rFonts w:hint="default"/>
        <w:color w:val="auto"/>
      </w:rPr>
    </w:lvl>
  </w:abstractNum>
  <w:abstractNum w:abstractNumId="6" w15:restartNumberingAfterBreak="0">
    <w:nsid w:val="1EC23975"/>
    <w:multiLevelType w:val="hybridMultilevel"/>
    <w:tmpl w:val="FBA45A3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E147D9C"/>
    <w:multiLevelType w:val="multilevel"/>
    <w:tmpl w:val="2758E44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D77B76"/>
    <w:multiLevelType w:val="hybridMultilevel"/>
    <w:tmpl w:val="E8F00374"/>
    <w:lvl w:ilvl="0" w:tplc="E27AFDC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266927"/>
    <w:multiLevelType w:val="multilevel"/>
    <w:tmpl w:val="7E9828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8E0339"/>
    <w:multiLevelType w:val="multilevel"/>
    <w:tmpl w:val="EE7A6B12"/>
    <w:lvl w:ilvl="0">
      <w:start w:val="1"/>
      <w:numFmt w:val="lowerLetter"/>
      <w:lvlText w:val="%1)"/>
      <w:lvlJc w:val="left"/>
      <w:pPr>
        <w:ind w:left="360" w:hanging="360"/>
      </w:pPr>
      <w:rPr>
        <w:rFonts w:hint="default"/>
      </w:rPr>
    </w:lvl>
    <w:lvl w:ilvl="1">
      <w:start w:val="1"/>
      <w:numFmt w:val="decimal"/>
      <w:isLgl/>
      <w:lvlText w:val="%1.%2."/>
      <w:lvlJc w:val="left"/>
      <w:pPr>
        <w:ind w:left="663" w:hanging="615"/>
      </w:pPr>
      <w:rPr>
        <w:rFonts w:hint="default"/>
        <w:color w:val="auto"/>
      </w:rPr>
    </w:lvl>
    <w:lvl w:ilvl="2">
      <w:start w:val="1"/>
      <w:numFmt w:val="lowerLetter"/>
      <w:lvlText w:val="%3)"/>
      <w:lvlJc w:val="left"/>
      <w:pPr>
        <w:ind w:left="816" w:hanging="720"/>
      </w:pPr>
      <w:rPr>
        <w:rFonts w:hint="default"/>
        <w:color w:val="auto"/>
      </w:rPr>
    </w:lvl>
    <w:lvl w:ilvl="3">
      <w:start w:val="1"/>
      <w:numFmt w:val="decimal"/>
      <w:isLgl/>
      <w:lvlText w:val="%1.%2.%3.%4."/>
      <w:lvlJc w:val="left"/>
      <w:pPr>
        <w:ind w:left="864" w:hanging="720"/>
      </w:pPr>
      <w:rPr>
        <w:rFonts w:hint="default"/>
        <w:color w:val="auto"/>
      </w:rPr>
    </w:lvl>
    <w:lvl w:ilvl="4">
      <w:start w:val="1"/>
      <w:numFmt w:val="decimal"/>
      <w:isLgl/>
      <w:lvlText w:val="%1.%2.%3.%4.%5."/>
      <w:lvlJc w:val="left"/>
      <w:pPr>
        <w:ind w:left="912" w:hanging="720"/>
      </w:pPr>
      <w:rPr>
        <w:rFonts w:hint="default"/>
        <w:color w:val="auto"/>
      </w:rPr>
    </w:lvl>
    <w:lvl w:ilvl="5">
      <w:start w:val="1"/>
      <w:numFmt w:val="decimal"/>
      <w:isLgl/>
      <w:lvlText w:val="%1.%2.%3.%4.%5.%6."/>
      <w:lvlJc w:val="left"/>
      <w:pPr>
        <w:ind w:left="1320" w:hanging="1080"/>
      </w:pPr>
      <w:rPr>
        <w:rFonts w:hint="default"/>
        <w:color w:val="auto"/>
      </w:rPr>
    </w:lvl>
    <w:lvl w:ilvl="6">
      <w:start w:val="1"/>
      <w:numFmt w:val="decimal"/>
      <w:isLgl/>
      <w:lvlText w:val="%1.%2.%3.%4.%5.%6.%7."/>
      <w:lvlJc w:val="left"/>
      <w:pPr>
        <w:ind w:left="1368" w:hanging="1080"/>
      </w:pPr>
      <w:rPr>
        <w:rFonts w:hint="default"/>
        <w:color w:val="auto"/>
      </w:rPr>
    </w:lvl>
    <w:lvl w:ilvl="7">
      <w:start w:val="1"/>
      <w:numFmt w:val="decimal"/>
      <w:isLgl/>
      <w:lvlText w:val="%1.%2.%3.%4.%5.%6.%7.%8."/>
      <w:lvlJc w:val="left"/>
      <w:pPr>
        <w:ind w:left="1776" w:hanging="1440"/>
      </w:pPr>
      <w:rPr>
        <w:rFonts w:hint="default"/>
        <w:color w:val="auto"/>
      </w:rPr>
    </w:lvl>
    <w:lvl w:ilvl="8">
      <w:start w:val="1"/>
      <w:numFmt w:val="decimal"/>
      <w:isLgl/>
      <w:lvlText w:val="%1.%2.%3.%4.%5.%6.%7.%8.%9."/>
      <w:lvlJc w:val="left"/>
      <w:pPr>
        <w:ind w:left="1824" w:hanging="1440"/>
      </w:pPr>
      <w:rPr>
        <w:rFonts w:hint="default"/>
        <w:color w:val="auto"/>
      </w:rPr>
    </w:lvl>
  </w:abstractNum>
  <w:abstractNum w:abstractNumId="11" w15:restartNumberingAfterBreak="0">
    <w:nsid w:val="3827787E"/>
    <w:multiLevelType w:val="multilevel"/>
    <w:tmpl w:val="7E2E4E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225C54"/>
    <w:multiLevelType w:val="hybridMultilevel"/>
    <w:tmpl w:val="A62EA320"/>
    <w:lvl w:ilvl="0" w:tplc="7376E2A0">
      <w:start w:val="1"/>
      <w:numFmt w:val="decimal"/>
      <w:lvlText w:val="%1."/>
      <w:lvlJc w:val="left"/>
      <w:pPr>
        <w:ind w:left="360" w:hanging="360"/>
      </w:pPr>
      <w:rPr>
        <w:rFonts w:hint="default"/>
        <w:strike w: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BB415FD"/>
    <w:multiLevelType w:val="multilevel"/>
    <w:tmpl w:val="EE7A6B12"/>
    <w:lvl w:ilvl="0">
      <w:start w:val="1"/>
      <w:numFmt w:val="lowerLetter"/>
      <w:lvlText w:val="%1)"/>
      <w:lvlJc w:val="left"/>
      <w:pPr>
        <w:ind w:left="360" w:hanging="360"/>
      </w:pPr>
      <w:rPr>
        <w:rFonts w:hint="default"/>
      </w:rPr>
    </w:lvl>
    <w:lvl w:ilvl="1">
      <w:start w:val="1"/>
      <w:numFmt w:val="decimal"/>
      <w:isLgl/>
      <w:lvlText w:val="%1.%2."/>
      <w:lvlJc w:val="left"/>
      <w:pPr>
        <w:ind w:left="663" w:hanging="615"/>
      </w:pPr>
      <w:rPr>
        <w:rFonts w:hint="default"/>
        <w:color w:val="auto"/>
      </w:rPr>
    </w:lvl>
    <w:lvl w:ilvl="2">
      <w:start w:val="1"/>
      <w:numFmt w:val="lowerLetter"/>
      <w:lvlText w:val="%3)"/>
      <w:lvlJc w:val="left"/>
      <w:pPr>
        <w:ind w:left="816" w:hanging="720"/>
      </w:pPr>
      <w:rPr>
        <w:rFonts w:hint="default"/>
        <w:color w:val="auto"/>
      </w:rPr>
    </w:lvl>
    <w:lvl w:ilvl="3">
      <w:start w:val="1"/>
      <w:numFmt w:val="decimal"/>
      <w:isLgl/>
      <w:lvlText w:val="%1.%2.%3.%4."/>
      <w:lvlJc w:val="left"/>
      <w:pPr>
        <w:ind w:left="864" w:hanging="720"/>
      </w:pPr>
      <w:rPr>
        <w:rFonts w:hint="default"/>
        <w:color w:val="auto"/>
      </w:rPr>
    </w:lvl>
    <w:lvl w:ilvl="4">
      <w:start w:val="1"/>
      <w:numFmt w:val="decimal"/>
      <w:isLgl/>
      <w:lvlText w:val="%1.%2.%3.%4.%5."/>
      <w:lvlJc w:val="left"/>
      <w:pPr>
        <w:ind w:left="912" w:hanging="720"/>
      </w:pPr>
      <w:rPr>
        <w:rFonts w:hint="default"/>
        <w:color w:val="auto"/>
      </w:rPr>
    </w:lvl>
    <w:lvl w:ilvl="5">
      <w:start w:val="1"/>
      <w:numFmt w:val="decimal"/>
      <w:isLgl/>
      <w:lvlText w:val="%1.%2.%3.%4.%5.%6."/>
      <w:lvlJc w:val="left"/>
      <w:pPr>
        <w:ind w:left="1320" w:hanging="1080"/>
      </w:pPr>
      <w:rPr>
        <w:rFonts w:hint="default"/>
        <w:color w:val="auto"/>
      </w:rPr>
    </w:lvl>
    <w:lvl w:ilvl="6">
      <w:start w:val="1"/>
      <w:numFmt w:val="decimal"/>
      <w:isLgl/>
      <w:lvlText w:val="%1.%2.%3.%4.%5.%6.%7."/>
      <w:lvlJc w:val="left"/>
      <w:pPr>
        <w:ind w:left="1368" w:hanging="1080"/>
      </w:pPr>
      <w:rPr>
        <w:rFonts w:hint="default"/>
        <w:color w:val="auto"/>
      </w:rPr>
    </w:lvl>
    <w:lvl w:ilvl="7">
      <w:start w:val="1"/>
      <w:numFmt w:val="decimal"/>
      <w:isLgl/>
      <w:lvlText w:val="%1.%2.%3.%4.%5.%6.%7.%8."/>
      <w:lvlJc w:val="left"/>
      <w:pPr>
        <w:ind w:left="1776" w:hanging="1440"/>
      </w:pPr>
      <w:rPr>
        <w:rFonts w:hint="default"/>
        <w:color w:val="auto"/>
      </w:rPr>
    </w:lvl>
    <w:lvl w:ilvl="8">
      <w:start w:val="1"/>
      <w:numFmt w:val="decimal"/>
      <w:isLgl/>
      <w:lvlText w:val="%1.%2.%3.%4.%5.%6.%7.%8.%9."/>
      <w:lvlJc w:val="left"/>
      <w:pPr>
        <w:ind w:left="1824" w:hanging="1440"/>
      </w:pPr>
      <w:rPr>
        <w:rFonts w:hint="default"/>
        <w:color w:val="auto"/>
      </w:rPr>
    </w:lvl>
  </w:abstractNum>
  <w:abstractNum w:abstractNumId="14" w15:restartNumberingAfterBreak="0">
    <w:nsid w:val="3D360C68"/>
    <w:multiLevelType w:val="multilevel"/>
    <w:tmpl w:val="8ED86EC8"/>
    <w:lvl w:ilvl="0">
      <w:start w:val="1"/>
      <w:numFmt w:val="decimal"/>
      <w:lvlText w:val="%1."/>
      <w:lvlJc w:val="left"/>
      <w:pPr>
        <w:ind w:left="360" w:hanging="360"/>
      </w:pPr>
      <w:rPr>
        <w:rFonts w:hint="default"/>
      </w:rPr>
    </w:lvl>
    <w:lvl w:ilvl="1">
      <w:start w:val="1"/>
      <w:numFmt w:val="decimal"/>
      <w:lvlText w:val="%1.%2."/>
      <w:lvlJc w:val="left"/>
      <w:pPr>
        <w:ind w:left="270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BD2032"/>
    <w:multiLevelType w:val="multilevel"/>
    <w:tmpl w:val="EE7A6B12"/>
    <w:lvl w:ilvl="0">
      <w:start w:val="1"/>
      <w:numFmt w:val="lowerLetter"/>
      <w:lvlText w:val="%1)"/>
      <w:lvlJc w:val="left"/>
      <w:pPr>
        <w:ind w:left="360" w:hanging="360"/>
      </w:pPr>
      <w:rPr>
        <w:rFonts w:hint="default"/>
      </w:rPr>
    </w:lvl>
    <w:lvl w:ilvl="1">
      <w:start w:val="1"/>
      <w:numFmt w:val="decimal"/>
      <w:isLgl/>
      <w:lvlText w:val="%1.%2."/>
      <w:lvlJc w:val="left"/>
      <w:pPr>
        <w:ind w:left="663" w:hanging="615"/>
      </w:pPr>
      <w:rPr>
        <w:rFonts w:hint="default"/>
        <w:color w:val="auto"/>
      </w:rPr>
    </w:lvl>
    <w:lvl w:ilvl="2">
      <w:start w:val="1"/>
      <w:numFmt w:val="lowerLetter"/>
      <w:lvlText w:val="%3)"/>
      <w:lvlJc w:val="left"/>
      <w:pPr>
        <w:ind w:left="816" w:hanging="720"/>
      </w:pPr>
      <w:rPr>
        <w:rFonts w:hint="default"/>
        <w:color w:val="auto"/>
      </w:rPr>
    </w:lvl>
    <w:lvl w:ilvl="3">
      <w:start w:val="1"/>
      <w:numFmt w:val="decimal"/>
      <w:isLgl/>
      <w:lvlText w:val="%1.%2.%3.%4."/>
      <w:lvlJc w:val="left"/>
      <w:pPr>
        <w:ind w:left="864" w:hanging="720"/>
      </w:pPr>
      <w:rPr>
        <w:rFonts w:hint="default"/>
        <w:color w:val="auto"/>
      </w:rPr>
    </w:lvl>
    <w:lvl w:ilvl="4">
      <w:start w:val="1"/>
      <w:numFmt w:val="decimal"/>
      <w:isLgl/>
      <w:lvlText w:val="%1.%2.%3.%4.%5."/>
      <w:lvlJc w:val="left"/>
      <w:pPr>
        <w:ind w:left="912" w:hanging="720"/>
      </w:pPr>
      <w:rPr>
        <w:rFonts w:hint="default"/>
        <w:color w:val="auto"/>
      </w:rPr>
    </w:lvl>
    <w:lvl w:ilvl="5">
      <w:start w:val="1"/>
      <w:numFmt w:val="decimal"/>
      <w:isLgl/>
      <w:lvlText w:val="%1.%2.%3.%4.%5.%6."/>
      <w:lvlJc w:val="left"/>
      <w:pPr>
        <w:ind w:left="1320" w:hanging="1080"/>
      </w:pPr>
      <w:rPr>
        <w:rFonts w:hint="default"/>
        <w:color w:val="auto"/>
      </w:rPr>
    </w:lvl>
    <w:lvl w:ilvl="6">
      <w:start w:val="1"/>
      <w:numFmt w:val="decimal"/>
      <w:isLgl/>
      <w:lvlText w:val="%1.%2.%3.%4.%5.%6.%7."/>
      <w:lvlJc w:val="left"/>
      <w:pPr>
        <w:ind w:left="1368" w:hanging="1080"/>
      </w:pPr>
      <w:rPr>
        <w:rFonts w:hint="default"/>
        <w:color w:val="auto"/>
      </w:rPr>
    </w:lvl>
    <w:lvl w:ilvl="7">
      <w:start w:val="1"/>
      <w:numFmt w:val="decimal"/>
      <w:isLgl/>
      <w:lvlText w:val="%1.%2.%3.%4.%5.%6.%7.%8."/>
      <w:lvlJc w:val="left"/>
      <w:pPr>
        <w:ind w:left="1776" w:hanging="1440"/>
      </w:pPr>
      <w:rPr>
        <w:rFonts w:hint="default"/>
        <w:color w:val="auto"/>
      </w:rPr>
    </w:lvl>
    <w:lvl w:ilvl="8">
      <w:start w:val="1"/>
      <w:numFmt w:val="decimal"/>
      <w:isLgl/>
      <w:lvlText w:val="%1.%2.%3.%4.%5.%6.%7.%8.%9."/>
      <w:lvlJc w:val="left"/>
      <w:pPr>
        <w:ind w:left="1824" w:hanging="1440"/>
      </w:pPr>
      <w:rPr>
        <w:rFonts w:hint="default"/>
        <w:color w:val="auto"/>
      </w:rPr>
    </w:lvl>
  </w:abstractNum>
  <w:abstractNum w:abstractNumId="16" w15:restartNumberingAfterBreak="0">
    <w:nsid w:val="41A75A89"/>
    <w:multiLevelType w:val="multilevel"/>
    <w:tmpl w:val="4236A6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9A4AEB"/>
    <w:multiLevelType w:val="multilevel"/>
    <w:tmpl w:val="EE7A6B12"/>
    <w:lvl w:ilvl="0">
      <w:start w:val="1"/>
      <w:numFmt w:val="lowerLetter"/>
      <w:lvlText w:val="%1)"/>
      <w:lvlJc w:val="left"/>
      <w:pPr>
        <w:ind w:left="360" w:hanging="360"/>
      </w:pPr>
      <w:rPr>
        <w:rFonts w:hint="default"/>
      </w:rPr>
    </w:lvl>
    <w:lvl w:ilvl="1">
      <w:start w:val="1"/>
      <w:numFmt w:val="decimal"/>
      <w:isLgl/>
      <w:lvlText w:val="%1.%2."/>
      <w:lvlJc w:val="left"/>
      <w:pPr>
        <w:ind w:left="663" w:hanging="615"/>
      </w:pPr>
      <w:rPr>
        <w:rFonts w:hint="default"/>
        <w:color w:val="auto"/>
      </w:rPr>
    </w:lvl>
    <w:lvl w:ilvl="2">
      <w:start w:val="1"/>
      <w:numFmt w:val="lowerLetter"/>
      <w:lvlText w:val="%3)"/>
      <w:lvlJc w:val="left"/>
      <w:pPr>
        <w:ind w:left="816" w:hanging="720"/>
      </w:pPr>
      <w:rPr>
        <w:rFonts w:hint="default"/>
        <w:color w:val="auto"/>
      </w:rPr>
    </w:lvl>
    <w:lvl w:ilvl="3">
      <w:start w:val="1"/>
      <w:numFmt w:val="decimal"/>
      <w:isLgl/>
      <w:lvlText w:val="%1.%2.%3.%4."/>
      <w:lvlJc w:val="left"/>
      <w:pPr>
        <w:ind w:left="864" w:hanging="720"/>
      </w:pPr>
      <w:rPr>
        <w:rFonts w:hint="default"/>
        <w:color w:val="auto"/>
      </w:rPr>
    </w:lvl>
    <w:lvl w:ilvl="4">
      <w:start w:val="1"/>
      <w:numFmt w:val="decimal"/>
      <w:isLgl/>
      <w:lvlText w:val="%1.%2.%3.%4.%5."/>
      <w:lvlJc w:val="left"/>
      <w:pPr>
        <w:ind w:left="912" w:hanging="720"/>
      </w:pPr>
      <w:rPr>
        <w:rFonts w:hint="default"/>
        <w:color w:val="auto"/>
      </w:rPr>
    </w:lvl>
    <w:lvl w:ilvl="5">
      <w:start w:val="1"/>
      <w:numFmt w:val="decimal"/>
      <w:isLgl/>
      <w:lvlText w:val="%1.%2.%3.%4.%5.%6."/>
      <w:lvlJc w:val="left"/>
      <w:pPr>
        <w:ind w:left="1320" w:hanging="1080"/>
      </w:pPr>
      <w:rPr>
        <w:rFonts w:hint="default"/>
        <w:color w:val="auto"/>
      </w:rPr>
    </w:lvl>
    <w:lvl w:ilvl="6">
      <w:start w:val="1"/>
      <w:numFmt w:val="decimal"/>
      <w:isLgl/>
      <w:lvlText w:val="%1.%2.%3.%4.%5.%6.%7."/>
      <w:lvlJc w:val="left"/>
      <w:pPr>
        <w:ind w:left="1368" w:hanging="1080"/>
      </w:pPr>
      <w:rPr>
        <w:rFonts w:hint="default"/>
        <w:color w:val="auto"/>
      </w:rPr>
    </w:lvl>
    <w:lvl w:ilvl="7">
      <w:start w:val="1"/>
      <w:numFmt w:val="decimal"/>
      <w:isLgl/>
      <w:lvlText w:val="%1.%2.%3.%4.%5.%6.%7.%8."/>
      <w:lvlJc w:val="left"/>
      <w:pPr>
        <w:ind w:left="1776" w:hanging="1440"/>
      </w:pPr>
      <w:rPr>
        <w:rFonts w:hint="default"/>
        <w:color w:val="auto"/>
      </w:rPr>
    </w:lvl>
    <w:lvl w:ilvl="8">
      <w:start w:val="1"/>
      <w:numFmt w:val="decimal"/>
      <w:isLgl/>
      <w:lvlText w:val="%1.%2.%3.%4.%5.%6.%7.%8.%9."/>
      <w:lvlJc w:val="left"/>
      <w:pPr>
        <w:ind w:left="1824" w:hanging="1440"/>
      </w:pPr>
      <w:rPr>
        <w:rFonts w:hint="default"/>
        <w:color w:val="auto"/>
      </w:rPr>
    </w:lvl>
  </w:abstractNum>
  <w:abstractNum w:abstractNumId="18" w15:restartNumberingAfterBreak="0">
    <w:nsid w:val="47276F92"/>
    <w:multiLevelType w:val="multilevel"/>
    <w:tmpl w:val="8ED86EC8"/>
    <w:lvl w:ilvl="0">
      <w:start w:val="1"/>
      <w:numFmt w:val="decimal"/>
      <w:lvlText w:val="%1."/>
      <w:lvlJc w:val="left"/>
      <w:pPr>
        <w:ind w:left="360" w:hanging="360"/>
      </w:pPr>
      <w:rPr>
        <w:rFonts w:hint="default"/>
      </w:rPr>
    </w:lvl>
    <w:lvl w:ilvl="1">
      <w:start w:val="1"/>
      <w:numFmt w:val="decimal"/>
      <w:lvlText w:val="%1.%2."/>
      <w:lvlJc w:val="left"/>
      <w:pPr>
        <w:ind w:left="270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3775D5"/>
    <w:multiLevelType w:val="hybridMultilevel"/>
    <w:tmpl w:val="683AD14E"/>
    <w:lvl w:ilvl="0" w:tplc="678844B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D9E736C"/>
    <w:multiLevelType w:val="multilevel"/>
    <w:tmpl w:val="EE7A6B12"/>
    <w:lvl w:ilvl="0">
      <w:start w:val="1"/>
      <w:numFmt w:val="lowerLetter"/>
      <w:lvlText w:val="%1)"/>
      <w:lvlJc w:val="left"/>
      <w:pPr>
        <w:ind w:left="360" w:hanging="360"/>
      </w:pPr>
      <w:rPr>
        <w:rFonts w:hint="default"/>
      </w:rPr>
    </w:lvl>
    <w:lvl w:ilvl="1">
      <w:start w:val="1"/>
      <w:numFmt w:val="decimal"/>
      <w:isLgl/>
      <w:lvlText w:val="%1.%2."/>
      <w:lvlJc w:val="left"/>
      <w:pPr>
        <w:ind w:left="663" w:hanging="615"/>
      </w:pPr>
      <w:rPr>
        <w:rFonts w:hint="default"/>
        <w:color w:val="auto"/>
      </w:rPr>
    </w:lvl>
    <w:lvl w:ilvl="2">
      <w:start w:val="1"/>
      <w:numFmt w:val="lowerLetter"/>
      <w:lvlText w:val="%3)"/>
      <w:lvlJc w:val="left"/>
      <w:pPr>
        <w:ind w:left="816" w:hanging="720"/>
      </w:pPr>
      <w:rPr>
        <w:rFonts w:hint="default"/>
        <w:color w:val="auto"/>
      </w:rPr>
    </w:lvl>
    <w:lvl w:ilvl="3">
      <w:start w:val="1"/>
      <w:numFmt w:val="decimal"/>
      <w:isLgl/>
      <w:lvlText w:val="%1.%2.%3.%4."/>
      <w:lvlJc w:val="left"/>
      <w:pPr>
        <w:ind w:left="864" w:hanging="720"/>
      </w:pPr>
      <w:rPr>
        <w:rFonts w:hint="default"/>
        <w:color w:val="auto"/>
      </w:rPr>
    </w:lvl>
    <w:lvl w:ilvl="4">
      <w:start w:val="1"/>
      <w:numFmt w:val="decimal"/>
      <w:isLgl/>
      <w:lvlText w:val="%1.%2.%3.%4.%5."/>
      <w:lvlJc w:val="left"/>
      <w:pPr>
        <w:ind w:left="912" w:hanging="720"/>
      </w:pPr>
      <w:rPr>
        <w:rFonts w:hint="default"/>
        <w:color w:val="auto"/>
      </w:rPr>
    </w:lvl>
    <w:lvl w:ilvl="5">
      <w:start w:val="1"/>
      <w:numFmt w:val="decimal"/>
      <w:isLgl/>
      <w:lvlText w:val="%1.%2.%3.%4.%5.%6."/>
      <w:lvlJc w:val="left"/>
      <w:pPr>
        <w:ind w:left="1320" w:hanging="1080"/>
      </w:pPr>
      <w:rPr>
        <w:rFonts w:hint="default"/>
        <w:color w:val="auto"/>
      </w:rPr>
    </w:lvl>
    <w:lvl w:ilvl="6">
      <w:start w:val="1"/>
      <w:numFmt w:val="decimal"/>
      <w:isLgl/>
      <w:lvlText w:val="%1.%2.%3.%4.%5.%6.%7."/>
      <w:lvlJc w:val="left"/>
      <w:pPr>
        <w:ind w:left="1368" w:hanging="1080"/>
      </w:pPr>
      <w:rPr>
        <w:rFonts w:hint="default"/>
        <w:color w:val="auto"/>
      </w:rPr>
    </w:lvl>
    <w:lvl w:ilvl="7">
      <w:start w:val="1"/>
      <w:numFmt w:val="decimal"/>
      <w:isLgl/>
      <w:lvlText w:val="%1.%2.%3.%4.%5.%6.%7.%8."/>
      <w:lvlJc w:val="left"/>
      <w:pPr>
        <w:ind w:left="1776" w:hanging="1440"/>
      </w:pPr>
      <w:rPr>
        <w:rFonts w:hint="default"/>
        <w:color w:val="auto"/>
      </w:rPr>
    </w:lvl>
    <w:lvl w:ilvl="8">
      <w:start w:val="1"/>
      <w:numFmt w:val="decimal"/>
      <w:isLgl/>
      <w:lvlText w:val="%1.%2.%3.%4.%5.%6.%7.%8.%9."/>
      <w:lvlJc w:val="left"/>
      <w:pPr>
        <w:ind w:left="1824" w:hanging="1440"/>
      </w:pPr>
      <w:rPr>
        <w:rFonts w:hint="default"/>
        <w:color w:val="auto"/>
      </w:rPr>
    </w:lvl>
  </w:abstractNum>
  <w:abstractNum w:abstractNumId="21" w15:restartNumberingAfterBreak="0">
    <w:nsid w:val="503256F8"/>
    <w:multiLevelType w:val="multilevel"/>
    <w:tmpl w:val="EE7A6B12"/>
    <w:lvl w:ilvl="0">
      <w:start w:val="1"/>
      <w:numFmt w:val="lowerLetter"/>
      <w:lvlText w:val="%1)"/>
      <w:lvlJc w:val="left"/>
      <w:pPr>
        <w:ind w:left="360" w:hanging="360"/>
      </w:pPr>
      <w:rPr>
        <w:rFonts w:hint="default"/>
      </w:rPr>
    </w:lvl>
    <w:lvl w:ilvl="1">
      <w:start w:val="1"/>
      <w:numFmt w:val="decimal"/>
      <w:isLgl/>
      <w:lvlText w:val="%1.%2."/>
      <w:lvlJc w:val="left"/>
      <w:pPr>
        <w:ind w:left="663" w:hanging="615"/>
      </w:pPr>
      <w:rPr>
        <w:rFonts w:hint="default"/>
        <w:color w:val="auto"/>
      </w:rPr>
    </w:lvl>
    <w:lvl w:ilvl="2">
      <w:start w:val="1"/>
      <w:numFmt w:val="lowerLetter"/>
      <w:lvlText w:val="%3)"/>
      <w:lvlJc w:val="left"/>
      <w:pPr>
        <w:ind w:left="816" w:hanging="720"/>
      </w:pPr>
      <w:rPr>
        <w:rFonts w:hint="default"/>
        <w:color w:val="auto"/>
      </w:rPr>
    </w:lvl>
    <w:lvl w:ilvl="3">
      <w:start w:val="1"/>
      <w:numFmt w:val="decimal"/>
      <w:isLgl/>
      <w:lvlText w:val="%1.%2.%3.%4."/>
      <w:lvlJc w:val="left"/>
      <w:pPr>
        <w:ind w:left="864" w:hanging="720"/>
      </w:pPr>
      <w:rPr>
        <w:rFonts w:hint="default"/>
        <w:color w:val="auto"/>
      </w:rPr>
    </w:lvl>
    <w:lvl w:ilvl="4">
      <w:start w:val="1"/>
      <w:numFmt w:val="decimal"/>
      <w:isLgl/>
      <w:lvlText w:val="%1.%2.%3.%4.%5."/>
      <w:lvlJc w:val="left"/>
      <w:pPr>
        <w:ind w:left="912" w:hanging="720"/>
      </w:pPr>
      <w:rPr>
        <w:rFonts w:hint="default"/>
        <w:color w:val="auto"/>
      </w:rPr>
    </w:lvl>
    <w:lvl w:ilvl="5">
      <w:start w:val="1"/>
      <w:numFmt w:val="decimal"/>
      <w:isLgl/>
      <w:lvlText w:val="%1.%2.%3.%4.%5.%6."/>
      <w:lvlJc w:val="left"/>
      <w:pPr>
        <w:ind w:left="1320" w:hanging="1080"/>
      </w:pPr>
      <w:rPr>
        <w:rFonts w:hint="default"/>
        <w:color w:val="auto"/>
      </w:rPr>
    </w:lvl>
    <w:lvl w:ilvl="6">
      <w:start w:val="1"/>
      <w:numFmt w:val="decimal"/>
      <w:isLgl/>
      <w:lvlText w:val="%1.%2.%3.%4.%5.%6.%7."/>
      <w:lvlJc w:val="left"/>
      <w:pPr>
        <w:ind w:left="1368" w:hanging="1080"/>
      </w:pPr>
      <w:rPr>
        <w:rFonts w:hint="default"/>
        <w:color w:val="auto"/>
      </w:rPr>
    </w:lvl>
    <w:lvl w:ilvl="7">
      <w:start w:val="1"/>
      <w:numFmt w:val="decimal"/>
      <w:isLgl/>
      <w:lvlText w:val="%1.%2.%3.%4.%5.%6.%7.%8."/>
      <w:lvlJc w:val="left"/>
      <w:pPr>
        <w:ind w:left="1776" w:hanging="1440"/>
      </w:pPr>
      <w:rPr>
        <w:rFonts w:hint="default"/>
        <w:color w:val="auto"/>
      </w:rPr>
    </w:lvl>
    <w:lvl w:ilvl="8">
      <w:start w:val="1"/>
      <w:numFmt w:val="decimal"/>
      <w:isLgl/>
      <w:lvlText w:val="%1.%2.%3.%4.%5.%6.%7.%8.%9."/>
      <w:lvlJc w:val="left"/>
      <w:pPr>
        <w:ind w:left="1824" w:hanging="1440"/>
      </w:pPr>
      <w:rPr>
        <w:rFonts w:hint="default"/>
        <w:color w:val="auto"/>
      </w:rPr>
    </w:lvl>
  </w:abstractNum>
  <w:abstractNum w:abstractNumId="22" w15:restartNumberingAfterBreak="0">
    <w:nsid w:val="503B3A29"/>
    <w:multiLevelType w:val="hybridMultilevel"/>
    <w:tmpl w:val="40D0DE0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4743375"/>
    <w:multiLevelType w:val="multilevel"/>
    <w:tmpl w:val="EE7A6B12"/>
    <w:lvl w:ilvl="0">
      <w:start w:val="1"/>
      <w:numFmt w:val="lowerLetter"/>
      <w:lvlText w:val="%1)"/>
      <w:lvlJc w:val="left"/>
      <w:pPr>
        <w:ind w:left="360" w:hanging="360"/>
      </w:pPr>
      <w:rPr>
        <w:rFonts w:hint="default"/>
      </w:rPr>
    </w:lvl>
    <w:lvl w:ilvl="1">
      <w:start w:val="1"/>
      <w:numFmt w:val="decimal"/>
      <w:isLgl/>
      <w:lvlText w:val="%1.%2."/>
      <w:lvlJc w:val="left"/>
      <w:pPr>
        <w:ind w:left="663" w:hanging="615"/>
      </w:pPr>
      <w:rPr>
        <w:rFonts w:hint="default"/>
        <w:color w:val="auto"/>
      </w:rPr>
    </w:lvl>
    <w:lvl w:ilvl="2">
      <w:start w:val="1"/>
      <w:numFmt w:val="lowerLetter"/>
      <w:lvlText w:val="%3)"/>
      <w:lvlJc w:val="left"/>
      <w:pPr>
        <w:ind w:left="816" w:hanging="720"/>
      </w:pPr>
      <w:rPr>
        <w:rFonts w:hint="default"/>
        <w:color w:val="auto"/>
      </w:rPr>
    </w:lvl>
    <w:lvl w:ilvl="3">
      <w:start w:val="1"/>
      <w:numFmt w:val="decimal"/>
      <w:isLgl/>
      <w:lvlText w:val="%1.%2.%3.%4."/>
      <w:lvlJc w:val="left"/>
      <w:pPr>
        <w:ind w:left="864" w:hanging="720"/>
      </w:pPr>
      <w:rPr>
        <w:rFonts w:hint="default"/>
        <w:color w:val="auto"/>
      </w:rPr>
    </w:lvl>
    <w:lvl w:ilvl="4">
      <w:start w:val="1"/>
      <w:numFmt w:val="decimal"/>
      <w:isLgl/>
      <w:lvlText w:val="%1.%2.%3.%4.%5."/>
      <w:lvlJc w:val="left"/>
      <w:pPr>
        <w:ind w:left="912" w:hanging="720"/>
      </w:pPr>
      <w:rPr>
        <w:rFonts w:hint="default"/>
        <w:color w:val="auto"/>
      </w:rPr>
    </w:lvl>
    <w:lvl w:ilvl="5">
      <w:start w:val="1"/>
      <w:numFmt w:val="decimal"/>
      <w:isLgl/>
      <w:lvlText w:val="%1.%2.%3.%4.%5.%6."/>
      <w:lvlJc w:val="left"/>
      <w:pPr>
        <w:ind w:left="1320" w:hanging="1080"/>
      </w:pPr>
      <w:rPr>
        <w:rFonts w:hint="default"/>
        <w:color w:val="auto"/>
      </w:rPr>
    </w:lvl>
    <w:lvl w:ilvl="6">
      <w:start w:val="1"/>
      <w:numFmt w:val="decimal"/>
      <w:isLgl/>
      <w:lvlText w:val="%1.%2.%3.%4.%5.%6.%7."/>
      <w:lvlJc w:val="left"/>
      <w:pPr>
        <w:ind w:left="1368" w:hanging="1080"/>
      </w:pPr>
      <w:rPr>
        <w:rFonts w:hint="default"/>
        <w:color w:val="auto"/>
      </w:rPr>
    </w:lvl>
    <w:lvl w:ilvl="7">
      <w:start w:val="1"/>
      <w:numFmt w:val="decimal"/>
      <w:isLgl/>
      <w:lvlText w:val="%1.%2.%3.%4.%5.%6.%7.%8."/>
      <w:lvlJc w:val="left"/>
      <w:pPr>
        <w:ind w:left="1776" w:hanging="1440"/>
      </w:pPr>
      <w:rPr>
        <w:rFonts w:hint="default"/>
        <w:color w:val="auto"/>
      </w:rPr>
    </w:lvl>
    <w:lvl w:ilvl="8">
      <w:start w:val="1"/>
      <w:numFmt w:val="decimal"/>
      <w:isLgl/>
      <w:lvlText w:val="%1.%2.%3.%4.%5.%6.%7.%8.%9."/>
      <w:lvlJc w:val="left"/>
      <w:pPr>
        <w:ind w:left="1824" w:hanging="1440"/>
      </w:pPr>
      <w:rPr>
        <w:rFonts w:hint="default"/>
        <w:color w:val="auto"/>
      </w:rPr>
    </w:lvl>
  </w:abstractNum>
  <w:abstractNum w:abstractNumId="24" w15:restartNumberingAfterBreak="0">
    <w:nsid w:val="55C77153"/>
    <w:multiLevelType w:val="multilevel"/>
    <w:tmpl w:val="EE7A6B12"/>
    <w:lvl w:ilvl="0">
      <w:start w:val="1"/>
      <w:numFmt w:val="lowerLetter"/>
      <w:lvlText w:val="%1)"/>
      <w:lvlJc w:val="left"/>
      <w:pPr>
        <w:ind w:left="360" w:hanging="360"/>
      </w:pPr>
      <w:rPr>
        <w:rFonts w:hint="default"/>
      </w:rPr>
    </w:lvl>
    <w:lvl w:ilvl="1">
      <w:start w:val="1"/>
      <w:numFmt w:val="decimal"/>
      <w:isLgl/>
      <w:lvlText w:val="%1.%2."/>
      <w:lvlJc w:val="left"/>
      <w:pPr>
        <w:ind w:left="663" w:hanging="615"/>
      </w:pPr>
      <w:rPr>
        <w:rFonts w:hint="default"/>
        <w:color w:val="auto"/>
      </w:rPr>
    </w:lvl>
    <w:lvl w:ilvl="2">
      <w:start w:val="1"/>
      <w:numFmt w:val="lowerLetter"/>
      <w:lvlText w:val="%3)"/>
      <w:lvlJc w:val="left"/>
      <w:pPr>
        <w:ind w:left="816" w:hanging="720"/>
      </w:pPr>
      <w:rPr>
        <w:rFonts w:hint="default"/>
        <w:color w:val="auto"/>
      </w:rPr>
    </w:lvl>
    <w:lvl w:ilvl="3">
      <w:start w:val="1"/>
      <w:numFmt w:val="decimal"/>
      <w:isLgl/>
      <w:lvlText w:val="%1.%2.%3.%4."/>
      <w:lvlJc w:val="left"/>
      <w:pPr>
        <w:ind w:left="864" w:hanging="720"/>
      </w:pPr>
      <w:rPr>
        <w:rFonts w:hint="default"/>
        <w:color w:val="auto"/>
      </w:rPr>
    </w:lvl>
    <w:lvl w:ilvl="4">
      <w:start w:val="1"/>
      <w:numFmt w:val="decimal"/>
      <w:isLgl/>
      <w:lvlText w:val="%1.%2.%3.%4.%5."/>
      <w:lvlJc w:val="left"/>
      <w:pPr>
        <w:ind w:left="912" w:hanging="720"/>
      </w:pPr>
      <w:rPr>
        <w:rFonts w:hint="default"/>
        <w:color w:val="auto"/>
      </w:rPr>
    </w:lvl>
    <w:lvl w:ilvl="5">
      <w:start w:val="1"/>
      <w:numFmt w:val="decimal"/>
      <w:isLgl/>
      <w:lvlText w:val="%1.%2.%3.%4.%5.%6."/>
      <w:lvlJc w:val="left"/>
      <w:pPr>
        <w:ind w:left="1320" w:hanging="1080"/>
      </w:pPr>
      <w:rPr>
        <w:rFonts w:hint="default"/>
        <w:color w:val="auto"/>
      </w:rPr>
    </w:lvl>
    <w:lvl w:ilvl="6">
      <w:start w:val="1"/>
      <w:numFmt w:val="decimal"/>
      <w:isLgl/>
      <w:lvlText w:val="%1.%2.%3.%4.%5.%6.%7."/>
      <w:lvlJc w:val="left"/>
      <w:pPr>
        <w:ind w:left="1368" w:hanging="1080"/>
      </w:pPr>
      <w:rPr>
        <w:rFonts w:hint="default"/>
        <w:color w:val="auto"/>
      </w:rPr>
    </w:lvl>
    <w:lvl w:ilvl="7">
      <w:start w:val="1"/>
      <w:numFmt w:val="decimal"/>
      <w:isLgl/>
      <w:lvlText w:val="%1.%2.%3.%4.%5.%6.%7.%8."/>
      <w:lvlJc w:val="left"/>
      <w:pPr>
        <w:ind w:left="1776" w:hanging="1440"/>
      </w:pPr>
      <w:rPr>
        <w:rFonts w:hint="default"/>
        <w:color w:val="auto"/>
      </w:rPr>
    </w:lvl>
    <w:lvl w:ilvl="8">
      <w:start w:val="1"/>
      <w:numFmt w:val="decimal"/>
      <w:isLgl/>
      <w:lvlText w:val="%1.%2.%3.%4.%5.%6.%7.%8.%9."/>
      <w:lvlJc w:val="left"/>
      <w:pPr>
        <w:ind w:left="1824" w:hanging="1440"/>
      </w:pPr>
      <w:rPr>
        <w:rFonts w:hint="default"/>
        <w:color w:val="auto"/>
      </w:rPr>
    </w:lvl>
  </w:abstractNum>
  <w:abstractNum w:abstractNumId="25" w15:restartNumberingAfterBreak="0">
    <w:nsid w:val="625E01B2"/>
    <w:multiLevelType w:val="hybridMultilevel"/>
    <w:tmpl w:val="EAB49CBA"/>
    <w:lvl w:ilvl="0" w:tplc="F3E0784C">
      <w:start w:val="3"/>
      <w:numFmt w:val="decimal"/>
      <w:lvlText w:val="%1."/>
      <w:lvlJc w:val="left"/>
      <w:pPr>
        <w:ind w:left="360" w:hanging="360"/>
      </w:pPr>
      <w:rPr>
        <w:rFonts w:hint="default"/>
      </w:rPr>
    </w:lvl>
    <w:lvl w:ilvl="1" w:tplc="2EF6F994">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2B34932"/>
    <w:multiLevelType w:val="hybridMultilevel"/>
    <w:tmpl w:val="9D462B4E"/>
    <w:lvl w:ilvl="0" w:tplc="04070017">
      <w:start w:val="1"/>
      <w:numFmt w:val="lowerLetter"/>
      <w:lvlText w:val="%1)"/>
      <w:lvlJc w:val="left"/>
      <w:pPr>
        <w:ind w:left="1425" w:hanging="360"/>
      </w:pPr>
      <w:rPr>
        <w:rFonts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27" w15:restartNumberingAfterBreak="0">
    <w:nsid w:val="643041AD"/>
    <w:multiLevelType w:val="multilevel"/>
    <w:tmpl w:val="EE7A6B12"/>
    <w:lvl w:ilvl="0">
      <w:start w:val="1"/>
      <w:numFmt w:val="lowerLetter"/>
      <w:lvlText w:val="%1)"/>
      <w:lvlJc w:val="left"/>
      <w:pPr>
        <w:ind w:left="1069" w:hanging="360"/>
      </w:pPr>
      <w:rPr>
        <w:rFonts w:hint="default"/>
      </w:rPr>
    </w:lvl>
    <w:lvl w:ilvl="1">
      <w:start w:val="1"/>
      <w:numFmt w:val="decimal"/>
      <w:isLgl/>
      <w:lvlText w:val="%1.%2."/>
      <w:lvlJc w:val="left"/>
      <w:pPr>
        <w:ind w:left="1372" w:hanging="615"/>
      </w:pPr>
      <w:rPr>
        <w:rFonts w:hint="default"/>
        <w:color w:val="auto"/>
      </w:rPr>
    </w:lvl>
    <w:lvl w:ilvl="2">
      <w:start w:val="1"/>
      <w:numFmt w:val="lowerLetter"/>
      <w:lvlText w:val="%3)"/>
      <w:lvlJc w:val="left"/>
      <w:pPr>
        <w:ind w:left="1525" w:hanging="720"/>
      </w:pPr>
      <w:rPr>
        <w:rFonts w:hint="default"/>
        <w:color w:val="auto"/>
      </w:rPr>
    </w:lvl>
    <w:lvl w:ilvl="3">
      <w:start w:val="1"/>
      <w:numFmt w:val="decimal"/>
      <w:isLgl/>
      <w:lvlText w:val="%1.%2.%3.%4."/>
      <w:lvlJc w:val="left"/>
      <w:pPr>
        <w:ind w:left="1573" w:hanging="720"/>
      </w:pPr>
      <w:rPr>
        <w:rFonts w:hint="default"/>
        <w:color w:val="auto"/>
      </w:rPr>
    </w:lvl>
    <w:lvl w:ilvl="4">
      <w:start w:val="1"/>
      <w:numFmt w:val="decimal"/>
      <w:isLgl/>
      <w:lvlText w:val="%1.%2.%3.%4.%5."/>
      <w:lvlJc w:val="left"/>
      <w:pPr>
        <w:ind w:left="1621" w:hanging="720"/>
      </w:pPr>
      <w:rPr>
        <w:rFonts w:hint="default"/>
        <w:color w:val="auto"/>
      </w:rPr>
    </w:lvl>
    <w:lvl w:ilvl="5">
      <w:start w:val="1"/>
      <w:numFmt w:val="decimal"/>
      <w:isLgl/>
      <w:lvlText w:val="%1.%2.%3.%4.%5.%6."/>
      <w:lvlJc w:val="left"/>
      <w:pPr>
        <w:ind w:left="2029" w:hanging="1080"/>
      </w:pPr>
      <w:rPr>
        <w:rFonts w:hint="default"/>
        <w:color w:val="auto"/>
      </w:rPr>
    </w:lvl>
    <w:lvl w:ilvl="6">
      <w:start w:val="1"/>
      <w:numFmt w:val="decimal"/>
      <w:isLgl/>
      <w:lvlText w:val="%1.%2.%3.%4.%5.%6.%7."/>
      <w:lvlJc w:val="left"/>
      <w:pPr>
        <w:ind w:left="2077" w:hanging="1080"/>
      </w:pPr>
      <w:rPr>
        <w:rFonts w:hint="default"/>
        <w:color w:val="auto"/>
      </w:rPr>
    </w:lvl>
    <w:lvl w:ilvl="7">
      <w:start w:val="1"/>
      <w:numFmt w:val="decimal"/>
      <w:isLgl/>
      <w:lvlText w:val="%1.%2.%3.%4.%5.%6.%7.%8."/>
      <w:lvlJc w:val="left"/>
      <w:pPr>
        <w:ind w:left="2485" w:hanging="1440"/>
      </w:pPr>
      <w:rPr>
        <w:rFonts w:hint="default"/>
        <w:color w:val="auto"/>
      </w:rPr>
    </w:lvl>
    <w:lvl w:ilvl="8">
      <w:start w:val="1"/>
      <w:numFmt w:val="decimal"/>
      <w:isLgl/>
      <w:lvlText w:val="%1.%2.%3.%4.%5.%6.%7.%8.%9."/>
      <w:lvlJc w:val="left"/>
      <w:pPr>
        <w:ind w:left="2533" w:hanging="1440"/>
      </w:pPr>
      <w:rPr>
        <w:rFonts w:hint="default"/>
        <w:color w:val="auto"/>
      </w:rPr>
    </w:lvl>
  </w:abstractNum>
  <w:abstractNum w:abstractNumId="28" w15:restartNumberingAfterBreak="0">
    <w:nsid w:val="6F6E1A34"/>
    <w:multiLevelType w:val="hybridMultilevel"/>
    <w:tmpl w:val="9D462B4E"/>
    <w:lvl w:ilvl="0" w:tplc="04070017">
      <w:start w:val="1"/>
      <w:numFmt w:val="low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25"/>
  </w:num>
  <w:num w:numId="4">
    <w:abstractNumId w:val="14"/>
  </w:num>
  <w:num w:numId="5">
    <w:abstractNumId w:val="8"/>
  </w:num>
  <w:num w:numId="6">
    <w:abstractNumId w:val="18"/>
  </w:num>
  <w:num w:numId="7">
    <w:abstractNumId w:val="1"/>
  </w:num>
  <w:num w:numId="8">
    <w:abstractNumId w:val="19"/>
  </w:num>
  <w:num w:numId="9">
    <w:abstractNumId w:val="7"/>
  </w:num>
  <w:num w:numId="10">
    <w:abstractNumId w:val="10"/>
  </w:num>
  <w:num w:numId="11">
    <w:abstractNumId w:val="26"/>
  </w:num>
  <w:num w:numId="12">
    <w:abstractNumId w:val="5"/>
  </w:num>
  <w:num w:numId="13">
    <w:abstractNumId w:val="4"/>
  </w:num>
  <w:num w:numId="14">
    <w:abstractNumId w:val="24"/>
  </w:num>
  <w:num w:numId="15">
    <w:abstractNumId w:val="27"/>
  </w:num>
  <w:num w:numId="16">
    <w:abstractNumId w:val="16"/>
  </w:num>
  <w:num w:numId="17">
    <w:abstractNumId w:val="28"/>
  </w:num>
  <w:num w:numId="18">
    <w:abstractNumId w:val="17"/>
  </w:num>
  <w:num w:numId="19">
    <w:abstractNumId w:val="21"/>
  </w:num>
  <w:num w:numId="20">
    <w:abstractNumId w:val="2"/>
  </w:num>
  <w:num w:numId="21">
    <w:abstractNumId w:val="22"/>
  </w:num>
  <w:num w:numId="22">
    <w:abstractNumId w:val="3"/>
  </w:num>
  <w:num w:numId="23">
    <w:abstractNumId w:val="11"/>
  </w:num>
  <w:num w:numId="24">
    <w:abstractNumId w:val="9"/>
  </w:num>
  <w:num w:numId="25">
    <w:abstractNumId w:val="6"/>
  </w:num>
  <w:num w:numId="26">
    <w:abstractNumId w:val="23"/>
  </w:num>
  <w:num w:numId="27">
    <w:abstractNumId w:val="13"/>
  </w:num>
  <w:num w:numId="28">
    <w:abstractNumId w:val="2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UcMcmoekv3lwcLifHW1aspk8w5DHB21S0eVpSHZkvpiMNdSxZBvDO6ItAGmK3H8g2uS3Dv74Wgr8FmWDHT7cQ==" w:salt="tzufM3MtmBi56MzxMSeHzw=="/>
  <w:defaultTabStop w:val="720"/>
  <w:hyphenationZone w:val="425"/>
  <w:drawingGridHorizontalSpacing w:val="120"/>
  <w:displayHorizontalDrawingGridEvery w:val="2"/>
  <w:displayVertic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43"/>
    <w:rsid w:val="000060A8"/>
    <w:rsid w:val="000237BC"/>
    <w:rsid w:val="000328C7"/>
    <w:rsid w:val="00035E90"/>
    <w:rsid w:val="00037213"/>
    <w:rsid w:val="00040CFB"/>
    <w:rsid w:val="00045600"/>
    <w:rsid w:val="00057252"/>
    <w:rsid w:val="00081925"/>
    <w:rsid w:val="000A3590"/>
    <w:rsid w:val="000A5455"/>
    <w:rsid w:val="000C3EDE"/>
    <w:rsid w:val="000C6FB0"/>
    <w:rsid w:val="000D3EB4"/>
    <w:rsid w:val="000E2EBD"/>
    <w:rsid w:val="000E528C"/>
    <w:rsid w:val="000E55D9"/>
    <w:rsid w:val="000F1B6F"/>
    <w:rsid w:val="0012254A"/>
    <w:rsid w:val="0013670F"/>
    <w:rsid w:val="00142A42"/>
    <w:rsid w:val="00143491"/>
    <w:rsid w:val="00157F8B"/>
    <w:rsid w:val="00181D31"/>
    <w:rsid w:val="00182A2B"/>
    <w:rsid w:val="001C4EA3"/>
    <w:rsid w:val="001D0463"/>
    <w:rsid w:val="001D0F22"/>
    <w:rsid w:val="001D3540"/>
    <w:rsid w:val="001D51AC"/>
    <w:rsid w:val="001D5FE8"/>
    <w:rsid w:val="001F4483"/>
    <w:rsid w:val="0020005A"/>
    <w:rsid w:val="002056E6"/>
    <w:rsid w:val="00205A56"/>
    <w:rsid w:val="00214F42"/>
    <w:rsid w:val="0022611D"/>
    <w:rsid w:val="0023273F"/>
    <w:rsid w:val="002346CB"/>
    <w:rsid w:val="00236CCA"/>
    <w:rsid w:val="00241AD8"/>
    <w:rsid w:val="00282412"/>
    <w:rsid w:val="00285B1A"/>
    <w:rsid w:val="00285DD4"/>
    <w:rsid w:val="00292963"/>
    <w:rsid w:val="00295A40"/>
    <w:rsid w:val="00296995"/>
    <w:rsid w:val="002A36EB"/>
    <w:rsid w:val="002A7387"/>
    <w:rsid w:val="002B3A73"/>
    <w:rsid w:val="002B49F2"/>
    <w:rsid w:val="00310CAC"/>
    <w:rsid w:val="003126C0"/>
    <w:rsid w:val="0031631D"/>
    <w:rsid w:val="00321361"/>
    <w:rsid w:val="003524D2"/>
    <w:rsid w:val="00362F8A"/>
    <w:rsid w:val="003668DD"/>
    <w:rsid w:val="00375856"/>
    <w:rsid w:val="0039198C"/>
    <w:rsid w:val="00397C2D"/>
    <w:rsid w:val="003B05B1"/>
    <w:rsid w:val="003D3E94"/>
    <w:rsid w:val="003E7299"/>
    <w:rsid w:val="003E7C0F"/>
    <w:rsid w:val="004004FD"/>
    <w:rsid w:val="00407F41"/>
    <w:rsid w:val="0041444F"/>
    <w:rsid w:val="004167B0"/>
    <w:rsid w:val="00420C64"/>
    <w:rsid w:val="0044190D"/>
    <w:rsid w:val="00455A98"/>
    <w:rsid w:val="004633FD"/>
    <w:rsid w:val="0047357E"/>
    <w:rsid w:val="004763B4"/>
    <w:rsid w:val="004A1ADA"/>
    <w:rsid w:val="004B1439"/>
    <w:rsid w:val="004B4996"/>
    <w:rsid w:val="004C085E"/>
    <w:rsid w:val="004C3B21"/>
    <w:rsid w:val="004D2126"/>
    <w:rsid w:val="004D4AD5"/>
    <w:rsid w:val="004F0B24"/>
    <w:rsid w:val="00501F32"/>
    <w:rsid w:val="005046AF"/>
    <w:rsid w:val="00525377"/>
    <w:rsid w:val="00540419"/>
    <w:rsid w:val="005429F7"/>
    <w:rsid w:val="00543B26"/>
    <w:rsid w:val="005509E9"/>
    <w:rsid w:val="005735B5"/>
    <w:rsid w:val="0058686C"/>
    <w:rsid w:val="005909E8"/>
    <w:rsid w:val="005A54F4"/>
    <w:rsid w:val="005B277F"/>
    <w:rsid w:val="005B5B94"/>
    <w:rsid w:val="005B7617"/>
    <w:rsid w:val="005C6867"/>
    <w:rsid w:val="005E744D"/>
    <w:rsid w:val="006102AE"/>
    <w:rsid w:val="00616AB5"/>
    <w:rsid w:val="00652AE9"/>
    <w:rsid w:val="0065452B"/>
    <w:rsid w:val="00655372"/>
    <w:rsid w:val="0066691F"/>
    <w:rsid w:val="006730F0"/>
    <w:rsid w:val="00681B9C"/>
    <w:rsid w:val="006E228D"/>
    <w:rsid w:val="006E2B9F"/>
    <w:rsid w:val="006E5D54"/>
    <w:rsid w:val="006E6DEA"/>
    <w:rsid w:val="006F0873"/>
    <w:rsid w:val="00700F9D"/>
    <w:rsid w:val="0071056D"/>
    <w:rsid w:val="00714AE3"/>
    <w:rsid w:val="007160B1"/>
    <w:rsid w:val="00720412"/>
    <w:rsid w:val="00722DFD"/>
    <w:rsid w:val="00725A54"/>
    <w:rsid w:val="00731B58"/>
    <w:rsid w:val="00731F59"/>
    <w:rsid w:val="00752C49"/>
    <w:rsid w:val="00763A52"/>
    <w:rsid w:val="007675F0"/>
    <w:rsid w:val="007736DA"/>
    <w:rsid w:val="00780F10"/>
    <w:rsid w:val="00782A3A"/>
    <w:rsid w:val="00794C45"/>
    <w:rsid w:val="007A6607"/>
    <w:rsid w:val="007A780B"/>
    <w:rsid w:val="007B37CD"/>
    <w:rsid w:val="007B72E2"/>
    <w:rsid w:val="007C20B3"/>
    <w:rsid w:val="007E209C"/>
    <w:rsid w:val="007F06D9"/>
    <w:rsid w:val="007F4F78"/>
    <w:rsid w:val="008110BC"/>
    <w:rsid w:val="0081593A"/>
    <w:rsid w:val="00824380"/>
    <w:rsid w:val="008818ED"/>
    <w:rsid w:val="00887F13"/>
    <w:rsid w:val="00890113"/>
    <w:rsid w:val="008A0B37"/>
    <w:rsid w:val="008A31D7"/>
    <w:rsid w:val="008B5C61"/>
    <w:rsid w:val="008C04C4"/>
    <w:rsid w:val="008C1744"/>
    <w:rsid w:val="008C28C9"/>
    <w:rsid w:val="008C317B"/>
    <w:rsid w:val="008C3A63"/>
    <w:rsid w:val="008D06C2"/>
    <w:rsid w:val="008D1472"/>
    <w:rsid w:val="008E4FC9"/>
    <w:rsid w:val="008E5D27"/>
    <w:rsid w:val="00913DE6"/>
    <w:rsid w:val="0092737C"/>
    <w:rsid w:val="00944205"/>
    <w:rsid w:val="009478A1"/>
    <w:rsid w:val="009532E0"/>
    <w:rsid w:val="009564AF"/>
    <w:rsid w:val="009739BD"/>
    <w:rsid w:val="00982DE5"/>
    <w:rsid w:val="009A0C50"/>
    <w:rsid w:val="009B62D1"/>
    <w:rsid w:val="009C604D"/>
    <w:rsid w:val="009C6D32"/>
    <w:rsid w:val="009D1996"/>
    <w:rsid w:val="00A05097"/>
    <w:rsid w:val="00A07005"/>
    <w:rsid w:val="00A25303"/>
    <w:rsid w:val="00A311CD"/>
    <w:rsid w:val="00A422F5"/>
    <w:rsid w:val="00A47E26"/>
    <w:rsid w:val="00A56D51"/>
    <w:rsid w:val="00A604B1"/>
    <w:rsid w:val="00A868AD"/>
    <w:rsid w:val="00A94DCC"/>
    <w:rsid w:val="00AA5A2C"/>
    <w:rsid w:val="00AA61CF"/>
    <w:rsid w:val="00AB5500"/>
    <w:rsid w:val="00AB58A5"/>
    <w:rsid w:val="00AC0B11"/>
    <w:rsid w:val="00AF61EA"/>
    <w:rsid w:val="00B020A3"/>
    <w:rsid w:val="00B03648"/>
    <w:rsid w:val="00B0528E"/>
    <w:rsid w:val="00B212A3"/>
    <w:rsid w:val="00B33A94"/>
    <w:rsid w:val="00B3522A"/>
    <w:rsid w:val="00B3745A"/>
    <w:rsid w:val="00B61A1A"/>
    <w:rsid w:val="00B64E9C"/>
    <w:rsid w:val="00B6710F"/>
    <w:rsid w:val="00B74B97"/>
    <w:rsid w:val="00B9097D"/>
    <w:rsid w:val="00B9118E"/>
    <w:rsid w:val="00B976C6"/>
    <w:rsid w:val="00BB12B5"/>
    <w:rsid w:val="00BB55C7"/>
    <w:rsid w:val="00BC0ABB"/>
    <w:rsid w:val="00BC127F"/>
    <w:rsid w:val="00BC4789"/>
    <w:rsid w:val="00BD20D5"/>
    <w:rsid w:val="00BD3AA3"/>
    <w:rsid w:val="00BD72EB"/>
    <w:rsid w:val="00BD7B89"/>
    <w:rsid w:val="00BE1452"/>
    <w:rsid w:val="00C17423"/>
    <w:rsid w:val="00C317C4"/>
    <w:rsid w:val="00C31E7A"/>
    <w:rsid w:val="00C34828"/>
    <w:rsid w:val="00C7424E"/>
    <w:rsid w:val="00C84506"/>
    <w:rsid w:val="00C91A17"/>
    <w:rsid w:val="00C94B8E"/>
    <w:rsid w:val="00C964B2"/>
    <w:rsid w:val="00CA7939"/>
    <w:rsid w:val="00CD18F4"/>
    <w:rsid w:val="00CD2719"/>
    <w:rsid w:val="00CD703E"/>
    <w:rsid w:val="00CE21A8"/>
    <w:rsid w:val="00CF6DB4"/>
    <w:rsid w:val="00CF78EF"/>
    <w:rsid w:val="00D00185"/>
    <w:rsid w:val="00D06ABB"/>
    <w:rsid w:val="00D1268B"/>
    <w:rsid w:val="00D158F0"/>
    <w:rsid w:val="00D17065"/>
    <w:rsid w:val="00D32466"/>
    <w:rsid w:val="00D3737C"/>
    <w:rsid w:val="00D43812"/>
    <w:rsid w:val="00D538EE"/>
    <w:rsid w:val="00D55AD5"/>
    <w:rsid w:val="00D72917"/>
    <w:rsid w:val="00D80621"/>
    <w:rsid w:val="00D845C6"/>
    <w:rsid w:val="00D92DF0"/>
    <w:rsid w:val="00D94F9F"/>
    <w:rsid w:val="00D95D79"/>
    <w:rsid w:val="00DA135F"/>
    <w:rsid w:val="00DA6EFF"/>
    <w:rsid w:val="00DC2AE0"/>
    <w:rsid w:val="00DC5671"/>
    <w:rsid w:val="00DE1343"/>
    <w:rsid w:val="00DF05E1"/>
    <w:rsid w:val="00DF63EA"/>
    <w:rsid w:val="00E13BFF"/>
    <w:rsid w:val="00E1709B"/>
    <w:rsid w:val="00E203E5"/>
    <w:rsid w:val="00E27832"/>
    <w:rsid w:val="00E75040"/>
    <w:rsid w:val="00E76E73"/>
    <w:rsid w:val="00E8694C"/>
    <w:rsid w:val="00EA77CE"/>
    <w:rsid w:val="00EB210F"/>
    <w:rsid w:val="00EE3EAF"/>
    <w:rsid w:val="00EF1F11"/>
    <w:rsid w:val="00EF5CA2"/>
    <w:rsid w:val="00F0560A"/>
    <w:rsid w:val="00F31C97"/>
    <w:rsid w:val="00F5437D"/>
    <w:rsid w:val="00F60173"/>
    <w:rsid w:val="00F62474"/>
    <w:rsid w:val="00F625B9"/>
    <w:rsid w:val="00F7041F"/>
    <w:rsid w:val="00FA04F3"/>
    <w:rsid w:val="00FA4B3B"/>
    <w:rsid w:val="00FB0952"/>
    <w:rsid w:val="00FB18CA"/>
    <w:rsid w:val="00FC2730"/>
    <w:rsid w:val="00FC5921"/>
    <w:rsid w:val="00FF30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5:docId w15:val="{D10F86A5-6859-42AE-B735-2E3A633F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E1343"/>
    <w:rPr>
      <w:rFonts w:ascii="Arial Narrow" w:hAnsi="Arial Narrow"/>
      <w:sz w:val="22"/>
      <w:szCs w:val="24"/>
    </w:rPr>
  </w:style>
  <w:style w:type="paragraph" w:styleId="berschrift1">
    <w:name w:val="heading 1"/>
    <w:basedOn w:val="Standard"/>
    <w:next w:val="Standard"/>
    <w:link w:val="berschrift1Zchn"/>
    <w:uiPriority w:val="9"/>
    <w:qFormat/>
    <w:rsid w:val="00CD18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35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1343"/>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1367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670F"/>
    <w:rPr>
      <w:rFonts w:ascii="Tahoma" w:hAnsi="Tahoma" w:cs="Tahoma"/>
      <w:sz w:val="16"/>
      <w:szCs w:val="16"/>
    </w:rPr>
  </w:style>
  <w:style w:type="paragraph" w:styleId="Fuzeile">
    <w:name w:val="footer"/>
    <w:basedOn w:val="Standard"/>
    <w:link w:val="FuzeileZchn"/>
    <w:uiPriority w:val="99"/>
    <w:rsid w:val="000C3EDE"/>
    <w:pPr>
      <w:tabs>
        <w:tab w:val="center" w:pos="4536"/>
        <w:tab w:val="right" w:pos="9072"/>
      </w:tabs>
    </w:pPr>
  </w:style>
  <w:style w:type="character" w:customStyle="1" w:styleId="FuzeileZchn">
    <w:name w:val="Fußzeile Zchn"/>
    <w:basedOn w:val="Absatz-Standardschriftart"/>
    <w:link w:val="Fuzeile"/>
    <w:uiPriority w:val="99"/>
    <w:rsid w:val="000C3EDE"/>
    <w:rPr>
      <w:rFonts w:ascii="Arial Narrow" w:hAnsi="Arial Narrow"/>
      <w:sz w:val="22"/>
      <w:szCs w:val="24"/>
    </w:rPr>
  </w:style>
  <w:style w:type="paragraph" w:styleId="Listenabsatz">
    <w:name w:val="List Paragraph"/>
    <w:basedOn w:val="Standard"/>
    <w:uiPriority w:val="34"/>
    <w:qFormat/>
    <w:rsid w:val="00A311CD"/>
    <w:pPr>
      <w:ind w:left="720"/>
      <w:contextualSpacing/>
    </w:pPr>
  </w:style>
  <w:style w:type="paragraph" w:styleId="Kopfzeile">
    <w:name w:val="header"/>
    <w:basedOn w:val="Standard"/>
    <w:link w:val="KopfzeileZchn"/>
    <w:uiPriority w:val="99"/>
    <w:unhideWhenUsed/>
    <w:rsid w:val="00A311CD"/>
    <w:pPr>
      <w:tabs>
        <w:tab w:val="center" w:pos="4536"/>
        <w:tab w:val="right" w:pos="9072"/>
      </w:tabs>
    </w:pPr>
  </w:style>
  <w:style w:type="character" w:customStyle="1" w:styleId="KopfzeileZchn">
    <w:name w:val="Kopfzeile Zchn"/>
    <w:basedOn w:val="Absatz-Standardschriftart"/>
    <w:link w:val="Kopfzeile"/>
    <w:uiPriority w:val="99"/>
    <w:rsid w:val="00A311CD"/>
    <w:rPr>
      <w:rFonts w:ascii="Arial Narrow" w:hAnsi="Arial Narrow"/>
      <w:sz w:val="22"/>
      <w:szCs w:val="24"/>
    </w:rPr>
  </w:style>
  <w:style w:type="character" w:customStyle="1" w:styleId="berschrift1Zchn">
    <w:name w:val="Überschrift 1 Zchn"/>
    <w:basedOn w:val="Absatz-Standardschriftart"/>
    <w:link w:val="berschrift1"/>
    <w:rsid w:val="00CD18F4"/>
    <w:rPr>
      <w:rFonts w:asciiTheme="majorHAnsi" w:eastAsiaTheme="majorEastAsia" w:hAnsiTheme="majorHAnsi" w:cstheme="majorBidi"/>
      <w:b/>
      <w:bCs/>
      <w:color w:val="365F91" w:themeColor="accent1" w:themeShade="BF"/>
      <w:sz w:val="28"/>
      <w:szCs w:val="28"/>
    </w:rPr>
  </w:style>
  <w:style w:type="paragraph" w:styleId="Textkrper">
    <w:name w:val="Body Text"/>
    <w:basedOn w:val="Standard"/>
    <w:link w:val="TextkrperZchn"/>
    <w:rsid w:val="00D72917"/>
    <w:pPr>
      <w:spacing w:after="120"/>
    </w:pPr>
    <w:rPr>
      <w:rFonts w:ascii="Arial" w:hAnsi="Arial"/>
      <w:szCs w:val="20"/>
    </w:rPr>
  </w:style>
  <w:style w:type="character" w:customStyle="1" w:styleId="TextkrperZchn">
    <w:name w:val="Textkörper Zchn"/>
    <w:basedOn w:val="Absatz-Standardschriftart"/>
    <w:link w:val="Textkrper"/>
    <w:rsid w:val="00D72917"/>
    <w:rPr>
      <w:rFonts w:ascii="Arial" w:hAnsi="Arial"/>
      <w:sz w:val="22"/>
    </w:rPr>
  </w:style>
  <w:style w:type="paragraph" w:styleId="StandardWeb">
    <w:name w:val="Normal (Web)"/>
    <w:basedOn w:val="Standard"/>
    <w:uiPriority w:val="99"/>
    <w:unhideWhenUsed/>
    <w:rsid w:val="00DA135F"/>
    <w:pPr>
      <w:spacing w:before="100" w:beforeAutospacing="1" w:after="119"/>
    </w:pPr>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865014">
      <w:bodyDiv w:val="1"/>
      <w:marLeft w:val="0"/>
      <w:marRight w:val="0"/>
      <w:marTop w:val="0"/>
      <w:marBottom w:val="0"/>
      <w:divBdr>
        <w:top w:val="none" w:sz="0" w:space="0" w:color="auto"/>
        <w:left w:val="none" w:sz="0" w:space="0" w:color="auto"/>
        <w:bottom w:val="none" w:sz="0" w:space="0" w:color="auto"/>
        <w:right w:val="none" w:sz="0" w:space="0" w:color="auto"/>
      </w:divBdr>
    </w:div>
    <w:div w:id="1289359911">
      <w:bodyDiv w:val="1"/>
      <w:marLeft w:val="0"/>
      <w:marRight w:val="0"/>
      <w:marTop w:val="0"/>
      <w:marBottom w:val="0"/>
      <w:divBdr>
        <w:top w:val="none" w:sz="0" w:space="0" w:color="auto"/>
        <w:left w:val="none" w:sz="0" w:space="0" w:color="auto"/>
        <w:bottom w:val="none" w:sz="0" w:space="0" w:color="auto"/>
        <w:right w:val="none" w:sz="0" w:space="0" w:color="auto"/>
      </w:divBdr>
    </w:div>
    <w:div w:id="1316229008">
      <w:bodyDiv w:val="1"/>
      <w:marLeft w:val="0"/>
      <w:marRight w:val="0"/>
      <w:marTop w:val="0"/>
      <w:marBottom w:val="0"/>
      <w:divBdr>
        <w:top w:val="none" w:sz="0" w:space="0" w:color="auto"/>
        <w:left w:val="none" w:sz="0" w:space="0" w:color="auto"/>
        <w:bottom w:val="none" w:sz="0" w:space="0" w:color="auto"/>
        <w:right w:val="none" w:sz="0" w:space="0" w:color="auto"/>
      </w:divBdr>
    </w:div>
    <w:div w:id="1622177828">
      <w:bodyDiv w:val="1"/>
      <w:marLeft w:val="0"/>
      <w:marRight w:val="0"/>
      <w:marTop w:val="0"/>
      <w:marBottom w:val="0"/>
      <w:divBdr>
        <w:top w:val="none" w:sz="0" w:space="0" w:color="auto"/>
        <w:left w:val="none" w:sz="0" w:space="0" w:color="auto"/>
        <w:bottom w:val="none" w:sz="0" w:space="0" w:color="auto"/>
        <w:right w:val="none" w:sz="0" w:space="0" w:color="auto"/>
      </w:divBdr>
    </w:div>
    <w:div w:id="1632175240">
      <w:bodyDiv w:val="1"/>
      <w:marLeft w:val="0"/>
      <w:marRight w:val="0"/>
      <w:marTop w:val="0"/>
      <w:marBottom w:val="0"/>
      <w:divBdr>
        <w:top w:val="none" w:sz="0" w:space="0" w:color="auto"/>
        <w:left w:val="none" w:sz="0" w:space="0" w:color="auto"/>
        <w:bottom w:val="none" w:sz="0" w:space="0" w:color="auto"/>
        <w:right w:val="none" w:sz="0" w:space="0" w:color="auto"/>
      </w:divBdr>
    </w:div>
    <w:div w:id="19537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2034</Words>
  <Characters>12816</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1</vt:lpstr>
    </vt:vector>
  </TitlesOfParts>
  <Company>KE Mitteldeutschland GmbH</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Andrea Sparig</dc:creator>
  <cp:lastModifiedBy>Silvia Weinhold</cp:lastModifiedBy>
  <cp:revision>3</cp:revision>
  <cp:lastPrinted>2019-02-08T08:23:00Z</cp:lastPrinted>
  <dcterms:created xsi:type="dcterms:W3CDTF">2024-05-06T16:13:00Z</dcterms:created>
  <dcterms:modified xsi:type="dcterms:W3CDTF">2024-05-06T16:18:00Z</dcterms:modified>
</cp:coreProperties>
</file>