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67B9" w14:textId="4B19384F" w:rsidR="00E2069C" w:rsidRPr="007F29E5" w:rsidRDefault="00F047FE" w:rsidP="00F047FE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 w:rsidRPr="007F29E5">
        <w:rPr>
          <w:sz w:val="24"/>
          <w:szCs w:val="24"/>
        </w:rPr>
        <w:t>V.3.1</w:t>
      </w:r>
      <w:r w:rsidRPr="007F29E5">
        <w:rPr>
          <w:sz w:val="24"/>
          <w:szCs w:val="24"/>
        </w:rPr>
        <w:tab/>
      </w:r>
      <w:bookmarkStart w:id="0" w:name="_Ref337631907"/>
      <w:bookmarkStart w:id="1" w:name="_Ref337632332"/>
      <w:bookmarkStart w:id="2" w:name="_Ref339021797"/>
      <w:bookmarkStart w:id="3" w:name="_Toc155097184"/>
      <w:r w:rsidR="00E2069C" w:rsidRPr="007F29E5">
        <w:rPr>
          <w:sz w:val="24"/>
          <w:szCs w:val="24"/>
        </w:rPr>
        <w:t>Kalkulationsschema</w:t>
      </w:r>
      <w:bookmarkEnd w:id="0"/>
      <w:bookmarkEnd w:id="1"/>
      <w:bookmarkEnd w:id="2"/>
      <w:bookmarkEnd w:id="3"/>
    </w:p>
    <w:p w14:paraId="3FC61C9E" w14:textId="4E23874D" w:rsidR="00941117" w:rsidRDefault="00292B24" w:rsidP="00C914CF">
      <w:pPr>
        <w:tabs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 xml:space="preserve">BaE – kooperativ </w:t>
      </w:r>
      <w:r w:rsidR="00D6380F">
        <w:rPr>
          <w:bCs w:val="0"/>
          <w:color w:val="000000"/>
          <w:szCs w:val="22"/>
        </w:rPr>
        <w:t>202</w:t>
      </w:r>
      <w:r w:rsidR="00F6109F">
        <w:rPr>
          <w:bCs w:val="0"/>
          <w:color w:val="000000"/>
          <w:szCs w:val="22"/>
        </w:rPr>
        <w:t>4</w:t>
      </w:r>
      <w:r w:rsidR="00941117">
        <w:rPr>
          <w:b/>
          <w:bCs w:val="0"/>
          <w:color w:val="000000"/>
          <w:szCs w:val="22"/>
        </w:rPr>
        <w:tab/>
      </w:r>
      <w:r w:rsidR="00941117" w:rsidRPr="00396E14">
        <w:t>Los</w:t>
      </w:r>
      <w:r w:rsidR="00941117">
        <w:t xml:space="preserve">: </w:t>
      </w:r>
      <w:r>
        <w:t>1</w:t>
      </w:r>
    </w:p>
    <w:p w14:paraId="2E44AF58" w14:textId="77777777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1C07838F" w14:textId="77777777" w:rsidR="00524765" w:rsidRPr="003B2B0E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b/>
          <w:szCs w:val="22"/>
        </w:rPr>
      </w:pPr>
      <w:r>
        <w:rPr>
          <w:szCs w:val="22"/>
        </w:rPr>
        <w:tab/>
        <w:t>Firmenb</w:t>
      </w:r>
      <w:r w:rsidRPr="003B2B0E">
        <w:rPr>
          <w:szCs w:val="22"/>
        </w:rPr>
        <w:t>ezeichnung</w:t>
      </w:r>
    </w:p>
    <w:tbl>
      <w:tblPr>
        <w:tblW w:w="930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416"/>
        <w:gridCol w:w="4925"/>
      </w:tblGrid>
      <w:tr w:rsidR="00017356" w:rsidRPr="00051EB9" w14:paraId="6FFC6F4F" w14:textId="77777777" w:rsidTr="005C5C72">
        <w:trPr>
          <w:cantSplit/>
          <w:trHeight w:val="70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CE74" w14:textId="77777777" w:rsidR="00017356" w:rsidRPr="00051EB9" w:rsidRDefault="00017356" w:rsidP="005C5C72">
            <w:pPr>
              <w:spacing w:before="60" w:after="60"/>
              <w:jc w:val="center"/>
              <w:rPr>
                <w:rFonts w:eastAsia="Arial Unicode MS"/>
                <w:b/>
                <w:szCs w:val="22"/>
              </w:rPr>
            </w:pPr>
            <w:r w:rsidRPr="00051EB9">
              <w:rPr>
                <w:rFonts w:eastAsia="Arial Unicode MS"/>
                <w:b/>
                <w:szCs w:val="22"/>
              </w:rPr>
              <w:t>Kostenarten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193F" w14:textId="77777777" w:rsidR="00017356" w:rsidRPr="00E8019E" w:rsidRDefault="00017356" w:rsidP="005C5C72">
            <w:pPr>
              <w:spacing w:before="0" w:after="0"/>
              <w:jc w:val="center"/>
              <w:rPr>
                <w:rFonts w:eastAsia="Arial Unicode MS"/>
                <w:b/>
                <w:szCs w:val="22"/>
              </w:rPr>
            </w:pPr>
            <w:r w:rsidRPr="00E8019E">
              <w:rPr>
                <w:rFonts w:eastAsia="Arial Unicode MS"/>
                <w:b/>
                <w:szCs w:val="22"/>
              </w:rPr>
              <w:t xml:space="preserve">Monatliche </w:t>
            </w:r>
            <w:r>
              <w:rPr>
                <w:rFonts w:eastAsia="Arial Unicode MS"/>
                <w:b/>
                <w:szCs w:val="22"/>
              </w:rPr>
              <w:t>K</w:t>
            </w:r>
            <w:r w:rsidRPr="00E8019E">
              <w:rPr>
                <w:rFonts w:eastAsia="Arial Unicode MS"/>
                <w:b/>
                <w:szCs w:val="22"/>
              </w:rPr>
              <w:t xml:space="preserve">osten je </w:t>
            </w:r>
            <w:r w:rsidR="00292B24">
              <w:rPr>
                <w:rFonts w:eastAsia="Arial Unicode MS"/>
                <w:b/>
                <w:szCs w:val="22"/>
              </w:rPr>
              <w:t>Ausbildungs</w:t>
            </w:r>
            <w:r>
              <w:rPr>
                <w:rFonts w:eastAsia="Arial Unicode MS"/>
                <w:b/>
                <w:szCs w:val="22"/>
              </w:rPr>
              <w:t>platz</w:t>
            </w:r>
            <w:r>
              <w:rPr>
                <w:rFonts w:eastAsia="Arial Unicode MS"/>
                <w:b/>
                <w:szCs w:val="22"/>
              </w:rPr>
              <w:br/>
            </w:r>
            <w:r w:rsidRPr="00E8019E">
              <w:rPr>
                <w:rFonts w:eastAsia="Arial Unicode MS"/>
                <w:b/>
                <w:szCs w:val="22"/>
              </w:rPr>
              <w:t xml:space="preserve"> in EUR (netto)</w:t>
            </w:r>
          </w:p>
        </w:tc>
      </w:tr>
      <w:tr w:rsidR="005C5C72" w:rsidRPr="00051EB9" w14:paraId="7D395425" w14:textId="232CE599" w:rsidTr="005C5C72">
        <w:trPr>
          <w:cantSplit/>
          <w:trHeight w:val="53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71958" w14:textId="77777777" w:rsidR="005C5C72" w:rsidRPr="00A52304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Personalkosten gesamt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CA41152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C70E6BE" w14:textId="06F68E6A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2B023026" w14:textId="0B6A786B" w:rsidTr="005C5C72">
        <w:trPr>
          <w:cantSplit/>
          <w:trHeight w:val="53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E1C16" w14:textId="77777777" w:rsidR="005C5C72" w:rsidRPr="00A52304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Sachkosten gesamt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4682939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E9A4810" w14:textId="30F709B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017356" w:rsidRPr="00051EB9" w14:paraId="5F226EDC" w14:textId="77777777" w:rsidTr="005C5C72">
        <w:trPr>
          <w:cantSplit/>
          <w:trHeight w:val="255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DDD60" w14:textId="77777777" w:rsidR="00017356" w:rsidRPr="00051EB9" w:rsidRDefault="00017356" w:rsidP="005C5C72">
            <w:pPr>
              <w:spacing w:before="0" w:after="0"/>
              <w:ind w:left="204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in den Sachkosten enthalten sind:</w:t>
            </w:r>
          </w:p>
        </w:tc>
      </w:tr>
      <w:tr w:rsidR="005C5C72" w:rsidRPr="00051EB9" w14:paraId="063A4256" w14:textId="44288ABE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3D699" w14:textId="77777777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Verwaltungskosten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94C7BE7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25F7BC1" w14:textId="6F8C9CF5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197741E7" w14:textId="19837CFF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F82A3" w14:textId="77777777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Verwaltungsgemeinkosten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2134CD4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5F1030" w14:textId="3BD67F4F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7802ECEF" w14:textId="15BC0D4C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7E914" w14:textId="77777777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Miet- und Mietnebenkosten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925538D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A56D6D4" w14:textId="573F3496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51B22605" w14:textId="09724708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8D2E" w14:textId="77777777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Abschreibungen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15CD708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01BA82C" w14:textId="7A95C0B6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084705AC" w14:textId="2B8C6A3F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7F09" w14:textId="77777777" w:rsidR="005C5C72" w:rsidRPr="00292B24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Verbrauchsmaterial, Lehr- und Lernmittel</w:t>
            </w:r>
            <w:r>
              <w:rPr>
                <w:szCs w:val="22"/>
              </w:rPr>
              <w:t>, Arbeitskleidung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C3B415A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4D4CEC0" w14:textId="3CC522AC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2028403D" w14:textId="5FEE038B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14139" w14:textId="77777777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Beiträge/Versicherungen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1FE1DA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0AD478" w14:textId="38F4BE9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74D108E8" w14:textId="7C6498CB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5280C" w14:textId="3F307705" w:rsidR="005C5C72" w:rsidRPr="00051EB9" w:rsidRDefault="005C5C72" w:rsidP="005C5C72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sonstige Sachkosten</w:t>
            </w:r>
            <w:r>
              <w:rPr>
                <w:szCs w:val="22"/>
              </w:rPr>
              <w:t xml:space="preserve"> (z. B. Eintragungsgebühren für Ausbildungsverträge, Prüfungsgebühren)</w:t>
            </w:r>
            <w:r w:rsidRPr="00051EB9">
              <w:rPr>
                <w:szCs w:val="22"/>
              </w:rPr>
              <w:t xml:space="preserve"> 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4E1D90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A46ACB7" w14:textId="1C79031D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7626A749" w14:textId="6A0EC505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A631" w14:textId="77777777" w:rsidR="005C5C72" w:rsidRPr="00051EB9" w:rsidRDefault="005C5C72" w:rsidP="005C5C72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Summe Personal- und Sachkosten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A76DA9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A94D0C" w14:textId="1170C1B6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512776E6" w14:textId="01D5C899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C92E1" w14:textId="77777777" w:rsidR="005C5C72" w:rsidRPr="00051EB9" w:rsidRDefault="005C5C72" w:rsidP="005C5C72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Kalkulatorischer Gewinn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BA936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7D398D" w14:textId="76B208D6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051EB9" w14:paraId="79FFFBD4" w14:textId="3C0E6E5F" w:rsidTr="005C5C72">
        <w:trPr>
          <w:cantSplit/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9402D" w14:textId="77777777" w:rsidR="005C5C72" w:rsidRPr="00051EB9" w:rsidRDefault="005C5C72" w:rsidP="005C5C72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Preis (netto)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EFEA64" w14:textId="77777777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AD0C81" w14:textId="1EDA9338" w:rsidR="005C5C72" w:rsidRPr="00563CFB" w:rsidRDefault="005C5C72" w:rsidP="005C5C72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:rsidRPr="005C5C72" w14:paraId="4F4F44C5" w14:textId="7C8AD0C6" w:rsidTr="005C5C7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trHeight w:val="192"/>
        </w:trPr>
        <w:tc>
          <w:tcPr>
            <w:tcW w:w="4375" w:type="dxa"/>
            <w:gridSpan w:val="2"/>
          </w:tcPr>
          <w:p w14:paraId="4C1150A2" w14:textId="77777777" w:rsidR="005C5C72" w:rsidRPr="005C5C72" w:rsidRDefault="005C5C72" w:rsidP="005C5C72">
            <w:pPr>
              <w:tabs>
                <w:tab w:val="left" w:pos="3933"/>
              </w:tabs>
              <w:spacing w:before="0" w:after="0"/>
              <w:ind w:right="-828"/>
              <w:rPr>
                <w:b/>
                <w:sz w:val="16"/>
                <w:szCs w:val="16"/>
              </w:rPr>
            </w:pPr>
          </w:p>
        </w:tc>
        <w:tc>
          <w:tcPr>
            <w:tcW w:w="4925" w:type="dxa"/>
          </w:tcPr>
          <w:p w14:paraId="747837DC" w14:textId="77777777" w:rsidR="005C5C72" w:rsidRPr="005C5C72" w:rsidRDefault="005C5C72" w:rsidP="005C5C72">
            <w:pPr>
              <w:tabs>
                <w:tab w:val="left" w:pos="3933"/>
              </w:tabs>
              <w:spacing w:before="0" w:after="0"/>
              <w:ind w:right="-828"/>
              <w:rPr>
                <w:b/>
                <w:sz w:val="16"/>
                <w:szCs w:val="16"/>
              </w:rPr>
            </w:pPr>
          </w:p>
        </w:tc>
      </w:tr>
      <w:tr w:rsidR="005C5C72" w14:paraId="228A6D67" w14:textId="6FB9B1C1" w:rsidTr="005C5C7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trHeight w:val="516"/>
        </w:trPr>
        <w:tc>
          <w:tcPr>
            <w:tcW w:w="4375" w:type="dxa"/>
            <w:gridSpan w:val="2"/>
            <w:vMerge w:val="restart"/>
          </w:tcPr>
          <w:p w14:paraId="4CBA4F8B" w14:textId="73CCC2EC" w:rsidR="005C5C72" w:rsidRDefault="005C5C72" w:rsidP="005C5C72">
            <w:pPr>
              <w:tabs>
                <w:tab w:val="left" w:pos="3933"/>
              </w:tabs>
              <w:spacing w:before="240" w:after="240"/>
              <w:ind w:right="-828"/>
              <w:rPr>
                <w:b/>
                <w:sz w:val="28"/>
                <w:szCs w:val="28"/>
              </w:rPr>
            </w:pPr>
            <w:r w:rsidRPr="00D157C0">
              <w:rPr>
                <w:b/>
                <w:sz w:val="28"/>
                <w:szCs w:val="28"/>
              </w:rPr>
              <w:t>*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>Die sonstigen Sachkosten beinhalten:</w:t>
            </w:r>
          </w:p>
        </w:tc>
        <w:tc>
          <w:tcPr>
            <w:tcW w:w="4925" w:type="dxa"/>
            <w:tcBorders>
              <w:bottom w:val="single" w:sz="4" w:space="0" w:color="000000" w:themeColor="text1"/>
            </w:tcBorders>
          </w:tcPr>
          <w:p w14:paraId="41E51BF2" w14:textId="6221206B" w:rsidR="005C5C72" w:rsidRDefault="005C5C72" w:rsidP="005C5C72">
            <w:pPr>
              <w:tabs>
                <w:tab w:val="left" w:pos="3933"/>
              </w:tabs>
              <w:spacing w:before="240" w:after="0"/>
              <w:ind w:right="-828"/>
              <w:rPr>
                <w:b/>
                <w:sz w:val="28"/>
                <w:szCs w:val="28"/>
              </w:rPr>
            </w:pPr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5C5C72" w14:paraId="64C1E509" w14:textId="77777777" w:rsidTr="005C5C7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375" w:type="dxa"/>
            <w:gridSpan w:val="2"/>
            <w:vMerge/>
          </w:tcPr>
          <w:p w14:paraId="1F9D3C97" w14:textId="77777777" w:rsidR="005C5C72" w:rsidRPr="00D157C0" w:rsidRDefault="005C5C72" w:rsidP="005C5C72">
            <w:pPr>
              <w:tabs>
                <w:tab w:val="left" w:pos="3933"/>
              </w:tabs>
              <w:spacing w:before="240" w:after="240"/>
              <w:ind w:right="-828"/>
              <w:rPr>
                <w:b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0" w:themeColor="text1"/>
            </w:tcBorders>
          </w:tcPr>
          <w:p w14:paraId="6E2A3861" w14:textId="77777777" w:rsidR="005C5C72" w:rsidRDefault="005C5C72" w:rsidP="005C5C72">
            <w:pPr>
              <w:tabs>
                <w:tab w:val="left" w:pos="3933"/>
              </w:tabs>
              <w:spacing w:before="240" w:after="240"/>
              <w:ind w:right="-828"/>
              <w:rPr>
                <w:b/>
                <w:sz w:val="28"/>
                <w:szCs w:val="28"/>
              </w:rPr>
            </w:pPr>
          </w:p>
        </w:tc>
      </w:tr>
    </w:tbl>
    <w:p w14:paraId="4443349B" w14:textId="1F05C3DE" w:rsidR="00B3205D" w:rsidRPr="00865C08" w:rsidRDefault="00B3205D" w:rsidP="005C5C72">
      <w:pPr>
        <w:tabs>
          <w:tab w:val="left" w:pos="3933"/>
        </w:tabs>
        <w:spacing w:before="240" w:after="240"/>
        <w:ind w:right="-828"/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C7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0EB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915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Göring, Alexander</cp:lastModifiedBy>
  <cp:revision>4</cp:revision>
  <cp:lastPrinted>2022-01-12T10:36:00Z</cp:lastPrinted>
  <dcterms:created xsi:type="dcterms:W3CDTF">2024-01-18T12:45:00Z</dcterms:created>
  <dcterms:modified xsi:type="dcterms:W3CDTF">2024-01-22T13:20:00Z</dcterms:modified>
</cp:coreProperties>
</file>